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BA" w:rsidRPr="001F3CB7" w:rsidRDefault="0050543B" w:rsidP="00A659BA">
      <w:pPr>
        <w:spacing w:before="0"/>
        <w:jc w:val="center"/>
        <w:rPr>
          <w:sz w:val="24"/>
          <w:szCs w:val="24"/>
          <w:lang w:val="bs-Latn-BA"/>
        </w:rPr>
      </w:pPr>
      <w:bookmarkStart w:id="0" w:name="_GoBack"/>
      <w:bookmarkEnd w:id="0"/>
      <w:r>
        <w:rPr>
          <w:rFonts w:ascii="Times New Roman" w:hAnsi="Times New Roman" w:cs="Times New Roman"/>
          <w:sz w:val="24"/>
          <w:szCs w:val="24"/>
        </w:rPr>
        <w:pict>
          <v:group id="_x0000_s1026" style="position:absolute;left:0;text-align:left;margin-left:-28.1pt;margin-top:-46.5pt;width:515.35pt;height:134.15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50543B" w:rsidRDefault="0050543B" w:rsidP="00BF4BE4">
                    <w:pPr>
                      <w:spacing w:before="0"/>
                      <w:jc w:val="both"/>
                      <w:rPr>
                        <w:rFonts w:ascii="Times New Roman" w:hAnsi="Times New Roman" w:cs="Times New Roman"/>
                        <w:b/>
                        <w:sz w:val="29"/>
                        <w:szCs w:val="29"/>
                      </w:rPr>
                    </w:pPr>
                    <w:r>
                      <w:rPr>
                        <w:rFonts w:ascii="Times New Roman" w:hAnsi="Times New Roman" w:cs="Times New Roman"/>
                        <w:b/>
                        <w:sz w:val="29"/>
                        <w:szCs w:val="29"/>
                      </w:rPr>
                      <w:t>А.Д. „ВОДОВОД И КАНАЛИЗАЦИЈА</w:t>
                    </w:r>
                    <w:proofErr w:type="gramStart"/>
                    <w:r>
                      <w:rPr>
                        <w:rFonts w:ascii="Times New Roman" w:hAnsi="Times New Roman" w:cs="Times New Roman"/>
                        <w:b/>
                        <w:sz w:val="29"/>
                        <w:szCs w:val="29"/>
                      </w:rPr>
                      <w:t>“ БИЈЕЉИНА</w:t>
                    </w:r>
                    <w:proofErr w:type="gramEnd"/>
                  </w:p>
                  <w:p w:rsidR="0050543B" w:rsidRDefault="0050543B" w:rsidP="00BF4BE4">
                    <w:pPr>
                      <w:spacing w:before="0"/>
                      <w:jc w:val="both"/>
                      <w:rPr>
                        <w:rFonts w:ascii="Times New Roman" w:hAnsi="Times New Roman" w:cs="Times New Roman"/>
                        <w:b/>
                        <w:sz w:val="29"/>
                        <w:szCs w:val="29"/>
                        <w:lang w:val="sr-Latn-CS"/>
                      </w:rPr>
                    </w:pPr>
                    <w:r>
                      <w:rPr>
                        <w:rFonts w:ascii="Times New Roman" w:hAnsi="Times New Roman" w:cs="Times New Roman"/>
                        <w:b/>
                        <w:sz w:val="29"/>
                        <w:szCs w:val="29"/>
                        <w:lang w:val="sr-Latn-CS"/>
                      </w:rPr>
                      <w:t>A.D. „VODOVOD I KANALIZACIJA“ BIJELJINA</w:t>
                    </w:r>
                  </w:p>
                  <w:p w:rsidR="0050543B" w:rsidRDefault="0050543B" w:rsidP="00BF4BE4">
                    <w:pPr>
                      <w:spacing w:before="0"/>
                      <w:jc w:val="both"/>
                      <w:rPr>
                        <w:rFonts w:ascii="Times New Roman" w:hAnsi="Times New Roman" w:cs="Times New Roman"/>
                        <w:color w:val="000000"/>
                      </w:rPr>
                    </w:pPr>
                    <w:r>
                      <w:rPr>
                        <w:rFonts w:ascii="Times New Roman" w:hAnsi="Times New Roman" w:cs="Times New Roman"/>
                        <w:color w:val="000000"/>
                      </w:rPr>
                      <w:t>Хајдук Станка 20, 76300 Бијељина, Република Српска, БиХ</w:t>
                    </w:r>
                  </w:p>
                  <w:p w:rsidR="0050543B" w:rsidRDefault="0050543B" w:rsidP="00BF4BE4">
                    <w:pPr>
                      <w:spacing w:before="0"/>
                      <w:jc w:val="both"/>
                      <w:rPr>
                        <w:rFonts w:ascii="Times New Roman" w:hAnsi="Times New Roman" w:cs="Times New Roman"/>
                        <w:color w:val="000000"/>
                        <w:lang w:val="sr-Cyrl-CS"/>
                      </w:rPr>
                    </w:pPr>
                    <w:r>
                      <w:rPr>
                        <w:rFonts w:ascii="Times New Roman" w:hAnsi="Times New Roman" w:cs="Times New Roman"/>
                        <w:color w:val="000000"/>
                      </w:rPr>
                      <w:t>Тел: +387(0)/55</w:t>
                    </w:r>
                    <w:r>
                      <w:rPr>
                        <w:rFonts w:ascii="Times New Roman" w:hAnsi="Times New Roman" w:cs="Times New Roman"/>
                        <w:color w:val="000000"/>
                        <w:lang w:val="sr-Cyrl-CS"/>
                      </w:rPr>
                      <w:t>/</w:t>
                    </w:r>
                    <w:r>
                      <w:rPr>
                        <w:rFonts w:ascii="Times New Roman" w:hAnsi="Times New Roman" w:cs="Times New Roman"/>
                        <w:color w:val="000000"/>
                      </w:rPr>
                      <w:t>226</w:t>
                    </w:r>
                    <w:r>
                      <w:rPr>
                        <w:rFonts w:ascii="Times New Roman" w:hAnsi="Times New Roman" w:cs="Times New Roman"/>
                        <w:color w:val="000000"/>
                        <w:lang w:val="sr-Cyrl-CS"/>
                      </w:rPr>
                      <w:t>-</w:t>
                    </w:r>
                    <w:r>
                      <w:rPr>
                        <w:rFonts w:ascii="Times New Roman" w:hAnsi="Times New Roman" w:cs="Times New Roman"/>
                        <w:color w:val="000000"/>
                      </w:rPr>
                      <w:t>460</w:t>
                    </w:r>
                    <w:r>
                      <w:rPr>
                        <w:rFonts w:ascii="Times New Roman" w:hAnsi="Times New Roman" w:cs="Times New Roman"/>
                        <w:color w:val="000000"/>
                        <w:lang w:val="sr-Cyrl-CS"/>
                      </w:rPr>
                      <w:t xml:space="preserve"> (централа),</w:t>
                    </w:r>
                    <w:r>
                      <w:rPr>
                        <w:rFonts w:ascii="Times New Roman" w:hAnsi="Times New Roman" w:cs="Times New Roman"/>
                        <w:color w:val="000000"/>
                      </w:rPr>
                      <w:t xml:space="preserve"> Факс: +387(0)/55</w:t>
                    </w:r>
                    <w:r>
                      <w:rPr>
                        <w:rFonts w:ascii="Times New Roman" w:hAnsi="Times New Roman" w:cs="Times New Roman"/>
                        <w:color w:val="000000"/>
                        <w:lang w:val="sr-Cyrl-CS"/>
                      </w:rPr>
                      <w:t>/226-462</w:t>
                    </w:r>
                  </w:p>
                  <w:p w:rsidR="0050543B" w:rsidRDefault="0050543B" w:rsidP="00BF4BE4">
                    <w:pPr>
                      <w:spacing w:before="0"/>
                      <w:jc w:val="both"/>
                      <w:rPr>
                        <w:rFonts w:ascii="Times New Roman" w:hAnsi="Times New Roman" w:cs="Times New Roman"/>
                        <w:color w:val="000000"/>
                      </w:rPr>
                    </w:pPr>
                    <w:r>
                      <w:rPr>
                        <w:rFonts w:ascii="Times New Roman" w:hAnsi="Times New Roman" w:cs="Times New Roman"/>
                        <w:color w:val="000000"/>
                      </w:rPr>
                      <w:t>www.bnvodovod.com</w:t>
                    </w:r>
                    <w:r>
                      <w:rPr>
                        <w:rFonts w:ascii="Times New Roman" w:hAnsi="Times New Roman" w:cs="Times New Roman"/>
                        <w:color w:val="000000"/>
                        <w:lang w:val="sr-Cyrl-CS"/>
                      </w:rPr>
                      <w:t xml:space="preserve"> </w:t>
                    </w:r>
                    <w:r>
                      <w:rPr>
                        <w:rFonts w:ascii="Times New Roman" w:hAnsi="Times New Roman" w:cs="Times New Roman"/>
                        <w:color w:val="000000"/>
                        <w:lang w:val="sr-Latn-CS"/>
                      </w:rPr>
                      <w:t>office@bnvodovod.com</w:t>
                    </w:r>
                  </w:p>
                  <w:p w:rsidR="0050543B" w:rsidRDefault="0050543B" w:rsidP="00BF4BE4">
                    <w:pPr>
                      <w:spacing w:before="0"/>
                      <w:jc w:val="both"/>
                      <w:rPr>
                        <w:rFonts w:ascii="Times New Roman" w:hAnsi="Times New Roman" w:cs="Times New Roman"/>
                        <w:color w:val="000000"/>
                      </w:rPr>
                    </w:pPr>
                    <w:r>
                      <w:rPr>
                        <w:rFonts w:ascii="Times New Roman" w:hAnsi="Times New Roman" w:cs="Times New Roman"/>
                        <w:color w:val="000000"/>
                      </w:rPr>
                      <w:t>Ж.Р: 567-343-10000004-57 (Atos bank, а.д. Бања Лука)</w:t>
                    </w:r>
                  </w:p>
                  <w:p w:rsidR="0050543B" w:rsidRDefault="0050543B" w:rsidP="00BF4BE4">
                    <w:pPr>
                      <w:spacing w:before="0"/>
                      <w:jc w:val="both"/>
                      <w:rPr>
                        <w:rFonts w:ascii="Times New Roman" w:hAnsi="Times New Roman" w:cs="Times New Roman"/>
                        <w:color w:val="000000"/>
                        <w:lang w:val="sr-Cyrl-RS"/>
                      </w:rPr>
                    </w:pPr>
                    <w:r>
                      <w:rPr>
                        <w:rFonts w:ascii="Times New Roman" w:hAnsi="Times New Roman" w:cs="Times New Roman"/>
                        <w:color w:val="000000"/>
                      </w:rPr>
                      <w:t xml:space="preserve">ЈИБ - (ПИБ): </w:t>
                    </w:r>
                    <w:r>
                      <w:rPr>
                        <w:rFonts w:ascii="Times New Roman" w:hAnsi="Times New Roman" w:cs="Times New Roman"/>
                        <w:color w:val="000000"/>
                        <w:lang w:val="sr-Latn-CS"/>
                      </w:rPr>
                      <w:t>4(</w:t>
                    </w:r>
                    <w:r>
                      <w:rPr>
                        <w:rFonts w:ascii="Times New Roman" w:hAnsi="Times New Roman" w:cs="Times New Roman"/>
                        <w:color w:val="000000"/>
                      </w:rPr>
                      <w:t>400307860000</w:t>
                    </w:r>
                    <w:r>
                      <w:rPr>
                        <w:rFonts w:ascii="Times New Roman" w:hAnsi="Times New Roman" w:cs="Times New Roman"/>
                        <w:color w:val="000000"/>
                        <w:lang w:val="sr-Latn-CS"/>
                      </w:rPr>
                      <w:t>)</w:t>
                    </w:r>
                    <w:r>
                      <w:rPr>
                        <w:rFonts w:ascii="Times New Roman" w:hAnsi="Times New Roman" w:cs="Times New Roman"/>
                        <w:color w:val="000000"/>
                      </w:rPr>
                      <w:t>; Матични број: 1412558</w:t>
                    </w:r>
                  </w:p>
                  <w:p w:rsidR="0050543B" w:rsidRDefault="0050543B" w:rsidP="00BF4BE4">
                    <w:pPr>
                      <w:spacing w:before="0"/>
                      <w:jc w:val="both"/>
                      <w:rPr>
                        <w:rFonts w:ascii="Times New Roman" w:hAnsi="Times New Roman" w:cs="Times New Roman"/>
                        <w:color w:val="000000"/>
                        <w:lang w:val="sr-Cyrl-RS"/>
                      </w:rPr>
                    </w:pPr>
                    <w:r>
                      <w:rPr>
                        <w:rFonts w:ascii="Times New Roman" w:hAnsi="Times New Roman" w:cs="Times New Roman"/>
                        <w:color w:val="000000"/>
                      </w:rPr>
                      <w:t>Регистровани капитал: 10.009.225</w:t>
                    </w:r>
                    <w:proofErr w:type="gramStart"/>
                    <w:r>
                      <w:rPr>
                        <w:rFonts w:ascii="Times New Roman" w:hAnsi="Times New Roman" w:cs="Times New Roman"/>
                        <w:color w:val="000000"/>
                      </w:rPr>
                      <w:t>,00</w:t>
                    </w:r>
                    <w:proofErr w:type="gramEnd"/>
                    <w:r>
                      <w:rPr>
                        <w:rFonts w:ascii="Times New Roman" w:hAnsi="Times New Roman" w:cs="Times New Roman"/>
                        <w:color w:val="000000"/>
                      </w:rPr>
                      <w:t xml:space="preserve"> КМ</w:t>
                    </w:r>
                  </w:p>
                  <w:p w:rsidR="0050543B" w:rsidRPr="00BF4BE4" w:rsidRDefault="0050543B" w:rsidP="00BF4BE4">
                    <w:pPr>
                      <w:spacing w:before="0"/>
                      <w:jc w:val="both"/>
                      <w:rPr>
                        <w:rFonts w:ascii="Times New Roman" w:hAnsi="Times New Roman" w:cs="Times New Roman"/>
                        <w:color w:val="000000"/>
                      </w:rPr>
                    </w:pPr>
                    <w:r>
                      <w:rPr>
                        <w:rFonts w:ascii="Times New Roman" w:hAnsi="Times New Roman" w:cs="Times New Roman"/>
                        <w:color w:val="000000"/>
                      </w:rPr>
                      <w:t>Рег. уложак број 3-19 код Окружног привредног суда у Бијељини</w:t>
                    </w:r>
                  </w:p>
                  <w:p w:rsidR="0050543B" w:rsidRDefault="0050543B" w:rsidP="00362E45">
                    <w:pPr>
                      <w:jc w:val="center"/>
                      <w:rPr>
                        <w:rFonts w:ascii="Times New Roman" w:hAnsi="Times New Roman" w:cs="Times New Roman"/>
                      </w:rPr>
                    </w:pPr>
                  </w:p>
                </w:txbxContent>
              </v:textbox>
            </v:shape>
          </v:group>
          <o:OLEObject Type="Embed" ProgID="AutoCAD.Drawing.15" ShapeID="_x0000_s1028" DrawAspect="Content" ObjectID="_1743916304"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8D61EE" w:rsidRDefault="00A659BA" w:rsidP="00A659BA">
      <w:pPr>
        <w:spacing w:before="0"/>
        <w:jc w:val="center"/>
        <w:rPr>
          <w:color w:val="000000" w:themeColor="text1"/>
          <w:sz w:val="24"/>
          <w:szCs w:val="24"/>
          <w:lang w:val="bs-Latn-BA"/>
        </w:rPr>
      </w:pPr>
    </w:p>
    <w:p w:rsidR="002A42F1" w:rsidRPr="008D61EE" w:rsidRDefault="002A42F1" w:rsidP="002A42F1">
      <w:pPr>
        <w:jc w:val="both"/>
        <w:rPr>
          <w:rFonts w:ascii="Times New Roman" w:hAnsi="Times New Roman"/>
          <w:color w:val="000000" w:themeColor="text1"/>
          <w:sz w:val="24"/>
          <w:szCs w:val="24"/>
          <w:lang w:val="sr-Cyrl-BA"/>
        </w:rPr>
      </w:pPr>
      <w:r w:rsidRPr="008D61EE">
        <w:rPr>
          <w:rFonts w:ascii="Times New Roman" w:hAnsi="Times New Roman"/>
          <w:color w:val="000000" w:themeColor="text1"/>
          <w:sz w:val="24"/>
          <w:szCs w:val="24"/>
          <w:lang w:val="sr-Cyrl-BA"/>
        </w:rPr>
        <w:t>УПРАВА ДРУШТВА</w:t>
      </w:r>
    </w:p>
    <w:p w:rsidR="002A42F1" w:rsidRPr="008D61EE" w:rsidRDefault="002A42F1" w:rsidP="002A42F1">
      <w:pPr>
        <w:jc w:val="both"/>
        <w:rPr>
          <w:rFonts w:ascii="Times New Roman" w:hAnsi="Times New Roman"/>
          <w:color w:val="000000" w:themeColor="text1"/>
          <w:sz w:val="24"/>
          <w:szCs w:val="24"/>
          <w:lang w:val="sr-Latn-RS"/>
        </w:rPr>
      </w:pPr>
      <w:r w:rsidRPr="008D61EE">
        <w:rPr>
          <w:rFonts w:ascii="Times New Roman" w:hAnsi="Times New Roman"/>
          <w:color w:val="000000" w:themeColor="text1"/>
          <w:sz w:val="24"/>
          <w:szCs w:val="24"/>
        </w:rPr>
        <w:t xml:space="preserve">БРОЈ ПРОТОКОЛА: </w:t>
      </w:r>
      <w:r w:rsidR="008D61EE" w:rsidRPr="008D61EE">
        <w:rPr>
          <w:rFonts w:ascii="Times New Roman" w:hAnsi="Times New Roman"/>
          <w:color w:val="000000" w:themeColor="text1"/>
          <w:sz w:val="24"/>
          <w:szCs w:val="24"/>
          <w:lang w:val="sr-Latn-RS"/>
        </w:rPr>
        <w:t>1063</w:t>
      </w:r>
      <w:r w:rsidR="008D61EE">
        <w:rPr>
          <w:rFonts w:ascii="Times New Roman" w:hAnsi="Times New Roman"/>
          <w:color w:val="000000" w:themeColor="text1"/>
          <w:sz w:val="24"/>
          <w:szCs w:val="24"/>
          <w:lang w:val="sr-Cyrl-RS"/>
        </w:rPr>
        <w:t>-2</w:t>
      </w:r>
      <w:r w:rsidR="008D61EE" w:rsidRPr="008D61EE">
        <w:rPr>
          <w:rFonts w:ascii="Times New Roman" w:hAnsi="Times New Roman"/>
          <w:color w:val="000000" w:themeColor="text1"/>
          <w:sz w:val="24"/>
          <w:szCs w:val="24"/>
          <w:lang w:val="sr-Latn-RS"/>
        </w:rPr>
        <w:t>/23</w:t>
      </w:r>
    </w:p>
    <w:p w:rsidR="002A42F1" w:rsidRPr="00B407D7" w:rsidRDefault="002A42F1" w:rsidP="002A42F1">
      <w:pPr>
        <w:jc w:val="both"/>
        <w:rPr>
          <w:rFonts w:ascii="Times New Roman" w:hAnsi="Times New Roman"/>
          <w:color w:val="000000" w:themeColor="text1"/>
          <w:sz w:val="24"/>
          <w:szCs w:val="24"/>
          <w:lang w:val="sr-Latn-RS"/>
        </w:rPr>
      </w:pPr>
      <w:r w:rsidRPr="008D61EE">
        <w:rPr>
          <w:rFonts w:ascii="Times New Roman" w:hAnsi="Times New Roman"/>
          <w:color w:val="000000" w:themeColor="text1"/>
          <w:sz w:val="24"/>
          <w:szCs w:val="24"/>
          <w:lang w:val="sr-Cyrl-RS"/>
        </w:rPr>
        <w:t>БРОЈ ОБАВЈЕШТЕЊА</w:t>
      </w:r>
      <w:r w:rsidRPr="008D61EE">
        <w:rPr>
          <w:rFonts w:ascii="Times New Roman" w:hAnsi="Times New Roman"/>
          <w:color w:val="000000" w:themeColor="text1"/>
          <w:sz w:val="24"/>
          <w:szCs w:val="24"/>
          <w:lang w:val="sr-Latn-RS"/>
        </w:rPr>
        <w:t>:</w:t>
      </w:r>
      <w:r w:rsidR="00B407D7">
        <w:rPr>
          <w:rFonts w:ascii="Times New Roman" w:hAnsi="Times New Roman"/>
          <w:color w:val="000000" w:themeColor="text1"/>
          <w:sz w:val="24"/>
          <w:szCs w:val="24"/>
          <w:lang w:val="sr-Latn-RS"/>
        </w:rPr>
        <w:t>377-7-1-213-3-52/23</w: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A6236B" w:rsidRPr="002A42F1" w:rsidRDefault="00A6236B" w:rsidP="002A42F1">
      <w:pPr>
        <w:spacing w:before="0"/>
        <w:rPr>
          <w:rFonts w:ascii="Times New Roman" w:hAnsi="Times New Roman" w:cs="Times New Roman"/>
          <w:sz w:val="24"/>
          <w:szCs w:val="24"/>
          <w:lang w:val="sr-Latn-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A6236B">
      <w:pPr>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2A42F1" w:rsidRPr="002A42F1" w:rsidRDefault="007F1DF5" w:rsidP="002A42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ПОСТУПКУ НАБАВКЕ </w:t>
      </w:r>
      <w:r w:rsidR="002A42F1">
        <w:rPr>
          <w:rFonts w:ascii="Times New Roman" w:hAnsi="Times New Roman" w:cs="Times New Roman"/>
          <w:sz w:val="24"/>
          <w:szCs w:val="24"/>
          <w:lang w:val="sr-Cyrl-RS"/>
        </w:rPr>
        <w:t>РЕЗЕРВНИХ ДИЈЕЛОВА И ОПРЕМЕ ЗА ВОЗНИ ПАРКТ ДРУШТВА</w:t>
      </w:r>
    </w:p>
    <w:p w:rsidR="00A6236B" w:rsidRPr="001F3CB7"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-ОКВИРНИ СПОРАЗУМ-</w:t>
      </w:r>
      <w:r w:rsidR="006C3FEC">
        <w:rPr>
          <w:rFonts w:ascii="Times New Roman" w:hAnsi="Times New Roman" w:cs="Times New Roman"/>
          <w:sz w:val="24"/>
          <w:szCs w:val="24"/>
          <w:lang w:val="sr-Cyrl-RS"/>
        </w:rPr>
        <w:t xml:space="preserve"> МИНИ ТЕНДЕРИСАЊЕ</w:t>
      </w:r>
    </w:p>
    <w:p w:rsidR="00942D4F" w:rsidRPr="008D61EE" w:rsidRDefault="006C3FEC" w:rsidP="000B720D">
      <w:pPr>
        <w:spacing w:before="0"/>
        <w:jc w:val="center"/>
        <w:rPr>
          <w:rFonts w:ascii="Times New Roman" w:hAnsi="Times New Roman" w:cs="Times New Roman"/>
          <w:color w:val="000000" w:themeColor="text1"/>
          <w:sz w:val="24"/>
          <w:szCs w:val="24"/>
          <w:lang w:val="sr-Latn-RS"/>
        </w:rPr>
      </w:pPr>
      <w:r w:rsidRPr="008D61EE">
        <w:rPr>
          <w:rFonts w:ascii="Times New Roman" w:hAnsi="Times New Roman" w:cs="Times New Roman"/>
          <w:color w:val="000000" w:themeColor="text1"/>
          <w:sz w:val="24"/>
          <w:szCs w:val="24"/>
          <w:lang w:val="sr-Cyrl-RS"/>
        </w:rPr>
        <w:t xml:space="preserve">КЗ – </w:t>
      </w:r>
      <w:r w:rsidR="008D61EE" w:rsidRPr="008D61EE">
        <w:rPr>
          <w:rFonts w:ascii="Times New Roman" w:hAnsi="Times New Roman" w:cs="Times New Roman"/>
          <w:color w:val="000000" w:themeColor="text1"/>
          <w:sz w:val="24"/>
          <w:szCs w:val="24"/>
          <w:lang w:val="sr-Latn-RS"/>
        </w:rPr>
        <w:t>46/23</w:t>
      </w:r>
    </w:p>
    <w:p w:rsidR="00CC7264" w:rsidRDefault="00CC7264" w:rsidP="0099664F">
      <w:pPr>
        <w:spacing w:before="0"/>
        <w:jc w:val="both"/>
        <w:rPr>
          <w:b/>
          <w:i/>
          <w:sz w:val="24"/>
          <w:szCs w:val="24"/>
          <w:lang w:val="sr-Latn-RS"/>
        </w:rPr>
      </w:pPr>
    </w:p>
    <w:p w:rsidR="00942D4F" w:rsidRPr="0099664F" w:rsidRDefault="00942D4F" w:rsidP="00980355">
      <w:pPr>
        <w:spacing w:before="0"/>
        <w:rPr>
          <w:sz w:val="24"/>
          <w:szCs w:val="24"/>
          <w:lang w:val="sr-Cyrl-RS"/>
        </w:rPr>
      </w:pPr>
    </w:p>
    <w:p w:rsidR="00942D4F" w:rsidRPr="001F3CB7" w:rsidRDefault="00942D4F" w:rsidP="007F11A3">
      <w:pPr>
        <w:spacing w:before="0"/>
        <w:rPr>
          <w:sz w:val="24"/>
          <w:szCs w:val="24"/>
          <w:lang w:val="sr-Cyrl-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Pr="0099664F" w:rsidRDefault="00AC0981" w:rsidP="0099664F">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Latn-RS"/>
        </w:rPr>
        <w:t>25</w:t>
      </w:r>
      <w:r w:rsidR="00CC7264">
        <w:rPr>
          <w:rFonts w:ascii="Times New Roman" w:eastAsia="Calibri" w:hAnsi="Times New Roman" w:cs="Times New Roman"/>
          <w:noProof/>
          <w:sz w:val="24"/>
          <w:szCs w:val="24"/>
          <w:lang w:val="sr-Latn-RS"/>
        </w:rPr>
        <w:t xml:space="preserve">. </w:t>
      </w:r>
      <w:r w:rsidR="002A42F1">
        <w:rPr>
          <w:rFonts w:ascii="Times New Roman" w:eastAsia="Calibri" w:hAnsi="Times New Roman" w:cs="Times New Roman"/>
          <w:noProof/>
          <w:sz w:val="24"/>
          <w:szCs w:val="24"/>
          <w:lang w:val="sr-Cyrl-RS"/>
        </w:rPr>
        <w:t>април</w:t>
      </w:r>
      <w:r w:rsidR="00CC7264">
        <w:rPr>
          <w:rFonts w:ascii="Times New Roman" w:eastAsia="Calibri" w:hAnsi="Times New Roman" w:cs="Times New Roman"/>
          <w:noProof/>
          <w:sz w:val="24"/>
          <w:szCs w:val="24"/>
          <w:lang w:val="sr-Cyrl-RS"/>
        </w:rPr>
        <w:t xml:space="preserve"> </w:t>
      </w:r>
      <w:r w:rsidR="004901C6" w:rsidRPr="004901C6">
        <w:rPr>
          <w:rFonts w:ascii="Times New Roman" w:eastAsia="Calibri" w:hAnsi="Times New Roman" w:cs="Times New Roman"/>
          <w:noProof/>
          <w:sz w:val="24"/>
          <w:szCs w:val="24"/>
          <w:lang w:val="sr-Cyrl-BA"/>
        </w:rPr>
        <w:t>20</w:t>
      </w:r>
      <w:r w:rsidR="004901C6" w:rsidRPr="004901C6">
        <w:rPr>
          <w:rFonts w:ascii="Times New Roman" w:eastAsia="Calibri" w:hAnsi="Times New Roman" w:cs="Times New Roman"/>
          <w:noProof/>
          <w:sz w:val="24"/>
          <w:szCs w:val="24"/>
          <w:lang w:val="sr-Latn-RS"/>
        </w:rPr>
        <w:t>2</w:t>
      </w:r>
      <w:r w:rsidR="001B1DFA">
        <w:rPr>
          <w:rFonts w:ascii="Times New Roman" w:eastAsia="Calibri" w:hAnsi="Times New Roman" w:cs="Times New Roman"/>
          <w:noProof/>
          <w:sz w:val="24"/>
          <w:szCs w:val="24"/>
          <w:lang w:val="sr-Latn-RS"/>
        </w:rPr>
        <w:t>3</w:t>
      </w:r>
      <w:r w:rsidR="004901C6" w:rsidRPr="004901C6">
        <w:rPr>
          <w:rFonts w:ascii="Times New Roman" w:eastAsia="Calibri" w:hAnsi="Times New Roman" w:cs="Times New Roman"/>
          <w:noProof/>
          <w:sz w:val="24"/>
          <w:szCs w:val="24"/>
          <w:lang w:val="sr-Cyrl-BA"/>
        </w:rPr>
        <w:t>. године</w:t>
      </w:r>
    </w:p>
    <w:p w:rsidR="004901C6" w:rsidRDefault="004901C6" w:rsidP="004901C6">
      <w:pPr>
        <w:jc w:val="both"/>
        <w:rPr>
          <w:rFonts w:ascii="Times New Roman" w:eastAsia="Calibri" w:hAnsi="Times New Roman" w:cs="Times New Roman"/>
          <w:b/>
          <w:noProof/>
          <w:sz w:val="24"/>
          <w:szCs w:val="24"/>
          <w:lang w:val="sr-Cyrl-RS"/>
        </w:rPr>
      </w:pPr>
    </w:p>
    <w:p w:rsidR="009E4E1F" w:rsidRPr="004901C6" w:rsidRDefault="00615836" w:rsidP="006C3FEC">
      <w:pPr>
        <w:jc w:val="both"/>
        <w:rPr>
          <w:rFonts w:ascii="Times New Roman" w:eastAsia="Calibri" w:hAnsi="Times New Roman" w:cs="Times New Roman"/>
          <w:b/>
          <w:noProof/>
          <w:sz w:val="24"/>
          <w:szCs w:val="24"/>
          <w:lang w:val="sr-Cyrl-CS"/>
        </w:rPr>
        <w:sectPr w:rsidR="009E4E1F" w:rsidRPr="004901C6" w:rsidSect="00942D4F">
          <w:pgSz w:w="11906" w:h="16838"/>
          <w:pgMar w:top="1440" w:right="1106" w:bottom="1440" w:left="1800" w:header="708" w:footer="708" w:gutter="0"/>
          <w:cols w:space="708"/>
          <w:docGrid w:linePitch="360"/>
        </w:sectPr>
      </w:pPr>
      <w:r>
        <w:rPr>
          <w:b/>
          <w:i/>
          <w:noProof/>
          <w:sz w:val="24"/>
          <w:szCs w:val="24"/>
        </w:rPr>
        <mc:AlternateContent>
          <mc:Choice Requires="wps">
            <w:drawing>
              <wp:anchor distT="0" distB="0" distL="114300" distR="114300" simplePos="0" relativeHeight="251672576" behindDoc="0" locked="0" layoutInCell="1" allowOverlap="1" wp14:anchorId="19A4EDC6" wp14:editId="67427CC0">
                <wp:simplePos x="0" y="0"/>
                <wp:positionH relativeFrom="column">
                  <wp:posOffset>-316230</wp:posOffset>
                </wp:positionH>
                <wp:positionV relativeFrom="paragraph">
                  <wp:posOffset>427823</wp:posOffset>
                </wp:positionV>
                <wp:extent cx="2588895" cy="158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8895" cy="158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543B" w:rsidRPr="00615836" w:rsidRDefault="0050543B" w:rsidP="006C3FEC">
                            <w:pPr>
                              <w:spacing w:before="0"/>
                              <w:jc w:val="center"/>
                              <w:rPr>
                                <w:rFonts w:ascii="Times New Roman" w:eastAsia="Calibri" w:hAnsi="Times New Roman" w:cs="Times New Roman"/>
                                <w:b/>
                                <w:noProof/>
                                <w:lang w:val="sr-Latn-RS"/>
                              </w:rPr>
                            </w:pPr>
                            <w:r w:rsidRPr="00615836">
                              <w:rPr>
                                <w:rFonts w:ascii="Times New Roman" w:eastAsia="Calibri" w:hAnsi="Times New Roman" w:cs="Times New Roman"/>
                                <w:b/>
                                <w:noProof/>
                                <w:lang w:val="sr-Cyrl-CS"/>
                              </w:rPr>
                              <w:t>ИЗРАДИО</w:t>
                            </w:r>
                          </w:p>
                          <w:p w:rsidR="0050543B" w:rsidRPr="00615836" w:rsidRDefault="0050543B" w:rsidP="006C3FEC">
                            <w:pPr>
                              <w:spacing w:before="0"/>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СЛУЖБЕНИК ЗА</w:t>
                            </w:r>
                            <w:r w:rsidRPr="00615836">
                              <w:rPr>
                                <w:rFonts w:ascii="Times New Roman" w:eastAsia="Calibri" w:hAnsi="Times New Roman" w:cs="Times New Roman"/>
                                <w:b/>
                                <w:noProof/>
                                <w:lang w:val="sr-Latn-RS"/>
                              </w:rPr>
                              <w:t xml:space="preserve"> J</w:t>
                            </w:r>
                            <w:r w:rsidRPr="00615836">
                              <w:rPr>
                                <w:rFonts w:ascii="Times New Roman" w:eastAsia="Calibri" w:hAnsi="Times New Roman" w:cs="Times New Roman"/>
                                <w:b/>
                                <w:noProof/>
                                <w:lang w:val="sr-Cyrl-RS"/>
                              </w:rPr>
                              <w:t>АВНЕ</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 xml:space="preserve"> НАБАВКЕ</w:t>
                            </w:r>
                          </w:p>
                          <w:p w:rsidR="0050543B" w:rsidRDefault="0050543B" w:rsidP="006C3FEC">
                            <w:pPr>
                              <w:pBdr>
                                <w:bottom w:val="single" w:sz="12" w:space="1" w:color="auto"/>
                              </w:pBdr>
                              <w:spacing w:before="0"/>
                              <w:ind w:left="-426"/>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Свјетлан Илић</w:t>
                            </w:r>
                            <w:r w:rsidRPr="00615836">
                              <w:rPr>
                                <w:rFonts w:ascii="Times New Roman" w:eastAsia="Calibri" w:hAnsi="Times New Roman" w:cs="Times New Roman"/>
                                <w:b/>
                                <w:noProof/>
                                <w:lang w:val="sr-Cyrl-CS"/>
                              </w:rPr>
                              <w:t>,</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дипл.економиста</w:t>
                            </w:r>
                          </w:p>
                          <w:p w:rsidR="0050543B" w:rsidRDefault="0050543B" w:rsidP="006C3FEC">
                            <w:pPr>
                              <w:pBdr>
                                <w:bottom w:val="single" w:sz="12" w:space="1" w:color="auto"/>
                              </w:pBdr>
                              <w:spacing w:before="0"/>
                              <w:ind w:left="-426"/>
                              <w:jc w:val="center"/>
                              <w:rPr>
                                <w:rFonts w:ascii="Times New Roman" w:eastAsia="Calibri" w:hAnsi="Times New Roman" w:cs="Times New Roman"/>
                                <w:b/>
                                <w:noProof/>
                                <w:lang w:val="sr-Cyrl-RS"/>
                              </w:rPr>
                            </w:pPr>
                          </w:p>
                          <w:p w:rsidR="0050543B" w:rsidRPr="00615836" w:rsidRDefault="0050543B" w:rsidP="006C3FEC">
                            <w:pPr>
                              <w:pBdr>
                                <w:bottom w:val="single" w:sz="12" w:space="1" w:color="auto"/>
                              </w:pBdr>
                              <w:spacing w:before="0"/>
                              <w:ind w:left="-426"/>
                              <w:jc w:val="center"/>
                              <w:rPr>
                                <w:rFonts w:ascii="Times New Roman" w:eastAsia="Calibri" w:hAnsi="Times New Roman" w:cs="Times New Roman"/>
                                <w:b/>
                                <w:noProof/>
                                <w:lang w:val="sr-Cyrl-RS"/>
                              </w:rPr>
                            </w:pPr>
                          </w:p>
                          <w:p w:rsidR="0050543B" w:rsidRPr="006C3FEC" w:rsidRDefault="0050543B" w:rsidP="00615836">
                            <w:pPr>
                              <w:jc w:val="center"/>
                              <w:rPr>
                                <w:lang w:val="sr-Latn-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position:absolute;left:0;text-align:left;margin-left:-24.9pt;margin-top:33.7pt;width:203.85pt;height:1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" filled="f" stroked="f" strokeweight=".5pt">
                <v:textbox>
                  <w:txbxContent>
                    <w:p w:rsidR="006C3FEC" w:rsidRPr="00615836" w:rsidRDefault="00615836" w:rsidP="006C3FEC">
                      <w:pPr>
                        <w:spacing w:before="0"/>
                        <w:jc w:val="center"/>
                        <w:rPr>
                          <w:rFonts w:ascii="Times New Roman" w:eastAsia="Calibri" w:hAnsi="Times New Roman" w:cs="Times New Roman"/>
                          <w:b/>
                          <w:noProof/>
                          <w:lang w:val="sr-Latn-RS"/>
                        </w:rPr>
                      </w:pPr>
                      <w:r w:rsidRPr="00615836">
                        <w:rPr>
                          <w:rFonts w:ascii="Times New Roman" w:eastAsia="Calibri" w:hAnsi="Times New Roman" w:cs="Times New Roman"/>
                          <w:b/>
                          <w:noProof/>
                          <w:lang w:val="sr-Cyrl-CS"/>
                        </w:rPr>
                        <w:t>ИЗРАДИО</w:t>
                      </w:r>
                    </w:p>
                    <w:p w:rsidR="006C3FEC" w:rsidRPr="00615836" w:rsidRDefault="00615836" w:rsidP="006C3FEC">
                      <w:pPr>
                        <w:spacing w:before="0"/>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СЛУЖБЕНИК ЗА</w:t>
                      </w:r>
                      <w:r w:rsidRPr="00615836">
                        <w:rPr>
                          <w:rFonts w:ascii="Times New Roman" w:eastAsia="Calibri" w:hAnsi="Times New Roman" w:cs="Times New Roman"/>
                          <w:b/>
                          <w:noProof/>
                          <w:lang w:val="sr-Latn-RS"/>
                        </w:rPr>
                        <w:t xml:space="preserve"> J</w:t>
                      </w:r>
                      <w:r w:rsidRPr="00615836">
                        <w:rPr>
                          <w:rFonts w:ascii="Times New Roman" w:eastAsia="Calibri" w:hAnsi="Times New Roman" w:cs="Times New Roman"/>
                          <w:b/>
                          <w:noProof/>
                          <w:lang w:val="sr-Cyrl-RS"/>
                        </w:rPr>
                        <w:t>АВНЕ</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 xml:space="preserve"> НАБАВКЕ</w:t>
                      </w:r>
                    </w:p>
                    <w:p w:rsidR="006C3FEC" w:rsidRDefault="006C3FEC" w:rsidP="006C3FEC">
                      <w:pPr>
                        <w:pBdr>
                          <w:bottom w:val="single" w:sz="12" w:space="1" w:color="auto"/>
                        </w:pBdr>
                        <w:spacing w:before="0"/>
                        <w:ind w:left="-426"/>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Свјетлан Илић</w:t>
                      </w:r>
                      <w:r w:rsidRPr="00615836">
                        <w:rPr>
                          <w:rFonts w:ascii="Times New Roman" w:eastAsia="Calibri" w:hAnsi="Times New Roman" w:cs="Times New Roman"/>
                          <w:b/>
                          <w:noProof/>
                          <w:lang w:val="sr-Cyrl-CS"/>
                        </w:rPr>
                        <w:t>,</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дипл.економиста</w:t>
                      </w:r>
                    </w:p>
                    <w:p w:rsid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15836" w:rsidRP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C3FEC" w:rsidRPr="006C3FEC" w:rsidRDefault="006C3FEC" w:rsidP="00615836">
                      <w:pPr>
                        <w:jc w:val="center"/>
                        <w:rPr>
                          <w:lang w:val="sr-Latn-RS"/>
                        </w:rPr>
                      </w:pPr>
                    </w:p>
                  </w:txbxContent>
                </v:textbox>
              </v:shape>
            </w:pict>
          </mc:Fallback>
        </mc:AlternateContent>
      </w:r>
      <w:r w:rsidRPr="005B4133">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2ECED638" wp14:editId="4FFCDFA2">
                <wp:simplePos x="0" y="0"/>
                <wp:positionH relativeFrom="column">
                  <wp:posOffset>2921000</wp:posOffset>
                </wp:positionH>
                <wp:positionV relativeFrom="paragraph">
                  <wp:posOffset>497205</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543B" w:rsidRPr="00B1412C" w:rsidRDefault="0050543B" w:rsidP="00615836">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50543B" w:rsidRDefault="0050543B" w:rsidP="00615836">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50543B" w:rsidRPr="00F96CAE" w:rsidRDefault="0050543B" w:rsidP="00615836">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50543B" w:rsidRDefault="0050543B" w:rsidP="00615836">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50543B" w:rsidRDefault="0050543B" w:rsidP="00615836">
                            <w:pPr>
                              <w:spacing w:before="0"/>
                              <w:jc w:val="center"/>
                              <w:rPr>
                                <w:rFonts w:ascii="Times New Roman" w:hAnsi="Times New Roman" w:cs="Times New Roman"/>
                                <w:b/>
                                <w:lang w:val="sr-Cyrl-CS"/>
                              </w:rPr>
                            </w:pPr>
                          </w:p>
                          <w:p w:rsidR="0050543B" w:rsidRDefault="0050543B" w:rsidP="00615836">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30pt;margin-top:39.15pt;width:247.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" fillcolor="white [3201]" stroked="f" strokeweight=".5pt">
                <v:textbox>
                  <w:txbxContent>
                    <w:p w:rsidR="00615836" w:rsidRPr="00B1412C" w:rsidRDefault="00615836" w:rsidP="00615836">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615836"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615836" w:rsidRPr="00F96CAE"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615836" w:rsidRDefault="00615836" w:rsidP="00615836">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615836" w:rsidRDefault="00615836" w:rsidP="00615836">
                      <w:pPr>
                        <w:spacing w:before="0"/>
                        <w:jc w:val="center"/>
                        <w:rPr>
                          <w:rFonts w:ascii="Times New Roman" w:hAnsi="Times New Roman" w:cs="Times New Roman"/>
                          <w:b/>
                          <w:lang w:val="sr-Cyrl-CS"/>
                        </w:rPr>
                      </w:pPr>
                    </w:p>
                    <w:p w:rsidR="00615836" w:rsidRDefault="00615836" w:rsidP="00615836">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r w:rsidR="002A42F1">
        <w:rPr>
          <w:rFonts w:ascii="Times New Roman" w:eastAsia="Calibri" w:hAnsi="Times New Roman" w:cs="Times New Roman"/>
          <w:noProof/>
          <w:lang w:val="sr-Cyrl-RS"/>
        </w:rPr>
        <w:t xml:space="preserve">    </w:t>
      </w:r>
      <w:r w:rsidR="004B1421">
        <w:rPr>
          <w:rFonts w:ascii="Times New Roman" w:eastAsia="Calibri" w:hAnsi="Times New Roman" w:cs="Times New Roman"/>
          <w:noProof/>
          <w:lang w:val="sr-Cyrl-RS"/>
        </w:rPr>
        <w:t xml:space="preserve">   </w:t>
      </w:r>
    </w:p>
    <w:sdt>
      <w:sdtPr>
        <w:rPr>
          <w:rFonts w:ascii="Times New Roman" w:eastAsiaTheme="minorHAnsi" w:hAnsi="Times New Roman" w:cs="Times New Roman"/>
          <w:color w:val="auto"/>
          <w:sz w:val="24"/>
          <w:szCs w:val="24"/>
        </w:rPr>
        <w:id w:val="-578907541"/>
        <w:docPartObj>
          <w:docPartGallery w:val="Table of Contents"/>
          <w:docPartUnique/>
        </w:docPartObj>
      </w:sdtPr>
      <w:sdtEndPr>
        <w:rPr>
          <w:b/>
          <w:bCs/>
          <w:noProof/>
        </w:rPr>
      </w:sdtEndPr>
      <w:sdtContent>
        <w:p w:rsidR="009E4E1F" w:rsidRPr="001F3CB7" w:rsidRDefault="00BF4BE4" w:rsidP="004729E0">
          <w:pPr>
            <w:pStyle w:val="TOCHeading"/>
            <w:rPr>
              <w:rFonts w:ascii="Times New Roman" w:hAnsi="Times New Roman" w:cs="Times New Roman"/>
              <w:color w:val="auto"/>
              <w:sz w:val="24"/>
              <w:szCs w:val="24"/>
              <w:lang w:val="bs-Latn-BA"/>
            </w:rPr>
          </w:pPr>
          <w:r w:rsidRPr="001F3CB7">
            <w:rPr>
              <w:rFonts w:ascii="Times New Roman" w:hAnsi="Times New Roman" w:cs="Times New Roman"/>
              <w:color w:val="auto"/>
              <w:sz w:val="24"/>
              <w:szCs w:val="24"/>
              <w:lang w:val="bs-Latn-BA"/>
            </w:rPr>
            <w:t>Садржај</w:t>
          </w:r>
        </w:p>
        <w:p w:rsidR="00213F10" w:rsidRDefault="009E4E1F">
          <w:pPr>
            <w:pStyle w:val="TOC1"/>
            <w:tabs>
              <w:tab w:val="left" w:pos="480"/>
              <w:tab w:val="right" w:leader="dot" w:pos="8296"/>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132787927" w:history="1">
            <w:r w:rsidR="00213F10" w:rsidRPr="002B4457">
              <w:rPr>
                <w:rStyle w:val="Hyperlink"/>
                <w:rFonts w:ascii="Times New Roman" w:hAnsi="Times New Roman" w:cs="Times New Roman"/>
                <w:noProof/>
              </w:rPr>
              <w:t>1</w:t>
            </w:r>
            <w:r w:rsidR="00213F10">
              <w:rPr>
                <w:rFonts w:eastAsiaTheme="minorEastAsia"/>
                <w:noProof/>
              </w:rPr>
              <w:tab/>
            </w:r>
            <w:r w:rsidR="00213F10" w:rsidRPr="002B4457">
              <w:rPr>
                <w:rStyle w:val="Hyperlink"/>
                <w:rFonts w:ascii="Times New Roman" w:hAnsi="Times New Roman" w:cs="Times New Roman"/>
                <w:noProof/>
              </w:rPr>
              <w:t>ИНФОРМАЦИЈЕ О УГОВОРНОМ ОРГАНУ</w:t>
            </w:r>
            <w:r w:rsidR="00213F10">
              <w:rPr>
                <w:noProof/>
                <w:webHidden/>
              </w:rPr>
              <w:tab/>
            </w:r>
            <w:r w:rsidR="00213F10">
              <w:rPr>
                <w:noProof/>
                <w:webHidden/>
              </w:rPr>
              <w:fldChar w:fldCharType="begin"/>
            </w:r>
            <w:r w:rsidR="00213F10">
              <w:rPr>
                <w:noProof/>
                <w:webHidden/>
              </w:rPr>
              <w:instrText xml:space="preserve"> PAGEREF _Toc132787927 \h </w:instrText>
            </w:r>
            <w:r w:rsidR="00213F10">
              <w:rPr>
                <w:noProof/>
                <w:webHidden/>
              </w:rPr>
            </w:r>
            <w:r w:rsidR="00213F10">
              <w:rPr>
                <w:noProof/>
                <w:webHidden/>
              </w:rPr>
              <w:fldChar w:fldCharType="separate"/>
            </w:r>
            <w:r w:rsidR="0050543B">
              <w:rPr>
                <w:noProof/>
                <w:webHidden/>
              </w:rPr>
              <w:t>1</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28" w:history="1">
            <w:r w:rsidR="00213F10" w:rsidRPr="002B4457">
              <w:rPr>
                <w:rStyle w:val="Hyperlink"/>
                <w:rFonts w:ascii="Times New Roman" w:hAnsi="Times New Roman" w:cs="Times New Roman"/>
                <w:noProof/>
                <w:lang w:val="sr-Cyrl-RS"/>
              </w:rPr>
              <w:t>1.1</w:t>
            </w:r>
            <w:r w:rsidR="00213F10">
              <w:rPr>
                <w:rFonts w:eastAsiaTheme="minorEastAsia"/>
                <w:noProof/>
              </w:rPr>
              <w:tab/>
            </w:r>
            <w:r w:rsidR="00213F10" w:rsidRPr="002B4457">
              <w:rPr>
                <w:rStyle w:val="Hyperlink"/>
                <w:rFonts w:ascii="Times New Roman" w:hAnsi="Times New Roman" w:cs="Times New Roman"/>
                <w:noProof/>
                <w:lang w:val="sr-Cyrl-RS"/>
              </w:rPr>
              <w:t>Подаци о уговорном органу</w:t>
            </w:r>
            <w:r w:rsidR="00213F10">
              <w:rPr>
                <w:noProof/>
                <w:webHidden/>
              </w:rPr>
              <w:tab/>
            </w:r>
            <w:r w:rsidR="00213F10">
              <w:rPr>
                <w:noProof/>
                <w:webHidden/>
              </w:rPr>
              <w:fldChar w:fldCharType="begin"/>
            </w:r>
            <w:r w:rsidR="00213F10">
              <w:rPr>
                <w:noProof/>
                <w:webHidden/>
              </w:rPr>
              <w:instrText xml:space="preserve"> PAGEREF _Toc132787928 \h </w:instrText>
            </w:r>
            <w:r w:rsidR="00213F10">
              <w:rPr>
                <w:noProof/>
                <w:webHidden/>
              </w:rPr>
            </w:r>
            <w:r w:rsidR="00213F10">
              <w:rPr>
                <w:noProof/>
                <w:webHidden/>
              </w:rPr>
              <w:fldChar w:fldCharType="separate"/>
            </w:r>
            <w:r>
              <w:rPr>
                <w:noProof/>
                <w:webHidden/>
              </w:rPr>
              <w:t>1</w:t>
            </w:r>
            <w:r w:rsidR="00213F10">
              <w:rPr>
                <w:noProof/>
                <w:webHidden/>
              </w:rPr>
              <w:fldChar w:fldCharType="end"/>
            </w:r>
          </w:hyperlink>
        </w:p>
        <w:p w:rsidR="00213F10" w:rsidRDefault="0050543B">
          <w:pPr>
            <w:pStyle w:val="TOC1"/>
            <w:tabs>
              <w:tab w:val="left" w:pos="480"/>
              <w:tab w:val="right" w:leader="dot" w:pos="8296"/>
            </w:tabs>
            <w:rPr>
              <w:rFonts w:eastAsiaTheme="minorEastAsia"/>
              <w:noProof/>
            </w:rPr>
          </w:pPr>
          <w:hyperlink w:anchor="_Toc132787929" w:history="1">
            <w:r w:rsidR="00213F10" w:rsidRPr="002B4457">
              <w:rPr>
                <w:rStyle w:val="Hyperlink"/>
                <w:rFonts w:ascii="Times New Roman" w:hAnsi="Times New Roman" w:cs="Times New Roman"/>
                <w:noProof/>
                <w:lang w:val="de-DE"/>
              </w:rPr>
              <w:t>2</w:t>
            </w:r>
            <w:r w:rsidR="00213F10">
              <w:rPr>
                <w:rFonts w:eastAsiaTheme="minorEastAsia"/>
                <w:noProof/>
              </w:rPr>
              <w:tab/>
            </w:r>
            <w:r w:rsidR="00213F10" w:rsidRPr="002B4457">
              <w:rPr>
                <w:rStyle w:val="Hyperlink"/>
                <w:rFonts w:ascii="Times New Roman" w:hAnsi="Times New Roman" w:cs="Times New Roman"/>
                <w:noProof/>
                <w:lang w:val="de-DE"/>
              </w:rPr>
              <w:t>ОПШТЕ ИНФОРМАЦИЈЕ У ВЕЗИ СА ПОСТУПКОМ НАБАВКЕ</w:t>
            </w:r>
            <w:r w:rsidR="00213F10">
              <w:rPr>
                <w:noProof/>
                <w:webHidden/>
              </w:rPr>
              <w:tab/>
            </w:r>
            <w:r w:rsidR="00213F10">
              <w:rPr>
                <w:noProof/>
                <w:webHidden/>
              </w:rPr>
              <w:fldChar w:fldCharType="begin"/>
            </w:r>
            <w:r w:rsidR="00213F10">
              <w:rPr>
                <w:noProof/>
                <w:webHidden/>
              </w:rPr>
              <w:instrText xml:space="preserve"> PAGEREF _Toc132787929 \h </w:instrText>
            </w:r>
            <w:r w:rsidR="00213F10">
              <w:rPr>
                <w:noProof/>
                <w:webHidden/>
              </w:rPr>
            </w:r>
            <w:r w:rsidR="00213F10">
              <w:rPr>
                <w:noProof/>
                <w:webHidden/>
              </w:rPr>
              <w:fldChar w:fldCharType="separate"/>
            </w:r>
            <w:r>
              <w:rPr>
                <w:noProof/>
                <w:webHidden/>
              </w:rPr>
              <w:t>1</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30" w:history="1">
            <w:r w:rsidR="00213F10" w:rsidRPr="002B4457">
              <w:rPr>
                <w:rStyle w:val="Hyperlink"/>
                <w:rFonts w:ascii="Times New Roman" w:hAnsi="Times New Roman" w:cs="Times New Roman"/>
                <w:noProof/>
                <w:lang w:val="de-DE"/>
              </w:rPr>
              <w:t>2.1</w:t>
            </w:r>
            <w:r w:rsidR="00213F10">
              <w:rPr>
                <w:rFonts w:eastAsiaTheme="minorEastAsia"/>
                <w:noProof/>
              </w:rPr>
              <w:tab/>
            </w:r>
            <w:r w:rsidR="00213F10" w:rsidRPr="002B4457">
              <w:rPr>
                <w:rStyle w:val="Hyperlink"/>
                <w:rFonts w:ascii="Times New Roman" w:hAnsi="Times New Roman" w:cs="Times New Roman"/>
                <w:noProof/>
                <w:lang w:val="de-DE"/>
              </w:rPr>
              <w:t>ПОСТУПАК ЈАВНЕ НАБАВКЕ:</w:t>
            </w:r>
            <w:r w:rsidR="00213F10">
              <w:rPr>
                <w:noProof/>
                <w:webHidden/>
              </w:rPr>
              <w:tab/>
            </w:r>
            <w:r w:rsidR="00213F10">
              <w:rPr>
                <w:noProof/>
                <w:webHidden/>
              </w:rPr>
              <w:fldChar w:fldCharType="begin"/>
            </w:r>
            <w:r w:rsidR="00213F10">
              <w:rPr>
                <w:noProof/>
                <w:webHidden/>
              </w:rPr>
              <w:instrText xml:space="preserve"> PAGEREF _Toc132787930 \h </w:instrText>
            </w:r>
            <w:r w:rsidR="00213F10">
              <w:rPr>
                <w:noProof/>
                <w:webHidden/>
              </w:rPr>
            </w:r>
            <w:r w:rsidR="00213F10">
              <w:rPr>
                <w:noProof/>
                <w:webHidden/>
              </w:rPr>
              <w:fldChar w:fldCharType="separate"/>
            </w:r>
            <w:r>
              <w:rPr>
                <w:noProof/>
                <w:webHidden/>
              </w:rPr>
              <w:t>1</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31" w:history="1">
            <w:r w:rsidR="00213F10" w:rsidRPr="002B4457">
              <w:rPr>
                <w:rStyle w:val="Hyperlink"/>
                <w:rFonts w:ascii="Times New Roman" w:hAnsi="Times New Roman" w:cs="Times New Roman"/>
                <w:noProof/>
                <w:lang w:val="sr-Cyrl-RS"/>
              </w:rPr>
              <w:t>2.2</w:t>
            </w:r>
            <w:r w:rsidR="00213F10">
              <w:rPr>
                <w:rFonts w:eastAsiaTheme="minorEastAsia"/>
                <w:noProof/>
              </w:rPr>
              <w:tab/>
            </w:r>
            <w:r w:rsidR="00213F10" w:rsidRPr="002B4457">
              <w:rPr>
                <w:rStyle w:val="Hyperlink"/>
                <w:rFonts w:ascii="Times New Roman" w:hAnsi="Times New Roman" w:cs="Times New Roman"/>
                <w:noProof/>
                <w:lang w:val="de-DE"/>
              </w:rPr>
              <w:t>ПРЕДМЕТ НАБАВКЕ (ВРСТА УГОВОРА), ПРОЦИЈЕЊЕНА ВРИЈЕДНОСТ И ОБАВЈЕШТЕЊЕ О НАБАВЦИ</w:t>
            </w:r>
            <w:r w:rsidR="00213F10">
              <w:rPr>
                <w:noProof/>
                <w:webHidden/>
              </w:rPr>
              <w:tab/>
            </w:r>
            <w:r w:rsidR="00213F10">
              <w:rPr>
                <w:noProof/>
                <w:webHidden/>
              </w:rPr>
              <w:fldChar w:fldCharType="begin"/>
            </w:r>
            <w:r w:rsidR="00213F10">
              <w:rPr>
                <w:noProof/>
                <w:webHidden/>
              </w:rPr>
              <w:instrText xml:space="preserve"> PAGEREF _Toc132787931 \h </w:instrText>
            </w:r>
            <w:r w:rsidR="00213F10">
              <w:rPr>
                <w:noProof/>
                <w:webHidden/>
              </w:rPr>
            </w:r>
            <w:r w:rsidR="00213F10">
              <w:rPr>
                <w:noProof/>
                <w:webHidden/>
              </w:rPr>
              <w:fldChar w:fldCharType="separate"/>
            </w:r>
            <w:r>
              <w:rPr>
                <w:noProof/>
                <w:webHidden/>
              </w:rPr>
              <w:t>1</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32" w:history="1">
            <w:r w:rsidR="00213F10" w:rsidRPr="002B4457">
              <w:rPr>
                <w:rStyle w:val="Hyperlink"/>
                <w:rFonts w:ascii="Times New Roman" w:hAnsi="Times New Roman" w:cs="Times New Roman"/>
                <w:noProof/>
              </w:rPr>
              <w:t>2.3</w:t>
            </w:r>
            <w:r w:rsidR="00213F10">
              <w:rPr>
                <w:rFonts w:eastAsiaTheme="minorEastAsia"/>
                <w:noProof/>
              </w:rPr>
              <w:tab/>
            </w:r>
            <w:r w:rsidR="00213F10" w:rsidRPr="002B4457">
              <w:rPr>
                <w:rStyle w:val="Hyperlink"/>
                <w:rFonts w:ascii="Times New Roman" w:hAnsi="Times New Roman" w:cs="Times New Roman"/>
                <w:noProof/>
              </w:rPr>
              <w:t>ПОДЈЕЛА НА ЛОТОВЕ</w:t>
            </w:r>
            <w:r w:rsidR="00213F10">
              <w:rPr>
                <w:noProof/>
                <w:webHidden/>
              </w:rPr>
              <w:tab/>
            </w:r>
            <w:r w:rsidR="00213F10">
              <w:rPr>
                <w:noProof/>
                <w:webHidden/>
              </w:rPr>
              <w:fldChar w:fldCharType="begin"/>
            </w:r>
            <w:r w:rsidR="00213F10">
              <w:rPr>
                <w:noProof/>
                <w:webHidden/>
              </w:rPr>
              <w:instrText xml:space="preserve"> PAGEREF _Toc132787932 \h </w:instrText>
            </w:r>
            <w:r w:rsidR="00213F10">
              <w:rPr>
                <w:noProof/>
                <w:webHidden/>
              </w:rPr>
            </w:r>
            <w:r w:rsidR="00213F10">
              <w:rPr>
                <w:noProof/>
                <w:webHidden/>
              </w:rPr>
              <w:fldChar w:fldCharType="separate"/>
            </w:r>
            <w:r>
              <w:rPr>
                <w:noProof/>
                <w:webHidden/>
              </w:rPr>
              <w:t>5</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33" w:history="1">
            <w:r w:rsidR="00213F10" w:rsidRPr="002B4457">
              <w:rPr>
                <w:rStyle w:val="Hyperlink"/>
                <w:rFonts w:ascii="Times New Roman" w:hAnsi="Times New Roman" w:cs="Times New Roman"/>
                <w:noProof/>
              </w:rPr>
              <w:t>2.4</w:t>
            </w:r>
            <w:r w:rsidR="00213F10">
              <w:rPr>
                <w:rFonts w:eastAsiaTheme="minorEastAsia"/>
                <w:noProof/>
              </w:rPr>
              <w:tab/>
            </w:r>
            <w:r w:rsidR="00213F10" w:rsidRPr="002B4457">
              <w:rPr>
                <w:rStyle w:val="Hyperlink"/>
                <w:rFonts w:ascii="Times New Roman" w:hAnsi="Times New Roman" w:cs="Times New Roman"/>
                <w:noProof/>
              </w:rPr>
              <w:t>ОКВИРНИ СПОРАЗУМ</w:t>
            </w:r>
            <w:r w:rsidR="00213F10">
              <w:rPr>
                <w:noProof/>
                <w:webHidden/>
              </w:rPr>
              <w:tab/>
            </w:r>
            <w:r w:rsidR="00213F10">
              <w:rPr>
                <w:noProof/>
                <w:webHidden/>
              </w:rPr>
              <w:fldChar w:fldCharType="begin"/>
            </w:r>
            <w:r w:rsidR="00213F10">
              <w:rPr>
                <w:noProof/>
                <w:webHidden/>
              </w:rPr>
              <w:instrText xml:space="preserve"> PAGEREF _Toc132787933 \h </w:instrText>
            </w:r>
            <w:r w:rsidR="00213F10">
              <w:rPr>
                <w:noProof/>
                <w:webHidden/>
              </w:rPr>
            </w:r>
            <w:r w:rsidR="00213F10">
              <w:rPr>
                <w:noProof/>
                <w:webHidden/>
              </w:rPr>
              <w:fldChar w:fldCharType="separate"/>
            </w:r>
            <w:r>
              <w:rPr>
                <w:noProof/>
                <w:webHidden/>
              </w:rPr>
              <w:t>5</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34" w:history="1">
            <w:r w:rsidR="00213F10" w:rsidRPr="002B4457">
              <w:rPr>
                <w:rStyle w:val="Hyperlink"/>
                <w:rFonts w:ascii="Times New Roman" w:hAnsi="Times New Roman" w:cs="Times New Roman"/>
                <w:noProof/>
              </w:rPr>
              <w:t>2.5</w:t>
            </w:r>
            <w:r w:rsidR="00213F10">
              <w:rPr>
                <w:rFonts w:eastAsiaTheme="minorEastAsia"/>
                <w:noProof/>
              </w:rPr>
              <w:tab/>
            </w:r>
            <w:r w:rsidR="00213F10" w:rsidRPr="002B4457">
              <w:rPr>
                <w:rStyle w:val="Hyperlink"/>
                <w:rFonts w:ascii="Times New Roman" w:hAnsi="Times New Roman" w:cs="Times New Roman"/>
                <w:noProof/>
              </w:rPr>
              <w:t>КРИТЕРИЈ ЗА ДОДЈЕЛУ УГОВОРА</w:t>
            </w:r>
            <w:r w:rsidR="00213F10">
              <w:rPr>
                <w:noProof/>
                <w:webHidden/>
              </w:rPr>
              <w:tab/>
            </w:r>
            <w:r w:rsidR="00213F10">
              <w:rPr>
                <w:noProof/>
                <w:webHidden/>
              </w:rPr>
              <w:fldChar w:fldCharType="begin"/>
            </w:r>
            <w:r w:rsidR="00213F10">
              <w:rPr>
                <w:noProof/>
                <w:webHidden/>
              </w:rPr>
              <w:instrText xml:space="preserve"> PAGEREF _Toc132787934 \h </w:instrText>
            </w:r>
            <w:r w:rsidR="00213F10">
              <w:rPr>
                <w:noProof/>
                <w:webHidden/>
              </w:rPr>
            </w:r>
            <w:r w:rsidR="00213F10">
              <w:rPr>
                <w:noProof/>
                <w:webHidden/>
              </w:rPr>
              <w:fldChar w:fldCharType="separate"/>
            </w:r>
            <w:r>
              <w:rPr>
                <w:noProof/>
                <w:webHidden/>
              </w:rPr>
              <w:t>5</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35" w:history="1">
            <w:r w:rsidR="00213F10" w:rsidRPr="002B4457">
              <w:rPr>
                <w:rStyle w:val="Hyperlink"/>
                <w:rFonts w:ascii="Times New Roman" w:hAnsi="Times New Roman" w:cs="Times New Roman"/>
                <w:noProof/>
              </w:rPr>
              <w:t>2.8.</w:t>
            </w:r>
            <w:r w:rsidR="00213F10">
              <w:rPr>
                <w:rFonts w:eastAsiaTheme="minorEastAsia"/>
                <w:noProof/>
              </w:rPr>
              <w:tab/>
            </w:r>
            <w:r w:rsidR="00213F10" w:rsidRPr="002B4457">
              <w:rPr>
                <w:rStyle w:val="Hyperlink"/>
                <w:rFonts w:ascii="Times New Roman" w:hAnsi="Times New Roman" w:cs="Times New Roman"/>
                <w:noProof/>
              </w:rPr>
              <w:t>АЛТЕРНАТИВНЕ ПОНУДЕ</w:t>
            </w:r>
            <w:r w:rsidR="00213F10">
              <w:rPr>
                <w:noProof/>
                <w:webHidden/>
              </w:rPr>
              <w:tab/>
            </w:r>
            <w:r w:rsidR="00213F10">
              <w:rPr>
                <w:noProof/>
                <w:webHidden/>
              </w:rPr>
              <w:fldChar w:fldCharType="begin"/>
            </w:r>
            <w:r w:rsidR="00213F10">
              <w:rPr>
                <w:noProof/>
                <w:webHidden/>
              </w:rPr>
              <w:instrText xml:space="preserve"> PAGEREF _Toc132787935 \h </w:instrText>
            </w:r>
            <w:r w:rsidR="00213F10">
              <w:rPr>
                <w:noProof/>
                <w:webHidden/>
              </w:rPr>
            </w:r>
            <w:r w:rsidR="00213F10">
              <w:rPr>
                <w:noProof/>
                <w:webHidden/>
              </w:rPr>
              <w:fldChar w:fldCharType="separate"/>
            </w:r>
            <w:r>
              <w:rPr>
                <w:noProof/>
                <w:webHidden/>
              </w:rPr>
              <w:t>6</w:t>
            </w:r>
            <w:r w:rsidR="00213F10">
              <w:rPr>
                <w:noProof/>
                <w:webHidden/>
              </w:rPr>
              <w:fldChar w:fldCharType="end"/>
            </w:r>
          </w:hyperlink>
        </w:p>
        <w:p w:rsidR="00213F10" w:rsidRDefault="0050543B">
          <w:pPr>
            <w:pStyle w:val="TOC2"/>
            <w:tabs>
              <w:tab w:val="left" w:pos="1100"/>
              <w:tab w:val="right" w:leader="dot" w:pos="8296"/>
            </w:tabs>
            <w:rPr>
              <w:rFonts w:eastAsiaTheme="minorEastAsia"/>
              <w:noProof/>
            </w:rPr>
          </w:pPr>
          <w:hyperlink w:anchor="_Toc132787936" w:history="1">
            <w:r w:rsidR="00213F10" w:rsidRPr="002B4457">
              <w:rPr>
                <w:rStyle w:val="Hyperlink"/>
                <w:rFonts w:ascii="Times New Roman" w:hAnsi="Times New Roman" w:cs="Times New Roman"/>
                <w:noProof/>
              </w:rPr>
              <w:t>2.10.</w:t>
            </w:r>
            <w:r w:rsidR="00213F10">
              <w:rPr>
                <w:rFonts w:eastAsiaTheme="minorEastAsia"/>
                <w:noProof/>
              </w:rPr>
              <w:tab/>
            </w:r>
            <w:r w:rsidR="00213F10" w:rsidRPr="002B4457">
              <w:rPr>
                <w:rStyle w:val="Hyperlink"/>
                <w:rFonts w:ascii="Times New Roman" w:hAnsi="Times New Roman" w:cs="Times New Roman"/>
                <w:noProof/>
              </w:rPr>
              <w:t>КОМУНИКАЦИЈА СА ПОНУЂАЧИМА</w:t>
            </w:r>
            <w:r w:rsidR="00213F10">
              <w:rPr>
                <w:noProof/>
                <w:webHidden/>
              </w:rPr>
              <w:tab/>
            </w:r>
            <w:r w:rsidR="00213F10">
              <w:rPr>
                <w:noProof/>
                <w:webHidden/>
              </w:rPr>
              <w:fldChar w:fldCharType="begin"/>
            </w:r>
            <w:r w:rsidR="00213F10">
              <w:rPr>
                <w:noProof/>
                <w:webHidden/>
              </w:rPr>
              <w:instrText xml:space="preserve"> PAGEREF _Toc132787936 \h </w:instrText>
            </w:r>
            <w:r w:rsidR="00213F10">
              <w:rPr>
                <w:noProof/>
                <w:webHidden/>
              </w:rPr>
            </w:r>
            <w:r w:rsidR="00213F10">
              <w:rPr>
                <w:noProof/>
                <w:webHidden/>
              </w:rPr>
              <w:fldChar w:fldCharType="separate"/>
            </w:r>
            <w:r>
              <w:rPr>
                <w:noProof/>
                <w:webHidden/>
              </w:rPr>
              <w:t>7</w:t>
            </w:r>
            <w:r w:rsidR="00213F10">
              <w:rPr>
                <w:noProof/>
                <w:webHidden/>
              </w:rPr>
              <w:fldChar w:fldCharType="end"/>
            </w:r>
          </w:hyperlink>
        </w:p>
        <w:p w:rsidR="00213F10" w:rsidRDefault="0050543B">
          <w:pPr>
            <w:pStyle w:val="TOC1"/>
            <w:tabs>
              <w:tab w:val="left" w:pos="480"/>
              <w:tab w:val="right" w:leader="dot" w:pos="8296"/>
            </w:tabs>
            <w:rPr>
              <w:rFonts w:eastAsiaTheme="minorEastAsia"/>
              <w:noProof/>
            </w:rPr>
          </w:pPr>
          <w:hyperlink w:anchor="_Toc132787937" w:history="1">
            <w:r w:rsidR="00213F10" w:rsidRPr="002B4457">
              <w:rPr>
                <w:rStyle w:val="Hyperlink"/>
                <w:rFonts w:ascii="Times New Roman" w:hAnsi="Times New Roman" w:cs="Times New Roman"/>
                <w:noProof/>
              </w:rPr>
              <w:t>3.</w:t>
            </w:r>
            <w:r w:rsidR="00213F10">
              <w:rPr>
                <w:rFonts w:eastAsiaTheme="minorEastAsia"/>
                <w:noProof/>
              </w:rPr>
              <w:tab/>
            </w:r>
            <w:r w:rsidR="00213F10" w:rsidRPr="002B4457">
              <w:rPr>
                <w:rStyle w:val="Hyperlink"/>
                <w:rFonts w:ascii="Times New Roman" w:hAnsi="Times New Roman" w:cs="Times New Roman"/>
                <w:noProof/>
              </w:rPr>
              <w:t>УСЛОВИ ЗА КВАЛИФИКАЦИЈУ ПОНУЂАЧА</w:t>
            </w:r>
            <w:r w:rsidR="00213F10">
              <w:rPr>
                <w:noProof/>
                <w:webHidden/>
              </w:rPr>
              <w:tab/>
            </w:r>
            <w:r w:rsidR="00213F10">
              <w:rPr>
                <w:noProof/>
                <w:webHidden/>
              </w:rPr>
              <w:fldChar w:fldCharType="begin"/>
            </w:r>
            <w:r w:rsidR="00213F10">
              <w:rPr>
                <w:noProof/>
                <w:webHidden/>
              </w:rPr>
              <w:instrText xml:space="preserve"> PAGEREF _Toc132787937 \h </w:instrText>
            </w:r>
            <w:r w:rsidR="00213F10">
              <w:rPr>
                <w:noProof/>
                <w:webHidden/>
              </w:rPr>
            </w:r>
            <w:r w:rsidR="00213F10">
              <w:rPr>
                <w:noProof/>
                <w:webHidden/>
              </w:rPr>
              <w:fldChar w:fldCharType="separate"/>
            </w:r>
            <w:r>
              <w:rPr>
                <w:noProof/>
                <w:webHidden/>
              </w:rPr>
              <w:t>7</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38" w:history="1">
            <w:r w:rsidR="00213F10" w:rsidRPr="002B4457">
              <w:rPr>
                <w:rStyle w:val="Hyperlink"/>
                <w:rFonts w:ascii="Times New Roman" w:hAnsi="Times New Roman" w:cs="Times New Roman"/>
                <w:b/>
                <w:noProof/>
              </w:rPr>
              <w:t>3.1.</w:t>
            </w:r>
            <w:r w:rsidR="00213F10">
              <w:rPr>
                <w:rFonts w:eastAsiaTheme="minorEastAsia"/>
                <w:noProof/>
              </w:rPr>
              <w:tab/>
            </w:r>
            <w:r w:rsidR="00213F10" w:rsidRPr="002B4457">
              <w:rPr>
                <w:rStyle w:val="Hyperlink"/>
                <w:rFonts w:ascii="Times New Roman" w:hAnsi="Times New Roman" w:cs="Times New Roman"/>
                <w:noProof/>
              </w:rPr>
              <w:t>ЛИЧНА СПОСОБНОСТ</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_Toc132787938 \h </w:instrText>
            </w:r>
            <w:r w:rsidR="00213F10">
              <w:rPr>
                <w:noProof/>
                <w:webHidden/>
              </w:rPr>
            </w:r>
            <w:r w:rsidR="00213F10">
              <w:rPr>
                <w:noProof/>
                <w:webHidden/>
              </w:rPr>
              <w:fldChar w:fldCharType="separate"/>
            </w:r>
            <w:r>
              <w:rPr>
                <w:noProof/>
                <w:webHidden/>
              </w:rPr>
              <w:t>7</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39" w:history="1">
            <w:r w:rsidR="00213F10" w:rsidRPr="002B4457">
              <w:rPr>
                <w:rStyle w:val="Hyperlink"/>
                <w:rFonts w:ascii="Times New Roman" w:hAnsi="Times New Roman" w:cs="Times New Roman"/>
                <w:noProof/>
                <w:lang w:val="de-DE"/>
              </w:rPr>
              <w:t>3.2.</w:t>
            </w:r>
            <w:r w:rsidR="00213F10">
              <w:rPr>
                <w:rFonts w:eastAsiaTheme="minorEastAsia"/>
                <w:noProof/>
              </w:rPr>
              <w:tab/>
            </w:r>
            <w:r w:rsidR="00213F10" w:rsidRPr="002B4457">
              <w:rPr>
                <w:rStyle w:val="Hyperlink"/>
                <w:rFonts w:ascii="Times New Roman" w:hAnsi="Times New Roman" w:cs="Times New Roman"/>
                <w:noProof/>
                <w:lang w:val="de-DE"/>
              </w:rPr>
              <w:t>СПОСОБНОСТ ОБАВЉАЊА ПРОФЕСИОНАЛНЕ ДЈЕЛАТНОСТИ</w:t>
            </w:r>
            <w:r w:rsidR="00213F10">
              <w:rPr>
                <w:noProof/>
                <w:webHidden/>
              </w:rPr>
              <w:tab/>
            </w:r>
            <w:r w:rsidR="00213F10">
              <w:rPr>
                <w:noProof/>
                <w:webHidden/>
              </w:rPr>
              <w:fldChar w:fldCharType="begin"/>
            </w:r>
            <w:r w:rsidR="00213F10">
              <w:rPr>
                <w:noProof/>
                <w:webHidden/>
              </w:rPr>
              <w:instrText xml:space="preserve"> PAGEREF _Toc132787939 \h </w:instrText>
            </w:r>
            <w:r w:rsidR="00213F10">
              <w:rPr>
                <w:noProof/>
                <w:webHidden/>
              </w:rPr>
            </w:r>
            <w:r w:rsidR="00213F10">
              <w:rPr>
                <w:noProof/>
                <w:webHidden/>
              </w:rPr>
              <w:fldChar w:fldCharType="separate"/>
            </w:r>
            <w:r>
              <w:rPr>
                <w:noProof/>
                <w:webHidden/>
              </w:rPr>
              <w:t>7</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40" w:history="1">
            <w:r w:rsidR="00213F10" w:rsidRPr="002B4457">
              <w:rPr>
                <w:rStyle w:val="Hyperlink"/>
                <w:rFonts w:ascii="Times New Roman" w:hAnsi="Times New Roman" w:cs="Times New Roman"/>
                <w:noProof/>
                <w:lang w:val="de-DE"/>
              </w:rPr>
              <w:t>3.3.</w:t>
            </w:r>
            <w:r w:rsidR="00213F10">
              <w:rPr>
                <w:rFonts w:eastAsiaTheme="minorEastAsia"/>
                <w:noProof/>
              </w:rPr>
              <w:tab/>
            </w:r>
            <w:r w:rsidR="00213F10" w:rsidRPr="002B4457">
              <w:rPr>
                <w:rStyle w:val="Hyperlink"/>
                <w:rFonts w:ascii="Times New Roman" w:hAnsi="Times New Roman" w:cs="Times New Roman"/>
                <w:noProof/>
                <w:lang w:val="de-DE"/>
              </w:rPr>
              <w:t>ЕКОНОМСКА И ФИНАНСИЈСКА СПОСОБНОСТ</w:t>
            </w:r>
            <w:r w:rsidR="00213F10" w:rsidRPr="002B4457">
              <w:rPr>
                <w:rStyle w:val="Hyperlink"/>
                <w:rFonts w:ascii="Times New Roman" w:hAnsi="Times New Roman" w:cs="Times New Roman"/>
                <w:noProof/>
                <w:lang w:val="sr-Cyrl-RS"/>
              </w:rPr>
              <w:t xml:space="preserve"> –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_Toc132787940 \h </w:instrText>
            </w:r>
            <w:r w:rsidR="00213F10">
              <w:rPr>
                <w:noProof/>
                <w:webHidden/>
              </w:rPr>
            </w:r>
            <w:r w:rsidR="00213F10">
              <w:rPr>
                <w:noProof/>
                <w:webHidden/>
              </w:rPr>
              <w:fldChar w:fldCharType="separate"/>
            </w:r>
            <w:r>
              <w:rPr>
                <w:noProof/>
                <w:webHidden/>
              </w:rPr>
              <w:t>8</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41" w:history="1">
            <w:r w:rsidR="00213F10" w:rsidRPr="002B4457">
              <w:rPr>
                <w:rStyle w:val="Hyperlink"/>
                <w:rFonts w:ascii="Times New Roman" w:hAnsi="Times New Roman" w:cs="Times New Roman"/>
                <w:noProof/>
              </w:rPr>
              <w:t>3.4.</w:t>
            </w:r>
            <w:r w:rsidR="00213F10">
              <w:rPr>
                <w:rFonts w:eastAsiaTheme="minorEastAsia"/>
                <w:noProof/>
              </w:rPr>
              <w:tab/>
            </w:r>
            <w:r w:rsidR="00213F10" w:rsidRPr="002B4457">
              <w:rPr>
                <w:rStyle w:val="Hyperlink"/>
                <w:rFonts w:ascii="Times New Roman" w:hAnsi="Times New Roman" w:cs="Times New Roman"/>
                <w:noProof/>
              </w:rPr>
              <w:t>ТЕХНИЧКА И ПРОФЕСИОНАЛНА СПОСОБНОСТ</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_Toc132787941 \h </w:instrText>
            </w:r>
            <w:r w:rsidR="00213F10">
              <w:rPr>
                <w:noProof/>
                <w:webHidden/>
              </w:rPr>
            </w:r>
            <w:r w:rsidR="00213F10">
              <w:rPr>
                <w:noProof/>
                <w:webHidden/>
              </w:rPr>
              <w:fldChar w:fldCharType="separate"/>
            </w:r>
            <w:r>
              <w:rPr>
                <w:noProof/>
                <w:webHidden/>
              </w:rPr>
              <w:t>8</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42" w:history="1">
            <w:r w:rsidR="00213F10" w:rsidRPr="002B4457">
              <w:rPr>
                <w:rStyle w:val="Hyperlink"/>
                <w:rFonts w:ascii="Times New Roman" w:hAnsi="Times New Roman" w:cs="Times New Roman"/>
                <w:noProof/>
              </w:rPr>
              <w:t>3.5.</w:t>
            </w:r>
            <w:r w:rsidR="00213F10">
              <w:rPr>
                <w:rFonts w:eastAsiaTheme="minorEastAsia"/>
                <w:noProof/>
              </w:rPr>
              <w:tab/>
            </w:r>
            <w:r w:rsidR="00213F10" w:rsidRPr="002B4457">
              <w:rPr>
                <w:rStyle w:val="Hyperlink"/>
                <w:rFonts w:ascii="Times New Roman" w:hAnsi="Times New Roman" w:cs="Times New Roman"/>
                <w:noProof/>
              </w:rPr>
              <w:t>СУКОБ ИНТЕРЕСА</w:t>
            </w:r>
            <w:r w:rsidR="00213F10">
              <w:rPr>
                <w:noProof/>
                <w:webHidden/>
              </w:rPr>
              <w:tab/>
            </w:r>
            <w:r w:rsidR="00213F10">
              <w:rPr>
                <w:noProof/>
                <w:webHidden/>
              </w:rPr>
              <w:fldChar w:fldCharType="begin"/>
            </w:r>
            <w:r w:rsidR="00213F10">
              <w:rPr>
                <w:noProof/>
                <w:webHidden/>
              </w:rPr>
              <w:instrText xml:space="preserve"> PAGEREF _Toc132787942 \h </w:instrText>
            </w:r>
            <w:r w:rsidR="00213F10">
              <w:rPr>
                <w:noProof/>
                <w:webHidden/>
              </w:rPr>
            </w:r>
            <w:r w:rsidR="00213F10">
              <w:rPr>
                <w:noProof/>
                <w:webHidden/>
              </w:rPr>
              <w:fldChar w:fldCharType="separate"/>
            </w:r>
            <w:r>
              <w:rPr>
                <w:noProof/>
                <w:webHidden/>
              </w:rPr>
              <w:t>8</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43" w:history="1">
            <w:r w:rsidR="00213F10" w:rsidRPr="002B4457">
              <w:rPr>
                <w:rStyle w:val="Hyperlink"/>
                <w:rFonts w:ascii="Times New Roman" w:hAnsi="Times New Roman" w:cs="Times New Roman"/>
                <w:noProof/>
              </w:rPr>
              <w:t>3.6.</w:t>
            </w:r>
            <w:r w:rsidR="00213F10">
              <w:rPr>
                <w:rFonts w:eastAsiaTheme="minorEastAsia"/>
                <w:noProof/>
              </w:rPr>
              <w:tab/>
            </w:r>
            <w:r w:rsidR="00213F10" w:rsidRPr="002B4457">
              <w:rPr>
                <w:rStyle w:val="Hyperlink"/>
                <w:rFonts w:ascii="Times New Roman" w:hAnsi="Times New Roman" w:cs="Times New Roman"/>
                <w:noProof/>
              </w:rPr>
              <w:t>ГРУПА ПОНУЂАЧА</w:t>
            </w:r>
            <w:r w:rsidR="00213F10">
              <w:rPr>
                <w:noProof/>
                <w:webHidden/>
              </w:rPr>
              <w:tab/>
            </w:r>
            <w:r w:rsidR="00213F10">
              <w:rPr>
                <w:noProof/>
                <w:webHidden/>
              </w:rPr>
              <w:fldChar w:fldCharType="begin"/>
            </w:r>
            <w:r w:rsidR="00213F10">
              <w:rPr>
                <w:noProof/>
                <w:webHidden/>
              </w:rPr>
              <w:instrText xml:space="preserve"> PAGEREF _Toc132787943 \h </w:instrText>
            </w:r>
            <w:r w:rsidR="00213F10">
              <w:rPr>
                <w:noProof/>
                <w:webHidden/>
              </w:rPr>
            </w:r>
            <w:r w:rsidR="00213F10">
              <w:rPr>
                <w:noProof/>
                <w:webHidden/>
              </w:rPr>
              <w:fldChar w:fldCharType="separate"/>
            </w:r>
            <w:r>
              <w:rPr>
                <w:noProof/>
                <w:webHidden/>
              </w:rPr>
              <w:t>8</w:t>
            </w:r>
            <w:r w:rsidR="00213F10">
              <w:rPr>
                <w:noProof/>
                <w:webHidden/>
              </w:rPr>
              <w:fldChar w:fldCharType="end"/>
            </w:r>
          </w:hyperlink>
        </w:p>
        <w:p w:rsidR="00213F10" w:rsidRDefault="0050543B">
          <w:pPr>
            <w:pStyle w:val="TOC2"/>
            <w:tabs>
              <w:tab w:val="right" w:leader="dot" w:pos="8296"/>
            </w:tabs>
            <w:rPr>
              <w:rFonts w:eastAsiaTheme="minorEastAsia"/>
              <w:noProof/>
            </w:rPr>
          </w:pPr>
          <w:hyperlink w:anchor="_Toc132787944" w:history="1">
            <w:r w:rsidR="00213F10" w:rsidRPr="002B4457">
              <w:rPr>
                <w:rStyle w:val="Hyperlink"/>
                <w:rFonts w:ascii="Times New Roman" w:hAnsi="Times New Roman" w:cs="Times New Roman"/>
                <w:noProof/>
                <w:lang w:val="sr-Cyrl-RS"/>
              </w:rPr>
              <w:t>3.7. УГОВОРНА ОБАВЕЗА</w:t>
            </w:r>
            <w:r w:rsidR="00213F10">
              <w:rPr>
                <w:noProof/>
                <w:webHidden/>
              </w:rPr>
              <w:tab/>
            </w:r>
            <w:r w:rsidR="00213F10">
              <w:rPr>
                <w:noProof/>
                <w:webHidden/>
              </w:rPr>
              <w:fldChar w:fldCharType="begin"/>
            </w:r>
            <w:r w:rsidR="00213F10">
              <w:rPr>
                <w:noProof/>
                <w:webHidden/>
              </w:rPr>
              <w:instrText xml:space="preserve"> PAGEREF _Toc132787944 \h </w:instrText>
            </w:r>
            <w:r w:rsidR="00213F10">
              <w:rPr>
                <w:noProof/>
                <w:webHidden/>
              </w:rPr>
            </w:r>
            <w:r w:rsidR="00213F10">
              <w:rPr>
                <w:noProof/>
                <w:webHidden/>
              </w:rPr>
              <w:fldChar w:fldCharType="separate"/>
            </w:r>
            <w:r>
              <w:rPr>
                <w:noProof/>
                <w:webHidden/>
              </w:rPr>
              <w:t>9</w:t>
            </w:r>
            <w:r w:rsidR="00213F10">
              <w:rPr>
                <w:noProof/>
                <w:webHidden/>
              </w:rPr>
              <w:fldChar w:fldCharType="end"/>
            </w:r>
          </w:hyperlink>
        </w:p>
        <w:p w:rsidR="00213F10" w:rsidRDefault="0050543B">
          <w:pPr>
            <w:pStyle w:val="TOC1"/>
            <w:tabs>
              <w:tab w:val="left" w:pos="480"/>
              <w:tab w:val="right" w:leader="dot" w:pos="8296"/>
            </w:tabs>
            <w:rPr>
              <w:rFonts w:eastAsiaTheme="minorEastAsia"/>
              <w:noProof/>
            </w:rPr>
          </w:pPr>
          <w:hyperlink w:anchor="_Toc132787945" w:history="1">
            <w:r w:rsidR="00213F10" w:rsidRPr="002B4457">
              <w:rPr>
                <w:rStyle w:val="Hyperlink"/>
                <w:rFonts w:ascii="Times New Roman" w:hAnsi="Times New Roman" w:cs="Times New Roman"/>
                <w:noProof/>
              </w:rPr>
              <w:t>4.</w:t>
            </w:r>
            <w:r w:rsidR="00213F10">
              <w:rPr>
                <w:rFonts w:eastAsiaTheme="minorEastAsia"/>
                <w:noProof/>
              </w:rPr>
              <w:tab/>
            </w:r>
            <w:r w:rsidR="00213F10" w:rsidRPr="002B4457">
              <w:rPr>
                <w:rStyle w:val="Hyperlink"/>
                <w:rFonts w:ascii="Times New Roman" w:hAnsi="Times New Roman" w:cs="Times New Roman"/>
                <w:noProof/>
              </w:rPr>
              <w:t>ЗАХТЈЕВИ У ВЕЗИ СА ДОСТАВЉАЊЕМ ПОНУДА</w:t>
            </w:r>
            <w:r w:rsidR="00213F10">
              <w:rPr>
                <w:noProof/>
                <w:webHidden/>
              </w:rPr>
              <w:tab/>
            </w:r>
            <w:r w:rsidR="00213F10">
              <w:rPr>
                <w:noProof/>
                <w:webHidden/>
              </w:rPr>
              <w:fldChar w:fldCharType="begin"/>
            </w:r>
            <w:r w:rsidR="00213F10">
              <w:rPr>
                <w:noProof/>
                <w:webHidden/>
              </w:rPr>
              <w:instrText xml:space="preserve"> PAGEREF _Toc132787945 \h </w:instrText>
            </w:r>
            <w:r w:rsidR="00213F10">
              <w:rPr>
                <w:noProof/>
                <w:webHidden/>
              </w:rPr>
            </w:r>
            <w:r w:rsidR="00213F10">
              <w:rPr>
                <w:noProof/>
                <w:webHidden/>
              </w:rPr>
              <w:fldChar w:fldCharType="separate"/>
            </w:r>
            <w:r>
              <w:rPr>
                <w:noProof/>
                <w:webHidden/>
              </w:rPr>
              <w:t>9</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46" w:history="1">
            <w:r w:rsidR="00213F10" w:rsidRPr="002B4457">
              <w:rPr>
                <w:rStyle w:val="Hyperlink"/>
                <w:rFonts w:ascii="Times New Roman" w:hAnsi="Times New Roman" w:cs="Times New Roman"/>
                <w:noProof/>
              </w:rPr>
              <w:t>4.1.</w:t>
            </w:r>
            <w:r w:rsidR="00213F10">
              <w:rPr>
                <w:rFonts w:eastAsiaTheme="minorEastAsia"/>
                <w:noProof/>
              </w:rPr>
              <w:tab/>
            </w:r>
            <w:r w:rsidR="00213F10" w:rsidRPr="002B4457">
              <w:rPr>
                <w:rStyle w:val="Hyperlink"/>
                <w:rFonts w:ascii="Times New Roman" w:hAnsi="Times New Roman" w:cs="Times New Roman"/>
                <w:noProof/>
              </w:rPr>
              <w:t>ПРИПРЕМА ПОНУДЕ</w:t>
            </w:r>
            <w:r w:rsidR="00213F10">
              <w:rPr>
                <w:noProof/>
                <w:webHidden/>
              </w:rPr>
              <w:tab/>
            </w:r>
            <w:r w:rsidR="00213F10">
              <w:rPr>
                <w:noProof/>
                <w:webHidden/>
              </w:rPr>
              <w:fldChar w:fldCharType="begin"/>
            </w:r>
            <w:r w:rsidR="00213F10">
              <w:rPr>
                <w:noProof/>
                <w:webHidden/>
              </w:rPr>
              <w:instrText xml:space="preserve"> PAGEREF _Toc132787946 \h </w:instrText>
            </w:r>
            <w:r w:rsidR="00213F10">
              <w:rPr>
                <w:noProof/>
                <w:webHidden/>
              </w:rPr>
            </w:r>
            <w:r w:rsidR="00213F10">
              <w:rPr>
                <w:noProof/>
                <w:webHidden/>
              </w:rPr>
              <w:fldChar w:fldCharType="separate"/>
            </w:r>
            <w:r>
              <w:rPr>
                <w:noProof/>
                <w:webHidden/>
              </w:rPr>
              <w:t>9</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47" w:history="1">
            <w:r w:rsidR="00213F10" w:rsidRPr="002B4457">
              <w:rPr>
                <w:rStyle w:val="Hyperlink"/>
                <w:rFonts w:ascii="Times New Roman" w:hAnsi="Times New Roman" w:cs="Times New Roman"/>
                <w:noProof/>
              </w:rPr>
              <w:t>4.2.</w:t>
            </w:r>
            <w:r w:rsidR="00213F10">
              <w:rPr>
                <w:rFonts w:eastAsiaTheme="minorEastAsia"/>
                <w:noProof/>
              </w:rPr>
              <w:tab/>
            </w:r>
            <w:r w:rsidR="00213F10" w:rsidRPr="002B4457">
              <w:rPr>
                <w:rStyle w:val="Hyperlink"/>
                <w:rFonts w:ascii="Times New Roman" w:hAnsi="Times New Roman" w:cs="Times New Roman"/>
                <w:noProof/>
              </w:rPr>
              <w:t>ДОСТАВЉАЊЕ ПОНУДЕ</w:t>
            </w:r>
            <w:r w:rsidR="00213F10">
              <w:rPr>
                <w:noProof/>
                <w:webHidden/>
              </w:rPr>
              <w:tab/>
            </w:r>
            <w:r w:rsidR="00213F10">
              <w:rPr>
                <w:noProof/>
                <w:webHidden/>
              </w:rPr>
              <w:fldChar w:fldCharType="begin"/>
            </w:r>
            <w:r w:rsidR="00213F10">
              <w:rPr>
                <w:noProof/>
                <w:webHidden/>
              </w:rPr>
              <w:instrText xml:space="preserve"> PAGEREF _Toc132787947 \h </w:instrText>
            </w:r>
            <w:r w:rsidR="00213F10">
              <w:rPr>
                <w:noProof/>
                <w:webHidden/>
              </w:rPr>
            </w:r>
            <w:r w:rsidR="00213F10">
              <w:rPr>
                <w:noProof/>
                <w:webHidden/>
              </w:rPr>
              <w:fldChar w:fldCharType="separate"/>
            </w:r>
            <w:r>
              <w:rPr>
                <w:noProof/>
                <w:webHidden/>
              </w:rPr>
              <w:t>10</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48" w:history="1">
            <w:r w:rsidR="00213F10" w:rsidRPr="002B4457">
              <w:rPr>
                <w:rStyle w:val="Hyperlink"/>
                <w:rFonts w:ascii="Times New Roman" w:hAnsi="Times New Roman" w:cs="Times New Roman"/>
                <w:noProof/>
              </w:rPr>
              <w:t>4.3.</w:t>
            </w:r>
            <w:r w:rsidR="00213F10">
              <w:rPr>
                <w:rFonts w:eastAsiaTheme="minorEastAsia"/>
                <w:noProof/>
              </w:rPr>
              <w:tab/>
            </w:r>
            <w:r w:rsidR="00213F10" w:rsidRPr="002B4457">
              <w:rPr>
                <w:rStyle w:val="Hyperlink"/>
                <w:rFonts w:ascii="Times New Roman" w:hAnsi="Times New Roman" w:cs="Times New Roman"/>
                <w:noProof/>
              </w:rPr>
              <w:t>ИЗМЈЕНА И/ИЛИ ДОПУНА И ОДУСТАЈАЊЕ ОД ПОНУДЕ</w:t>
            </w:r>
            <w:r w:rsidR="00213F10">
              <w:rPr>
                <w:noProof/>
                <w:webHidden/>
              </w:rPr>
              <w:tab/>
            </w:r>
            <w:r w:rsidR="00213F10">
              <w:rPr>
                <w:noProof/>
                <w:webHidden/>
              </w:rPr>
              <w:fldChar w:fldCharType="begin"/>
            </w:r>
            <w:r w:rsidR="00213F10">
              <w:rPr>
                <w:noProof/>
                <w:webHidden/>
              </w:rPr>
              <w:instrText xml:space="preserve"> PAGEREF _Toc132787948 \h </w:instrText>
            </w:r>
            <w:r w:rsidR="00213F10">
              <w:rPr>
                <w:noProof/>
                <w:webHidden/>
              </w:rPr>
            </w:r>
            <w:r w:rsidR="00213F10">
              <w:rPr>
                <w:noProof/>
                <w:webHidden/>
              </w:rPr>
              <w:fldChar w:fldCharType="separate"/>
            </w:r>
            <w:r>
              <w:rPr>
                <w:noProof/>
                <w:webHidden/>
              </w:rPr>
              <w:t>10</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49" w:history="1">
            <w:r w:rsidR="00213F10" w:rsidRPr="002B4457">
              <w:rPr>
                <w:rStyle w:val="Hyperlink"/>
                <w:rFonts w:ascii="Times New Roman" w:hAnsi="Times New Roman" w:cs="Times New Roman"/>
                <w:noProof/>
              </w:rPr>
              <w:t>4.4.</w:t>
            </w:r>
            <w:r w:rsidR="00213F10">
              <w:rPr>
                <w:rFonts w:eastAsiaTheme="minorEastAsia"/>
                <w:noProof/>
              </w:rPr>
              <w:tab/>
            </w:r>
            <w:r w:rsidR="00213F10" w:rsidRPr="002B4457">
              <w:rPr>
                <w:rStyle w:val="Hyperlink"/>
                <w:rFonts w:ascii="Times New Roman" w:hAnsi="Times New Roman" w:cs="Times New Roman"/>
                <w:noProof/>
              </w:rPr>
              <w:t>ЦИЈЕНА ПОНУДЕ</w:t>
            </w:r>
            <w:r w:rsidR="00213F10">
              <w:rPr>
                <w:noProof/>
                <w:webHidden/>
              </w:rPr>
              <w:tab/>
            </w:r>
            <w:r w:rsidR="00213F10">
              <w:rPr>
                <w:noProof/>
                <w:webHidden/>
              </w:rPr>
              <w:fldChar w:fldCharType="begin"/>
            </w:r>
            <w:r w:rsidR="00213F10">
              <w:rPr>
                <w:noProof/>
                <w:webHidden/>
              </w:rPr>
              <w:instrText xml:space="preserve"> PAGEREF _Toc132787949 \h </w:instrText>
            </w:r>
            <w:r w:rsidR="00213F10">
              <w:rPr>
                <w:noProof/>
                <w:webHidden/>
              </w:rPr>
            </w:r>
            <w:r w:rsidR="00213F10">
              <w:rPr>
                <w:noProof/>
                <w:webHidden/>
              </w:rPr>
              <w:fldChar w:fldCharType="separate"/>
            </w:r>
            <w:r>
              <w:rPr>
                <w:noProof/>
                <w:webHidden/>
              </w:rPr>
              <w:t>10</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50" w:history="1">
            <w:r w:rsidR="00213F10" w:rsidRPr="002B4457">
              <w:rPr>
                <w:rStyle w:val="Hyperlink"/>
                <w:rFonts w:ascii="Times New Roman" w:hAnsi="Times New Roman" w:cs="Times New Roman"/>
                <w:noProof/>
              </w:rPr>
              <w:t>4.5.</w:t>
            </w:r>
            <w:r w:rsidR="00213F10">
              <w:rPr>
                <w:rFonts w:eastAsiaTheme="minorEastAsia"/>
                <w:noProof/>
              </w:rPr>
              <w:tab/>
            </w:r>
            <w:r w:rsidR="00213F10" w:rsidRPr="002B4457">
              <w:rPr>
                <w:rStyle w:val="Hyperlink"/>
                <w:rFonts w:ascii="Times New Roman" w:hAnsi="Times New Roman" w:cs="Times New Roman"/>
                <w:noProof/>
              </w:rPr>
              <w:t>ВАЛУТА ПОНУДЕ</w:t>
            </w:r>
            <w:r w:rsidR="00213F10">
              <w:rPr>
                <w:noProof/>
                <w:webHidden/>
              </w:rPr>
              <w:tab/>
            </w:r>
            <w:r w:rsidR="00213F10">
              <w:rPr>
                <w:noProof/>
                <w:webHidden/>
              </w:rPr>
              <w:fldChar w:fldCharType="begin"/>
            </w:r>
            <w:r w:rsidR="00213F10">
              <w:rPr>
                <w:noProof/>
                <w:webHidden/>
              </w:rPr>
              <w:instrText xml:space="preserve"> PAGEREF _Toc132787950 \h </w:instrText>
            </w:r>
            <w:r w:rsidR="00213F10">
              <w:rPr>
                <w:noProof/>
                <w:webHidden/>
              </w:rPr>
            </w:r>
            <w:r w:rsidR="00213F10">
              <w:rPr>
                <w:noProof/>
                <w:webHidden/>
              </w:rPr>
              <w:fldChar w:fldCharType="separate"/>
            </w:r>
            <w:r>
              <w:rPr>
                <w:noProof/>
                <w:webHidden/>
              </w:rPr>
              <w:t>11</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51" w:history="1">
            <w:r w:rsidR="00213F10" w:rsidRPr="002B4457">
              <w:rPr>
                <w:rStyle w:val="Hyperlink"/>
                <w:rFonts w:ascii="Times New Roman" w:hAnsi="Times New Roman" w:cs="Times New Roman"/>
                <w:noProof/>
              </w:rPr>
              <w:t>4.6.</w:t>
            </w:r>
            <w:r w:rsidR="00213F10">
              <w:rPr>
                <w:rFonts w:eastAsiaTheme="minorEastAsia"/>
                <w:noProof/>
              </w:rPr>
              <w:tab/>
            </w:r>
            <w:r w:rsidR="00213F10" w:rsidRPr="002B4457">
              <w:rPr>
                <w:rStyle w:val="Hyperlink"/>
                <w:rFonts w:ascii="Times New Roman" w:hAnsi="Times New Roman" w:cs="Times New Roman"/>
                <w:noProof/>
              </w:rPr>
              <w:t>МЈЕСТО, ДАТУМ И ВРИЈЕМЕ ПРИЈЕМА ПОНУДА</w:t>
            </w:r>
            <w:r w:rsidR="00213F10">
              <w:rPr>
                <w:noProof/>
                <w:webHidden/>
              </w:rPr>
              <w:tab/>
            </w:r>
            <w:r w:rsidR="00213F10">
              <w:rPr>
                <w:noProof/>
                <w:webHidden/>
              </w:rPr>
              <w:fldChar w:fldCharType="begin"/>
            </w:r>
            <w:r w:rsidR="00213F10">
              <w:rPr>
                <w:noProof/>
                <w:webHidden/>
              </w:rPr>
              <w:instrText xml:space="preserve"> PAGEREF _Toc132787951 \h </w:instrText>
            </w:r>
            <w:r w:rsidR="00213F10">
              <w:rPr>
                <w:noProof/>
                <w:webHidden/>
              </w:rPr>
            </w:r>
            <w:r w:rsidR="00213F10">
              <w:rPr>
                <w:noProof/>
                <w:webHidden/>
              </w:rPr>
              <w:fldChar w:fldCharType="separate"/>
            </w:r>
            <w:r>
              <w:rPr>
                <w:noProof/>
                <w:webHidden/>
              </w:rPr>
              <w:t>11</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52" w:history="1">
            <w:r w:rsidR="00213F10" w:rsidRPr="002B4457">
              <w:rPr>
                <w:rStyle w:val="Hyperlink"/>
                <w:rFonts w:ascii="Times New Roman" w:hAnsi="Times New Roman" w:cs="Times New Roman"/>
                <w:noProof/>
              </w:rPr>
              <w:t>4.7.</w:t>
            </w:r>
            <w:r w:rsidR="00213F10">
              <w:rPr>
                <w:rFonts w:eastAsiaTheme="minorEastAsia"/>
                <w:noProof/>
              </w:rPr>
              <w:tab/>
            </w:r>
            <w:r w:rsidR="00213F10" w:rsidRPr="002B4457">
              <w:rPr>
                <w:rStyle w:val="Hyperlink"/>
                <w:rFonts w:ascii="Times New Roman" w:hAnsi="Times New Roman" w:cs="Times New Roman"/>
                <w:noProof/>
              </w:rPr>
              <w:t>МЈЕСТО, ДАТУМ И ВРИЈЕМЕ ОТВАРАЊА ПОНУДА</w:t>
            </w:r>
            <w:r w:rsidR="00213F10">
              <w:rPr>
                <w:noProof/>
                <w:webHidden/>
              </w:rPr>
              <w:tab/>
            </w:r>
            <w:r w:rsidR="00213F10">
              <w:rPr>
                <w:noProof/>
                <w:webHidden/>
              </w:rPr>
              <w:fldChar w:fldCharType="begin"/>
            </w:r>
            <w:r w:rsidR="00213F10">
              <w:rPr>
                <w:noProof/>
                <w:webHidden/>
              </w:rPr>
              <w:instrText xml:space="preserve"> PAGEREF _Toc132787952 \h </w:instrText>
            </w:r>
            <w:r w:rsidR="00213F10">
              <w:rPr>
                <w:noProof/>
                <w:webHidden/>
              </w:rPr>
            </w:r>
            <w:r w:rsidR="00213F10">
              <w:rPr>
                <w:noProof/>
                <w:webHidden/>
              </w:rPr>
              <w:fldChar w:fldCharType="separate"/>
            </w:r>
            <w:r>
              <w:rPr>
                <w:noProof/>
                <w:webHidden/>
              </w:rPr>
              <w:t>11</w:t>
            </w:r>
            <w:r w:rsidR="00213F10">
              <w:rPr>
                <w:noProof/>
                <w:webHidden/>
              </w:rPr>
              <w:fldChar w:fldCharType="end"/>
            </w:r>
          </w:hyperlink>
        </w:p>
        <w:p w:rsidR="00213F10" w:rsidRDefault="0050543B">
          <w:pPr>
            <w:pStyle w:val="TOC1"/>
            <w:tabs>
              <w:tab w:val="left" w:pos="480"/>
              <w:tab w:val="right" w:leader="dot" w:pos="8296"/>
            </w:tabs>
            <w:rPr>
              <w:rFonts w:eastAsiaTheme="minorEastAsia"/>
              <w:noProof/>
            </w:rPr>
          </w:pPr>
          <w:hyperlink w:anchor="_Toc132787953" w:history="1">
            <w:r w:rsidR="00213F10" w:rsidRPr="002B4457">
              <w:rPr>
                <w:rStyle w:val="Hyperlink"/>
                <w:rFonts w:ascii="Times New Roman" w:hAnsi="Times New Roman" w:cs="Times New Roman"/>
                <w:noProof/>
              </w:rPr>
              <w:t>5.</w:t>
            </w:r>
            <w:r w:rsidR="00213F10">
              <w:rPr>
                <w:rFonts w:eastAsiaTheme="minorEastAsia"/>
                <w:noProof/>
              </w:rPr>
              <w:tab/>
            </w:r>
            <w:r w:rsidR="00213F10" w:rsidRPr="002B4457">
              <w:rPr>
                <w:rStyle w:val="Hyperlink"/>
                <w:rFonts w:ascii="Times New Roman" w:hAnsi="Times New Roman" w:cs="Times New Roman"/>
                <w:noProof/>
              </w:rPr>
              <w:t>ОЦЈЕНА ПОНУДА И ДОНОШЕЊЕ ОДЛУКЕ О ИСХОДУ ПОСТУПКА</w:t>
            </w:r>
            <w:r w:rsidR="00213F10">
              <w:rPr>
                <w:noProof/>
                <w:webHidden/>
              </w:rPr>
              <w:tab/>
            </w:r>
            <w:r w:rsidR="00213F10">
              <w:rPr>
                <w:noProof/>
                <w:webHidden/>
              </w:rPr>
              <w:fldChar w:fldCharType="begin"/>
            </w:r>
            <w:r w:rsidR="00213F10">
              <w:rPr>
                <w:noProof/>
                <w:webHidden/>
              </w:rPr>
              <w:instrText xml:space="preserve"> PAGEREF _Toc132787953 \h </w:instrText>
            </w:r>
            <w:r w:rsidR="00213F10">
              <w:rPr>
                <w:noProof/>
                <w:webHidden/>
              </w:rPr>
            </w:r>
            <w:r w:rsidR="00213F10">
              <w:rPr>
                <w:noProof/>
                <w:webHidden/>
              </w:rPr>
              <w:fldChar w:fldCharType="separate"/>
            </w:r>
            <w:r>
              <w:rPr>
                <w:noProof/>
                <w:webHidden/>
              </w:rPr>
              <w:t>12</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54" w:history="1">
            <w:r w:rsidR="00213F10" w:rsidRPr="002B4457">
              <w:rPr>
                <w:rStyle w:val="Hyperlink"/>
                <w:rFonts w:ascii="Times New Roman" w:hAnsi="Times New Roman" w:cs="Times New Roman"/>
                <w:noProof/>
              </w:rPr>
              <w:t>5.1.</w:t>
            </w:r>
            <w:r w:rsidR="00213F10">
              <w:rPr>
                <w:rFonts w:eastAsiaTheme="minorEastAsia"/>
                <w:noProof/>
              </w:rPr>
              <w:tab/>
            </w:r>
            <w:r w:rsidR="00213F10" w:rsidRPr="002B4457">
              <w:rPr>
                <w:rStyle w:val="Hyperlink"/>
                <w:rFonts w:ascii="Times New Roman" w:hAnsi="Times New Roman" w:cs="Times New Roman"/>
                <w:noProof/>
              </w:rPr>
              <w:t>ПЕРИОД ВАЖЕЊА ПОНУДЕ (ОПЦИЈА ПОНУДЕ)</w:t>
            </w:r>
            <w:r w:rsidR="00213F10">
              <w:rPr>
                <w:noProof/>
                <w:webHidden/>
              </w:rPr>
              <w:tab/>
            </w:r>
            <w:r w:rsidR="00213F10">
              <w:rPr>
                <w:noProof/>
                <w:webHidden/>
              </w:rPr>
              <w:fldChar w:fldCharType="begin"/>
            </w:r>
            <w:r w:rsidR="00213F10">
              <w:rPr>
                <w:noProof/>
                <w:webHidden/>
              </w:rPr>
              <w:instrText xml:space="preserve"> PAGEREF _Toc132787954 \h </w:instrText>
            </w:r>
            <w:r w:rsidR="00213F10">
              <w:rPr>
                <w:noProof/>
                <w:webHidden/>
              </w:rPr>
            </w:r>
            <w:r w:rsidR="00213F10">
              <w:rPr>
                <w:noProof/>
                <w:webHidden/>
              </w:rPr>
              <w:fldChar w:fldCharType="separate"/>
            </w:r>
            <w:r>
              <w:rPr>
                <w:noProof/>
                <w:webHidden/>
              </w:rPr>
              <w:t>12</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55" w:history="1">
            <w:r w:rsidR="00213F10" w:rsidRPr="002B4457">
              <w:rPr>
                <w:rStyle w:val="Hyperlink"/>
                <w:rFonts w:ascii="Times New Roman" w:hAnsi="Times New Roman" w:cs="Times New Roman"/>
                <w:noProof/>
              </w:rPr>
              <w:t>5.2.</w:t>
            </w:r>
            <w:r w:rsidR="00213F10">
              <w:rPr>
                <w:rFonts w:eastAsiaTheme="minorEastAsia"/>
                <w:noProof/>
              </w:rPr>
              <w:tab/>
            </w:r>
            <w:r w:rsidR="00213F10" w:rsidRPr="002B4457">
              <w:rPr>
                <w:rStyle w:val="Hyperlink"/>
                <w:rFonts w:ascii="Times New Roman" w:hAnsi="Times New Roman" w:cs="Times New Roman"/>
                <w:noProof/>
              </w:rPr>
              <w:t xml:space="preserve">ГАРАНЦИЈА ЗА УРЕДНО ИЗВРШЕЊЕ УГОВОРА </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_Toc132787955 \h </w:instrText>
            </w:r>
            <w:r w:rsidR="00213F10">
              <w:rPr>
                <w:noProof/>
                <w:webHidden/>
              </w:rPr>
            </w:r>
            <w:r w:rsidR="00213F10">
              <w:rPr>
                <w:noProof/>
                <w:webHidden/>
              </w:rPr>
              <w:fldChar w:fldCharType="separate"/>
            </w:r>
            <w:r>
              <w:rPr>
                <w:noProof/>
                <w:webHidden/>
              </w:rPr>
              <w:t>12</w:t>
            </w:r>
            <w:r w:rsidR="00213F10">
              <w:rPr>
                <w:noProof/>
                <w:webHidden/>
              </w:rPr>
              <w:fldChar w:fldCharType="end"/>
            </w:r>
          </w:hyperlink>
        </w:p>
        <w:p w:rsidR="00213F10" w:rsidRDefault="0050543B">
          <w:pPr>
            <w:pStyle w:val="TOC2"/>
            <w:tabs>
              <w:tab w:val="right" w:leader="dot" w:pos="8296"/>
            </w:tabs>
            <w:rPr>
              <w:rFonts w:eastAsiaTheme="minorEastAsia"/>
              <w:noProof/>
            </w:rPr>
          </w:pPr>
          <w:hyperlink w:anchor="_Toc132787956" w:history="1">
            <w:r w:rsidR="00213F10" w:rsidRPr="002B4457">
              <w:rPr>
                <w:rStyle w:val="Hyperlink"/>
                <w:rFonts w:ascii="Times New Roman" w:hAnsi="Times New Roman" w:cs="Times New Roman"/>
                <w:noProof/>
                <w:lang w:val="sr-Cyrl-RS"/>
              </w:rPr>
              <w:t xml:space="preserve">5.3. </w:t>
            </w:r>
            <w:r w:rsidR="00213F10" w:rsidRPr="002B4457">
              <w:rPr>
                <w:rStyle w:val="Hyperlink"/>
                <w:rFonts w:ascii="Times New Roman" w:hAnsi="Times New Roman" w:cs="Times New Roman"/>
                <w:noProof/>
              </w:rPr>
              <w:t xml:space="preserve"> ЗАБРАНА ПРЕГОВОРА И ПОЈАШЊЕЊЕ ПОНУДЕ</w:t>
            </w:r>
            <w:r w:rsidR="00213F10">
              <w:rPr>
                <w:noProof/>
                <w:webHidden/>
              </w:rPr>
              <w:tab/>
            </w:r>
            <w:r w:rsidR="00213F10">
              <w:rPr>
                <w:noProof/>
                <w:webHidden/>
              </w:rPr>
              <w:fldChar w:fldCharType="begin"/>
            </w:r>
            <w:r w:rsidR="00213F10">
              <w:rPr>
                <w:noProof/>
                <w:webHidden/>
              </w:rPr>
              <w:instrText xml:space="preserve"> PAGEREF _Toc132787956 \h </w:instrText>
            </w:r>
            <w:r w:rsidR="00213F10">
              <w:rPr>
                <w:noProof/>
                <w:webHidden/>
              </w:rPr>
            </w:r>
            <w:r w:rsidR="00213F10">
              <w:rPr>
                <w:noProof/>
                <w:webHidden/>
              </w:rPr>
              <w:fldChar w:fldCharType="separate"/>
            </w:r>
            <w:r>
              <w:rPr>
                <w:noProof/>
                <w:webHidden/>
              </w:rPr>
              <w:t>12</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57" w:history="1">
            <w:r w:rsidR="00213F10" w:rsidRPr="002B4457">
              <w:rPr>
                <w:rStyle w:val="Hyperlink"/>
                <w:rFonts w:ascii="Times New Roman" w:hAnsi="Times New Roman" w:cs="Times New Roman"/>
                <w:noProof/>
              </w:rPr>
              <w:t>5.4.</w:t>
            </w:r>
            <w:r w:rsidR="00213F10">
              <w:rPr>
                <w:rFonts w:eastAsiaTheme="minorEastAsia"/>
                <w:noProof/>
              </w:rPr>
              <w:tab/>
            </w:r>
            <w:r w:rsidR="00213F10" w:rsidRPr="002B4457">
              <w:rPr>
                <w:rStyle w:val="Hyperlink"/>
                <w:rFonts w:ascii="Times New Roman" w:hAnsi="Times New Roman" w:cs="Times New Roman"/>
                <w:noProof/>
              </w:rPr>
              <w:t>НЕПРИРОДНО НИСКА ЦИЈЕНА</w:t>
            </w:r>
            <w:r w:rsidR="00213F10">
              <w:rPr>
                <w:noProof/>
                <w:webHidden/>
              </w:rPr>
              <w:tab/>
            </w:r>
            <w:r w:rsidR="00213F10">
              <w:rPr>
                <w:noProof/>
                <w:webHidden/>
              </w:rPr>
              <w:fldChar w:fldCharType="begin"/>
            </w:r>
            <w:r w:rsidR="00213F10">
              <w:rPr>
                <w:noProof/>
                <w:webHidden/>
              </w:rPr>
              <w:instrText xml:space="preserve"> PAGEREF _Toc132787957 \h </w:instrText>
            </w:r>
            <w:r w:rsidR="00213F10">
              <w:rPr>
                <w:noProof/>
                <w:webHidden/>
              </w:rPr>
            </w:r>
            <w:r w:rsidR="00213F10">
              <w:rPr>
                <w:noProof/>
                <w:webHidden/>
              </w:rPr>
              <w:fldChar w:fldCharType="separate"/>
            </w:r>
            <w:r>
              <w:rPr>
                <w:noProof/>
                <w:webHidden/>
              </w:rPr>
              <w:t>12</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58" w:history="1">
            <w:r w:rsidR="00213F10" w:rsidRPr="002B4457">
              <w:rPr>
                <w:rStyle w:val="Hyperlink"/>
                <w:rFonts w:ascii="Times New Roman" w:hAnsi="Times New Roman" w:cs="Times New Roman"/>
                <w:noProof/>
              </w:rPr>
              <w:t>5.5.</w:t>
            </w:r>
            <w:r w:rsidR="00213F10">
              <w:rPr>
                <w:rFonts w:eastAsiaTheme="minorEastAsia"/>
                <w:noProof/>
              </w:rPr>
              <w:tab/>
            </w:r>
            <w:r w:rsidR="00213F10" w:rsidRPr="002B4457">
              <w:rPr>
                <w:rStyle w:val="Hyperlink"/>
                <w:rFonts w:ascii="Times New Roman" w:hAnsi="Times New Roman" w:cs="Times New Roman"/>
                <w:noProof/>
              </w:rPr>
              <w:t>ИСПРАВКА РАЧУНСКИХ ГРЕШАКА И ПРОПУСТА</w:t>
            </w:r>
            <w:r w:rsidR="00213F10">
              <w:rPr>
                <w:noProof/>
                <w:webHidden/>
              </w:rPr>
              <w:tab/>
            </w:r>
            <w:r w:rsidR="00213F10">
              <w:rPr>
                <w:noProof/>
                <w:webHidden/>
              </w:rPr>
              <w:fldChar w:fldCharType="begin"/>
            </w:r>
            <w:r w:rsidR="00213F10">
              <w:rPr>
                <w:noProof/>
                <w:webHidden/>
              </w:rPr>
              <w:instrText xml:space="preserve"> PAGEREF _Toc132787958 \h </w:instrText>
            </w:r>
            <w:r w:rsidR="00213F10">
              <w:rPr>
                <w:noProof/>
                <w:webHidden/>
              </w:rPr>
            </w:r>
            <w:r w:rsidR="00213F10">
              <w:rPr>
                <w:noProof/>
                <w:webHidden/>
              </w:rPr>
              <w:fldChar w:fldCharType="separate"/>
            </w:r>
            <w:r>
              <w:rPr>
                <w:noProof/>
                <w:webHidden/>
              </w:rPr>
              <w:t>13</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59" w:history="1">
            <w:r w:rsidR="00213F10" w:rsidRPr="002B4457">
              <w:rPr>
                <w:rStyle w:val="Hyperlink"/>
                <w:rFonts w:ascii="Times New Roman" w:hAnsi="Times New Roman" w:cs="Times New Roman"/>
                <w:noProof/>
              </w:rPr>
              <w:t>5.6.</w:t>
            </w:r>
            <w:r w:rsidR="00213F10">
              <w:rPr>
                <w:rFonts w:eastAsiaTheme="minorEastAsia"/>
                <w:noProof/>
              </w:rPr>
              <w:tab/>
            </w:r>
            <w:r w:rsidR="00213F10" w:rsidRPr="002B4457">
              <w:rPr>
                <w:rStyle w:val="Hyperlink"/>
                <w:rFonts w:ascii="Times New Roman" w:hAnsi="Times New Roman" w:cs="Times New Roman"/>
                <w:noProof/>
              </w:rPr>
              <w:t>ДОНОШЕЊЕ ОДЛУКЕ О ИСХОДУ ПОСТУПКА НАБАВКЕ</w:t>
            </w:r>
            <w:r w:rsidR="00213F10">
              <w:rPr>
                <w:noProof/>
                <w:webHidden/>
              </w:rPr>
              <w:tab/>
            </w:r>
            <w:r w:rsidR="00213F10">
              <w:rPr>
                <w:noProof/>
                <w:webHidden/>
              </w:rPr>
              <w:fldChar w:fldCharType="begin"/>
            </w:r>
            <w:r w:rsidR="00213F10">
              <w:rPr>
                <w:noProof/>
                <w:webHidden/>
              </w:rPr>
              <w:instrText xml:space="preserve"> PAGEREF _Toc132787959 \h </w:instrText>
            </w:r>
            <w:r w:rsidR="00213F10">
              <w:rPr>
                <w:noProof/>
                <w:webHidden/>
              </w:rPr>
            </w:r>
            <w:r w:rsidR="00213F10">
              <w:rPr>
                <w:noProof/>
                <w:webHidden/>
              </w:rPr>
              <w:fldChar w:fldCharType="separate"/>
            </w:r>
            <w:r>
              <w:rPr>
                <w:noProof/>
                <w:webHidden/>
              </w:rPr>
              <w:t>13</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60" w:history="1">
            <w:r w:rsidR="00213F10" w:rsidRPr="002B4457">
              <w:rPr>
                <w:rStyle w:val="Hyperlink"/>
                <w:rFonts w:ascii="Times New Roman" w:hAnsi="Times New Roman" w:cs="Times New Roman"/>
                <w:noProof/>
              </w:rPr>
              <w:t>5.7.</w:t>
            </w:r>
            <w:r w:rsidR="00213F10">
              <w:rPr>
                <w:rFonts w:eastAsiaTheme="minorEastAsia"/>
                <w:noProof/>
              </w:rPr>
              <w:tab/>
            </w:r>
            <w:r w:rsidR="00213F10" w:rsidRPr="002B4457">
              <w:rPr>
                <w:rStyle w:val="Hyperlink"/>
                <w:rFonts w:ascii="Times New Roman" w:hAnsi="Times New Roman" w:cs="Times New Roman"/>
                <w:noProof/>
              </w:rPr>
              <w:t>ПОУКА О ПРАВНОМ ЛИЈЕКУ</w:t>
            </w:r>
            <w:r w:rsidR="00213F10">
              <w:rPr>
                <w:noProof/>
                <w:webHidden/>
              </w:rPr>
              <w:tab/>
            </w:r>
            <w:r w:rsidR="00213F10">
              <w:rPr>
                <w:noProof/>
                <w:webHidden/>
              </w:rPr>
              <w:fldChar w:fldCharType="begin"/>
            </w:r>
            <w:r w:rsidR="00213F10">
              <w:rPr>
                <w:noProof/>
                <w:webHidden/>
              </w:rPr>
              <w:instrText xml:space="preserve"> PAGEREF _Toc132787960 \h </w:instrText>
            </w:r>
            <w:r w:rsidR="00213F10">
              <w:rPr>
                <w:noProof/>
                <w:webHidden/>
              </w:rPr>
            </w:r>
            <w:r w:rsidR="00213F10">
              <w:rPr>
                <w:noProof/>
                <w:webHidden/>
              </w:rPr>
              <w:fldChar w:fldCharType="separate"/>
            </w:r>
            <w:r>
              <w:rPr>
                <w:noProof/>
                <w:webHidden/>
              </w:rPr>
              <w:t>14</w:t>
            </w:r>
            <w:r w:rsidR="00213F10">
              <w:rPr>
                <w:noProof/>
                <w:webHidden/>
              </w:rPr>
              <w:fldChar w:fldCharType="end"/>
            </w:r>
          </w:hyperlink>
        </w:p>
        <w:p w:rsidR="00213F10" w:rsidRDefault="0050543B">
          <w:pPr>
            <w:pStyle w:val="TOC1"/>
            <w:tabs>
              <w:tab w:val="left" w:pos="480"/>
              <w:tab w:val="right" w:leader="dot" w:pos="8296"/>
            </w:tabs>
            <w:rPr>
              <w:rFonts w:eastAsiaTheme="minorEastAsia"/>
              <w:noProof/>
            </w:rPr>
          </w:pPr>
          <w:hyperlink w:anchor="_Toc132787961" w:history="1">
            <w:r w:rsidR="00213F10" w:rsidRPr="002B4457">
              <w:rPr>
                <w:rStyle w:val="Hyperlink"/>
                <w:rFonts w:ascii="Times New Roman" w:hAnsi="Times New Roman" w:cs="Times New Roman"/>
                <w:noProof/>
              </w:rPr>
              <w:t>6.</w:t>
            </w:r>
            <w:r w:rsidR="00213F10">
              <w:rPr>
                <w:rFonts w:eastAsiaTheme="minorEastAsia"/>
                <w:noProof/>
              </w:rPr>
              <w:tab/>
            </w:r>
            <w:r w:rsidR="00213F10" w:rsidRPr="002B4457">
              <w:rPr>
                <w:rStyle w:val="Hyperlink"/>
                <w:rFonts w:ascii="Times New Roman" w:hAnsi="Times New Roman" w:cs="Times New Roman"/>
                <w:noProof/>
              </w:rPr>
              <w:t>ЗАКЉУЧЕЊЕ УГОВОРА</w:t>
            </w:r>
            <w:r w:rsidR="00213F10">
              <w:rPr>
                <w:noProof/>
                <w:webHidden/>
              </w:rPr>
              <w:tab/>
            </w:r>
            <w:r w:rsidR="00213F10">
              <w:rPr>
                <w:noProof/>
                <w:webHidden/>
              </w:rPr>
              <w:fldChar w:fldCharType="begin"/>
            </w:r>
            <w:r w:rsidR="00213F10">
              <w:rPr>
                <w:noProof/>
                <w:webHidden/>
              </w:rPr>
              <w:instrText xml:space="preserve"> PAGEREF _Toc132787961 \h </w:instrText>
            </w:r>
            <w:r w:rsidR="00213F10">
              <w:rPr>
                <w:noProof/>
                <w:webHidden/>
              </w:rPr>
            </w:r>
            <w:r w:rsidR="00213F10">
              <w:rPr>
                <w:noProof/>
                <w:webHidden/>
              </w:rPr>
              <w:fldChar w:fldCharType="separate"/>
            </w:r>
            <w:r>
              <w:rPr>
                <w:noProof/>
                <w:webHidden/>
              </w:rPr>
              <w:t>14</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62" w:history="1">
            <w:r w:rsidR="00213F10" w:rsidRPr="002B4457">
              <w:rPr>
                <w:rStyle w:val="Hyperlink"/>
                <w:rFonts w:ascii="Times New Roman" w:hAnsi="Times New Roman" w:cs="Times New Roman"/>
                <w:noProof/>
              </w:rPr>
              <w:t>6.1.</w:t>
            </w:r>
            <w:r w:rsidR="00213F10">
              <w:rPr>
                <w:rFonts w:eastAsiaTheme="minorEastAsia"/>
                <w:noProof/>
              </w:rPr>
              <w:tab/>
            </w:r>
            <w:r w:rsidR="00213F10" w:rsidRPr="002B4457">
              <w:rPr>
                <w:rStyle w:val="Hyperlink"/>
                <w:rFonts w:ascii="Times New Roman" w:hAnsi="Times New Roman" w:cs="Times New Roman"/>
                <w:noProof/>
              </w:rPr>
              <w:t xml:space="preserve">НАЦРТ УГОВОРА </w:t>
            </w:r>
            <w:r w:rsidR="00213F10" w:rsidRPr="002B4457">
              <w:rPr>
                <w:rStyle w:val="Hyperlink"/>
                <w:rFonts w:ascii="Times New Roman" w:hAnsi="Times New Roman" w:cs="Times New Roman"/>
                <w:noProof/>
                <w:lang w:val="sr-Cyrl-RS"/>
              </w:rPr>
              <w:t xml:space="preserve">И </w:t>
            </w:r>
            <w:r w:rsidR="00213F10" w:rsidRPr="002B4457">
              <w:rPr>
                <w:rStyle w:val="Hyperlink"/>
                <w:rFonts w:ascii="Times New Roman" w:hAnsi="Times New Roman" w:cs="Times New Roman"/>
                <w:noProof/>
              </w:rPr>
              <w:t>ОКВИРНОГ СПОРАЗУМА</w:t>
            </w:r>
            <w:r w:rsidR="00213F10">
              <w:rPr>
                <w:noProof/>
                <w:webHidden/>
              </w:rPr>
              <w:tab/>
            </w:r>
            <w:r w:rsidR="00213F10">
              <w:rPr>
                <w:noProof/>
                <w:webHidden/>
              </w:rPr>
              <w:fldChar w:fldCharType="begin"/>
            </w:r>
            <w:r w:rsidR="00213F10">
              <w:rPr>
                <w:noProof/>
                <w:webHidden/>
              </w:rPr>
              <w:instrText xml:space="preserve"> PAGEREF _Toc132787962 \h </w:instrText>
            </w:r>
            <w:r w:rsidR="00213F10">
              <w:rPr>
                <w:noProof/>
                <w:webHidden/>
              </w:rPr>
            </w:r>
            <w:r w:rsidR="00213F10">
              <w:rPr>
                <w:noProof/>
                <w:webHidden/>
              </w:rPr>
              <w:fldChar w:fldCharType="separate"/>
            </w:r>
            <w:r>
              <w:rPr>
                <w:noProof/>
                <w:webHidden/>
              </w:rPr>
              <w:t>14</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63" w:history="1">
            <w:r w:rsidR="00213F10" w:rsidRPr="002B4457">
              <w:rPr>
                <w:rStyle w:val="Hyperlink"/>
                <w:rFonts w:ascii="Times New Roman" w:hAnsi="Times New Roman" w:cs="Times New Roman"/>
                <w:noProof/>
              </w:rPr>
              <w:t>6.2.</w:t>
            </w:r>
            <w:r w:rsidR="00213F10">
              <w:rPr>
                <w:rFonts w:eastAsiaTheme="minorEastAsia"/>
                <w:noProof/>
              </w:rPr>
              <w:tab/>
            </w:r>
            <w:r w:rsidR="00213F10" w:rsidRPr="002B4457">
              <w:rPr>
                <w:rStyle w:val="Hyperlink"/>
                <w:rFonts w:ascii="Times New Roman" w:hAnsi="Times New Roman" w:cs="Times New Roman"/>
                <w:noProof/>
              </w:rPr>
              <w:t>ПОДУГОВАРАЊЕ</w:t>
            </w:r>
            <w:r w:rsidR="00213F10">
              <w:rPr>
                <w:noProof/>
                <w:webHidden/>
              </w:rPr>
              <w:tab/>
            </w:r>
            <w:r w:rsidR="00213F10">
              <w:rPr>
                <w:noProof/>
                <w:webHidden/>
              </w:rPr>
              <w:fldChar w:fldCharType="begin"/>
            </w:r>
            <w:r w:rsidR="00213F10">
              <w:rPr>
                <w:noProof/>
                <w:webHidden/>
              </w:rPr>
              <w:instrText xml:space="preserve"> PAGEREF _Toc132787963 \h </w:instrText>
            </w:r>
            <w:r w:rsidR="00213F10">
              <w:rPr>
                <w:noProof/>
                <w:webHidden/>
              </w:rPr>
            </w:r>
            <w:r w:rsidR="00213F10">
              <w:rPr>
                <w:noProof/>
                <w:webHidden/>
              </w:rPr>
              <w:fldChar w:fldCharType="separate"/>
            </w:r>
            <w:r>
              <w:rPr>
                <w:noProof/>
                <w:webHidden/>
              </w:rPr>
              <w:t>14</w:t>
            </w:r>
            <w:r w:rsidR="00213F10">
              <w:rPr>
                <w:noProof/>
                <w:webHidden/>
              </w:rPr>
              <w:fldChar w:fldCharType="end"/>
            </w:r>
          </w:hyperlink>
        </w:p>
        <w:p w:rsidR="00213F10" w:rsidRDefault="0050543B">
          <w:pPr>
            <w:pStyle w:val="TOC1"/>
            <w:tabs>
              <w:tab w:val="left" w:pos="480"/>
              <w:tab w:val="right" w:leader="dot" w:pos="8296"/>
            </w:tabs>
            <w:rPr>
              <w:rFonts w:eastAsiaTheme="minorEastAsia"/>
              <w:noProof/>
            </w:rPr>
          </w:pPr>
          <w:hyperlink w:anchor="_Toc132787964" w:history="1">
            <w:r w:rsidR="00213F10" w:rsidRPr="002B4457">
              <w:rPr>
                <w:rStyle w:val="Hyperlink"/>
                <w:rFonts w:ascii="Times New Roman" w:hAnsi="Times New Roman" w:cs="Times New Roman"/>
                <w:noProof/>
                <w:lang w:val="de-DE"/>
              </w:rPr>
              <w:t>7.</w:t>
            </w:r>
            <w:r w:rsidR="00213F10">
              <w:rPr>
                <w:rFonts w:eastAsiaTheme="minorEastAsia"/>
                <w:noProof/>
              </w:rPr>
              <w:tab/>
            </w:r>
            <w:r w:rsidR="00213F10" w:rsidRPr="002B4457">
              <w:rPr>
                <w:rStyle w:val="Hyperlink"/>
                <w:rFonts w:ascii="Times New Roman" w:hAnsi="Times New Roman" w:cs="Times New Roman"/>
                <w:noProof/>
                <w:lang w:val="de-DE"/>
              </w:rPr>
              <w:t>ИНФОРМАЦИЈЕ</w:t>
            </w:r>
            <w:r w:rsidR="00213F10" w:rsidRPr="002B4457">
              <w:rPr>
                <w:rStyle w:val="Hyperlink"/>
                <w:noProof/>
                <w:lang w:val="de-DE"/>
              </w:rPr>
              <w:t xml:space="preserve"> </w:t>
            </w:r>
            <w:r w:rsidR="00213F10" w:rsidRPr="002B4457">
              <w:rPr>
                <w:rStyle w:val="Hyperlink"/>
                <w:rFonts w:ascii="Times New Roman" w:hAnsi="Times New Roman" w:cs="Times New Roman"/>
                <w:noProof/>
                <w:lang w:val="de-DE"/>
              </w:rPr>
              <w:t>О ТЕНДЕРСКОЈ ДОКУМЕНТАЦИЈИ</w:t>
            </w:r>
            <w:r w:rsidR="00213F10">
              <w:rPr>
                <w:noProof/>
                <w:webHidden/>
              </w:rPr>
              <w:tab/>
            </w:r>
            <w:r w:rsidR="00213F10">
              <w:rPr>
                <w:noProof/>
                <w:webHidden/>
              </w:rPr>
              <w:fldChar w:fldCharType="begin"/>
            </w:r>
            <w:r w:rsidR="00213F10">
              <w:rPr>
                <w:noProof/>
                <w:webHidden/>
              </w:rPr>
              <w:instrText xml:space="preserve"> PAGEREF _Toc132787964 \h </w:instrText>
            </w:r>
            <w:r w:rsidR="00213F10">
              <w:rPr>
                <w:noProof/>
                <w:webHidden/>
              </w:rPr>
            </w:r>
            <w:r w:rsidR="00213F10">
              <w:rPr>
                <w:noProof/>
                <w:webHidden/>
              </w:rPr>
              <w:fldChar w:fldCharType="separate"/>
            </w:r>
            <w:r>
              <w:rPr>
                <w:noProof/>
                <w:webHidden/>
              </w:rPr>
              <w:t>15</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65" w:history="1">
            <w:r w:rsidR="00213F10" w:rsidRPr="002B4457">
              <w:rPr>
                <w:rStyle w:val="Hyperlink"/>
                <w:rFonts w:ascii="Times New Roman" w:hAnsi="Times New Roman" w:cs="Times New Roman"/>
                <w:noProof/>
                <w:lang w:val="de-DE"/>
              </w:rPr>
              <w:t>7.1.</w:t>
            </w:r>
            <w:r w:rsidR="00213F10">
              <w:rPr>
                <w:rFonts w:eastAsiaTheme="minorEastAsia"/>
                <w:noProof/>
              </w:rPr>
              <w:tab/>
            </w:r>
            <w:r w:rsidR="00213F10" w:rsidRPr="002B4457">
              <w:rPr>
                <w:rStyle w:val="Hyperlink"/>
                <w:rFonts w:ascii="Times New Roman" w:hAnsi="Times New Roman" w:cs="Times New Roman"/>
                <w:noProof/>
                <w:lang w:val="de-DE"/>
              </w:rPr>
              <w:t>ПРЕУЗИМАЊЕ ТЕНДЕРСКЕ ДОКУМЕНТАЦИЈЕ</w:t>
            </w:r>
            <w:r w:rsidR="00213F10">
              <w:rPr>
                <w:noProof/>
                <w:webHidden/>
              </w:rPr>
              <w:tab/>
            </w:r>
            <w:r w:rsidR="00213F10">
              <w:rPr>
                <w:noProof/>
                <w:webHidden/>
              </w:rPr>
              <w:fldChar w:fldCharType="begin"/>
            </w:r>
            <w:r w:rsidR="00213F10">
              <w:rPr>
                <w:noProof/>
                <w:webHidden/>
              </w:rPr>
              <w:instrText xml:space="preserve"> PAGEREF _Toc132787965 \h </w:instrText>
            </w:r>
            <w:r w:rsidR="00213F10">
              <w:rPr>
                <w:noProof/>
                <w:webHidden/>
              </w:rPr>
            </w:r>
            <w:r w:rsidR="00213F10">
              <w:rPr>
                <w:noProof/>
                <w:webHidden/>
              </w:rPr>
              <w:fldChar w:fldCharType="separate"/>
            </w:r>
            <w:r>
              <w:rPr>
                <w:noProof/>
                <w:webHidden/>
              </w:rPr>
              <w:t>15</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66" w:history="1">
            <w:r w:rsidR="00213F10" w:rsidRPr="002B4457">
              <w:rPr>
                <w:rStyle w:val="Hyperlink"/>
                <w:rFonts w:ascii="Times New Roman" w:hAnsi="Times New Roman" w:cs="Times New Roman"/>
                <w:noProof/>
                <w:lang w:val="de-DE"/>
              </w:rPr>
              <w:t>7.2.</w:t>
            </w:r>
            <w:r w:rsidR="00213F10">
              <w:rPr>
                <w:rFonts w:eastAsiaTheme="minorEastAsia"/>
                <w:noProof/>
              </w:rPr>
              <w:tab/>
            </w:r>
            <w:r w:rsidR="00213F10" w:rsidRPr="002B4457">
              <w:rPr>
                <w:rStyle w:val="Hyperlink"/>
                <w:rFonts w:ascii="Times New Roman" w:hAnsi="Times New Roman" w:cs="Times New Roman"/>
                <w:noProof/>
                <w:lang w:val="de-DE"/>
              </w:rPr>
              <w:t>ПОЈАШЊЕЊЕ, ИЗМЈЕНА И ДОПУНА ТЕНДЕРСКЕ ДОКУМЕНТАЦИЈЕ</w:t>
            </w:r>
            <w:r w:rsidR="00213F10">
              <w:rPr>
                <w:noProof/>
                <w:webHidden/>
              </w:rPr>
              <w:tab/>
            </w:r>
            <w:r w:rsidR="00213F10">
              <w:rPr>
                <w:noProof/>
                <w:webHidden/>
              </w:rPr>
              <w:fldChar w:fldCharType="begin"/>
            </w:r>
            <w:r w:rsidR="00213F10">
              <w:rPr>
                <w:noProof/>
                <w:webHidden/>
              </w:rPr>
              <w:instrText xml:space="preserve"> PAGEREF _Toc132787966 \h </w:instrText>
            </w:r>
            <w:r w:rsidR="00213F10">
              <w:rPr>
                <w:noProof/>
                <w:webHidden/>
              </w:rPr>
            </w:r>
            <w:r w:rsidR="00213F10">
              <w:rPr>
                <w:noProof/>
                <w:webHidden/>
              </w:rPr>
              <w:fldChar w:fldCharType="separate"/>
            </w:r>
            <w:r>
              <w:rPr>
                <w:noProof/>
                <w:webHidden/>
              </w:rPr>
              <w:t>15</w:t>
            </w:r>
            <w:r w:rsidR="00213F10">
              <w:rPr>
                <w:noProof/>
                <w:webHidden/>
              </w:rPr>
              <w:fldChar w:fldCharType="end"/>
            </w:r>
          </w:hyperlink>
        </w:p>
        <w:p w:rsidR="00213F10" w:rsidRDefault="0050543B">
          <w:pPr>
            <w:pStyle w:val="TOC1"/>
            <w:tabs>
              <w:tab w:val="left" w:pos="480"/>
              <w:tab w:val="right" w:leader="dot" w:pos="8296"/>
            </w:tabs>
            <w:rPr>
              <w:rFonts w:eastAsiaTheme="minorEastAsia"/>
              <w:noProof/>
            </w:rPr>
          </w:pPr>
          <w:hyperlink w:anchor="_Toc132787967" w:history="1">
            <w:r w:rsidR="00213F10" w:rsidRPr="002B4457">
              <w:rPr>
                <w:rStyle w:val="Hyperlink"/>
                <w:rFonts w:ascii="Times New Roman" w:hAnsi="Times New Roman" w:cs="Times New Roman"/>
                <w:noProof/>
                <w:lang w:val="sr-Cyrl-RS"/>
              </w:rPr>
              <w:t>8.</w:t>
            </w:r>
            <w:r w:rsidR="00213F10">
              <w:rPr>
                <w:rFonts w:eastAsiaTheme="minorEastAsia"/>
                <w:noProof/>
              </w:rPr>
              <w:tab/>
            </w:r>
            <w:r w:rsidR="00213F10" w:rsidRPr="002B4457">
              <w:rPr>
                <w:rStyle w:val="Hyperlink"/>
                <w:rFonts w:ascii="Times New Roman" w:hAnsi="Times New Roman" w:cs="Times New Roman"/>
                <w:noProof/>
                <w:lang w:val="sr-Cyrl-RS"/>
              </w:rPr>
              <w:t>ОЦЈЕНА ПОНУДА И ДОДЈЕЛА УГОВОРА ПО ОКВИРНОМ СПОРАЗУМУ У ПОСТУПКУ МИНИТЕНДЕРИСАЊА</w:t>
            </w:r>
            <w:r w:rsidR="00213F10">
              <w:rPr>
                <w:noProof/>
                <w:webHidden/>
              </w:rPr>
              <w:tab/>
            </w:r>
            <w:r w:rsidR="00213F10">
              <w:rPr>
                <w:noProof/>
                <w:webHidden/>
              </w:rPr>
              <w:fldChar w:fldCharType="begin"/>
            </w:r>
            <w:r w:rsidR="00213F10">
              <w:rPr>
                <w:noProof/>
                <w:webHidden/>
              </w:rPr>
              <w:instrText xml:space="preserve"> PAGEREF _Toc132787967 \h </w:instrText>
            </w:r>
            <w:r w:rsidR="00213F10">
              <w:rPr>
                <w:noProof/>
                <w:webHidden/>
              </w:rPr>
            </w:r>
            <w:r w:rsidR="00213F10">
              <w:rPr>
                <w:noProof/>
                <w:webHidden/>
              </w:rPr>
              <w:fldChar w:fldCharType="separate"/>
            </w:r>
            <w:r>
              <w:rPr>
                <w:noProof/>
                <w:webHidden/>
              </w:rPr>
              <w:t>16</w:t>
            </w:r>
            <w:r w:rsidR="00213F10">
              <w:rPr>
                <w:noProof/>
                <w:webHidden/>
              </w:rPr>
              <w:fldChar w:fldCharType="end"/>
            </w:r>
          </w:hyperlink>
        </w:p>
        <w:p w:rsidR="00213F10" w:rsidRDefault="0050543B">
          <w:pPr>
            <w:pStyle w:val="TOC2"/>
            <w:tabs>
              <w:tab w:val="left" w:pos="880"/>
              <w:tab w:val="right" w:leader="dot" w:pos="8296"/>
            </w:tabs>
            <w:rPr>
              <w:rFonts w:eastAsiaTheme="minorEastAsia"/>
              <w:noProof/>
            </w:rPr>
          </w:pPr>
          <w:hyperlink w:anchor="_Toc132787968" w:history="1">
            <w:r w:rsidR="00213F10" w:rsidRPr="002B4457">
              <w:rPr>
                <w:rStyle w:val="Hyperlink"/>
                <w:rFonts w:ascii="Times New Roman" w:hAnsi="Times New Roman" w:cs="Times New Roman"/>
                <w:noProof/>
                <w:lang w:val="sr-Cyrl-RS"/>
              </w:rPr>
              <w:t>8.1.</w:t>
            </w:r>
            <w:r w:rsidR="00213F10">
              <w:rPr>
                <w:rFonts w:eastAsiaTheme="minorEastAsia"/>
                <w:noProof/>
              </w:rPr>
              <w:tab/>
            </w:r>
            <w:r w:rsidR="00213F10" w:rsidRPr="002B4457">
              <w:rPr>
                <w:rStyle w:val="Hyperlink"/>
                <w:rFonts w:ascii="Times New Roman" w:hAnsi="Times New Roman" w:cs="Times New Roman"/>
                <w:noProof/>
                <w:lang w:val="sr-Cyrl-RS"/>
              </w:rPr>
              <w:t>КРИТЕРИЈ  ЗА ДОДЈЕЛУ УГОВОРА</w:t>
            </w:r>
            <w:r w:rsidR="00213F10">
              <w:rPr>
                <w:noProof/>
                <w:webHidden/>
              </w:rPr>
              <w:tab/>
            </w:r>
            <w:r w:rsidR="00213F10">
              <w:rPr>
                <w:noProof/>
                <w:webHidden/>
              </w:rPr>
              <w:fldChar w:fldCharType="begin"/>
            </w:r>
            <w:r w:rsidR="00213F10">
              <w:rPr>
                <w:noProof/>
                <w:webHidden/>
              </w:rPr>
              <w:instrText xml:space="preserve"> PAGEREF _Toc132787968 \h </w:instrText>
            </w:r>
            <w:r w:rsidR="00213F10">
              <w:rPr>
                <w:noProof/>
                <w:webHidden/>
              </w:rPr>
            </w:r>
            <w:r w:rsidR="00213F10">
              <w:rPr>
                <w:noProof/>
                <w:webHidden/>
              </w:rPr>
              <w:fldChar w:fldCharType="separate"/>
            </w:r>
            <w:r>
              <w:rPr>
                <w:noProof/>
                <w:webHidden/>
              </w:rPr>
              <w:t>16</w:t>
            </w:r>
            <w:r w:rsidR="00213F10">
              <w:rPr>
                <w:noProof/>
                <w:webHidden/>
              </w:rPr>
              <w:fldChar w:fldCharType="end"/>
            </w:r>
          </w:hyperlink>
        </w:p>
        <w:p w:rsidR="00213F10" w:rsidRDefault="0050543B">
          <w:pPr>
            <w:pStyle w:val="TOC1"/>
            <w:tabs>
              <w:tab w:val="left" w:pos="480"/>
              <w:tab w:val="right" w:leader="dot" w:pos="8296"/>
            </w:tabs>
            <w:rPr>
              <w:rFonts w:eastAsiaTheme="minorEastAsia"/>
              <w:noProof/>
            </w:rPr>
          </w:pPr>
          <w:hyperlink w:anchor="_Toc132787969" w:history="1">
            <w:r w:rsidR="00213F10" w:rsidRPr="002B4457">
              <w:rPr>
                <w:rStyle w:val="Hyperlink"/>
                <w:rFonts w:ascii="Times New Roman" w:hAnsi="Times New Roman" w:cs="Times New Roman"/>
                <w:noProof/>
                <w:lang w:val="de-DE"/>
              </w:rPr>
              <w:t>9.</w:t>
            </w:r>
            <w:r w:rsidR="00213F10">
              <w:rPr>
                <w:rFonts w:eastAsiaTheme="minorEastAsia"/>
                <w:noProof/>
              </w:rPr>
              <w:tab/>
            </w:r>
            <w:r w:rsidR="00213F10" w:rsidRPr="002B4457">
              <w:rPr>
                <w:rStyle w:val="Hyperlink"/>
                <w:rFonts w:ascii="Times New Roman" w:hAnsi="Times New Roman" w:cs="Times New Roman"/>
                <w:noProof/>
                <w:lang w:val="de-DE"/>
              </w:rPr>
              <w:t>АНЕКСИ И ОБРАСЦИ</w:t>
            </w:r>
            <w:r w:rsidR="00213F10">
              <w:rPr>
                <w:noProof/>
                <w:webHidden/>
              </w:rPr>
              <w:tab/>
            </w:r>
            <w:r w:rsidR="00213F10">
              <w:rPr>
                <w:noProof/>
                <w:webHidden/>
              </w:rPr>
              <w:fldChar w:fldCharType="begin"/>
            </w:r>
            <w:r w:rsidR="00213F10">
              <w:rPr>
                <w:noProof/>
                <w:webHidden/>
              </w:rPr>
              <w:instrText xml:space="preserve"> PAGEREF _Toc132787969 \h </w:instrText>
            </w:r>
            <w:r w:rsidR="00213F10">
              <w:rPr>
                <w:noProof/>
                <w:webHidden/>
              </w:rPr>
            </w:r>
            <w:r w:rsidR="00213F10">
              <w:rPr>
                <w:noProof/>
                <w:webHidden/>
              </w:rPr>
              <w:fldChar w:fldCharType="separate"/>
            </w:r>
            <w:r>
              <w:rPr>
                <w:noProof/>
                <w:webHidden/>
              </w:rPr>
              <w:t>17</w:t>
            </w:r>
            <w:r w:rsidR="00213F10">
              <w:rPr>
                <w:noProof/>
                <w:webHidden/>
              </w:rPr>
              <w:fldChar w:fldCharType="end"/>
            </w:r>
          </w:hyperlink>
        </w:p>
        <w:p w:rsidR="00213F10" w:rsidRDefault="0050543B">
          <w:pPr>
            <w:pStyle w:val="TOC1"/>
            <w:tabs>
              <w:tab w:val="right" w:leader="dot" w:pos="8296"/>
            </w:tabs>
            <w:rPr>
              <w:rFonts w:eastAsiaTheme="minorEastAsia"/>
              <w:noProof/>
            </w:rPr>
          </w:pPr>
          <w:hyperlink w:anchor="_Toc132787970" w:history="1">
            <w:r w:rsidR="00213F10" w:rsidRPr="002B4457">
              <w:rPr>
                <w:rStyle w:val="Hyperlink"/>
                <w:rFonts w:ascii="Times New Roman" w:hAnsi="Times New Roman" w:cs="Times New Roman"/>
                <w:noProof/>
                <w:lang w:val="bs-Latn-BA"/>
              </w:rPr>
              <w:t>А</w:t>
            </w:r>
            <w:r w:rsidR="00213F10" w:rsidRPr="002B4457">
              <w:rPr>
                <w:rStyle w:val="Hyperlink"/>
                <w:rFonts w:ascii="Times New Roman" w:hAnsi="Times New Roman" w:cs="Times New Roman"/>
                <w:noProof/>
                <w:lang w:val="sr-Cyrl-RS"/>
              </w:rPr>
              <w:t>НЕКС</w:t>
            </w:r>
            <w:r w:rsidR="00213F10" w:rsidRPr="002B4457">
              <w:rPr>
                <w:rStyle w:val="Hyperlink"/>
                <w:rFonts w:ascii="Times New Roman" w:hAnsi="Times New Roman" w:cs="Times New Roman"/>
                <w:noProof/>
                <w:lang w:val="bs-Latn-BA"/>
              </w:rPr>
              <w:t xml:space="preserve"> 1</w:t>
            </w:r>
            <w:r w:rsidR="00213F10">
              <w:rPr>
                <w:noProof/>
                <w:webHidden/>
              </w:rPr>
              <w:tab/>
            </w:r>
            <w:r w:rsidR="00213F10">
              <w:rPr>
                <w:noProof/>
                <w:webHidden/>
              </w:rPr>
              <w:fldChar w:fldCharType="begin"/>
            </w:r>
            <w:r w:rsidR="00213F10">
              <w:rPr>
                <w:noProof/>
                <w:webHidden/>
              </w:rPr>
              <w:instrText xml:space="preserve"> PAGEREF _Toc132787970 \h </w:instrText>
            </w:r>
            <w:r w:rsidR="00213F10">
              <w:rPr>
                <w:noProof/>
                <w:webHidden/>
              </w:rPr>
            </w:r>
            <w:r w:rsidR="00213F10">
              <w:rPr>
                <w:noProof/>
                <w:webHidden/>
              </w:rPr>
              <w:fldChar w:fldCharType="separate"/>
            </w:r>
            <w:r>
              <w:rPr>
                <w:noProof/>
                <w:webHidden/>
              </w:rPr>
              <w:t>18</w:t>
            </w:r>
            <w:r w:rsidR="00213F10">
              <w:rPr>
                <w:noProof/>
                <w:webHidden/>
              </w:rPr>
              <w:fldChar w:fldCharType="end"/>
            </w:r>
          </w:hyperlink>
        </w:p>
        <w:p w:rsidR="00213F10" w:rsidRDefault="0050543B">
          <w:pPr>
            <w:pStyle w:val="TOC2"/>
            <w:tabs>
              <w:tab w:val="right" w:leader="dot" w:pos="8296"/>
            </w:tabs>
            <w:rPr>
              <w:rFonts w:eastAsiaTheme="minorEastAsia"/>
              <w:noProof/>
            </w:rPr>
          </w:pPr>
          <w:hyperlink w:anchor="_Toc132787971" w:history="1">
            <w:r w:rsidR="00213F10" w:rsidRPr="002B4457">
              <w:rPr>
                <w:rStyle w:val="Hyperlink"/>
                <w:rFonts w:ascii="Times New Roman" w:hAnsi="Times New Roman" w:cs="Times New Roman"/>
                <w:noProof/>
                <w:lang w:val="bs-Latn-BA"/>
              </w:rPr>
              <w:t>Обавјештење о јавној набавци</w:t>
            </w:r>
            <w:r w:rsidR="00213F10">
              <w:rPr>
                <w:noProof/>
                <w:webHidden/>
              </w:rPr>
              <w:tab/>
            </w:r>
            <w:r w:rsidR="00213F10">
              <w:rPr>
                <w:noProof/>
                <w:webHidden/>
              </w:rPr>
              <w:fldChar w:fldCharType="begin"/>
            </w:r>
            <w:r w:rsidR="00213F10">
              <w:rPr>
                <w:noProof/>
                <w:webHidden/>
              </w:rPr>
              <w:instrText xml:space="preserve"> PAGEREF _Toc132787971 \h </w:instrText>
            </w:r>
            <w:r w:rsidR="00213F10">
              <w:rPr>
                <w:noProof/>
                <w:webHidden/>
              </w:rPr>
            </w:r>
            <w:r w:rsidR="00213F10">
              <w:rPr>
                <w:noProof/>
                <w:webHidden/>
              </w:rPr>
              <w:fldChar w:fldCharType="separate"/>
            </w:r>
            <w:r>
              <w:rPr>
                <w:noProof/>
                <w:webHidden/>
              </w:rPr>
              <w:t>18</w:t>
            </w:r>
            <w:r w:rsidR="00213F10">
              <w:rPr>
                <w:noProof/>
                <w:webHidden/>
              </w:rPr>
              <w:fldChar w:fldCharType="end"/>
            </w:r>
          </w:hyperlink>
        </w:p>
        <w:p w:rsidR="00213F10" w:rsidRDefault="0050543B">
          <w:pPr>
            <w:pStyle w:val="TOC1"/>
            <w:tabs>
              <w:tab w:val="right" w:leader="dot" w:pos="8296"/>
            </w:tabs>
            <w:rPr>
              <w:rFonts w:eastAsiaTheme="minorEastAsia"/>
              <w:noProof/>
            </w:rPr>
          </w:pPr>
          <w:hyperlink w:anchor="_Toc132787972" w:history="1">
            <w:r w:rsidR="00213F10" w:rsidRPr="002B4457">
              <w:rPr>
                <w:rStyle w:val="Hyperlink"/>
                <w:rFonts w:ascii="Times New Roman" w:hAnsi="Times New Roman" w:cs="Times New Roman"/>
                <w:noProof/>
                <w:lang w:val="bs-Latn-BA"/>
              </w:rPr>
              <w:t>АНЕКС 2</w:t>
            </w:r>
            <w:r w:rsidR="00213F10">
              <w:rPr>
                <w:noProof/>
                <w:webHidden/>
              </w:rPr>
              <w:tab/>
            </w:r>
            <w:r w:rsidR="00213F10">
              <w:rPr>
                <w:noProof/>
                <w:webHidden/>
              </w:rPr>
              <w:fldChar w:fldCharType="begin"/>
            </w:r>
            <w:r w:rsidR="00213F10">
              <w:rPr>
                <w:noProof/>
                <w:webHidden/>
              </w:rPr>
              <w:instrText xml:space="preserve"> PAGEREF _Toc132787972 \h </w:instrText>
            </w:r>
            <w:r w:rsidR="00213F10">
              <w:rPr>
                <w:noProof/>
                <w:webHidden/>
              </w:rPr>
            </w:r>
            <w:r w:rsidR="00213F10">
              <w:rPr>
                <w:noProof/>
                <w:webHidden/>
              </w:rPr>
              <w:fldChar w:fldCharType="separate"/>
            </w:r>
            <w:r>
              <w:rPr>
                <w:noProof/>
                <w:webHidden/>
              </w:rPr>
              <w:t>19</w:t>
            </w:r>
            <w:r w:rsidR="00213F10">
              <w:rPr>
                <w:noProof/>
                <w:webHidden/>
              </w:rPr>
              <w:fldChar w:fldCharType="end"/>
            </w:r>
          </w:hyperlink>
        </w:p>
        <w:p w:rsidR="00213F10" w:rsidRDefault="0050543B">
          <w:pPr>
            <w:pStyle w:val="TOC2"/>
            <w:tabs>
              <w:tab w:val="right" w:leader="dot" w:pos="8296"/>
            </w:tabs>
            <w:rPr>
              <w:rFonts w:eastAsiaTheme="minorEastAsia"/>
              <w:noProof/>
            </w:rPr>
          </w:pPr>
          <w:hyperlink w:anchor="_Toc132787973" w:history="1">
            <w:r w:rsidR="00213F10" w:rsidRPr="002B4457">
              <w:rPr>
                <w:rStyle w:val="Hyperlink"/>
                <w:rFonts w:ascii="Times New Roman" w:hAnsi="Times New Roman" w:cs="Times New Roman"/>
                <w:noProof/>
                <w:lang w:val="bs-Latn-BA"/>
              </w:rPr>
              <w:t>ОБРАЗАЦ ЗА ПОНУДУ</w:t>
            </w:r>
            <w:r w:rsidR="00213F10">
              <w:rPr>
                <w:noProof/>
                <w:webHidden/>
              </w:rPr>
              <w:tab/>
            </w:r>
            <w:r w:rsidR="00213F10">
              <w:rPr>
                <w:noProof/>
                <w:webHidden/>
              </w:rPr>
              <w:fldChar w:fldCharType="begin"/>
            </w:r>
            <w:r w:rsidR="00213F10">
              <w:rPr>
                <w:noProof/>
                <w:webHidden/>
              </w:rPr>
              <w:instrText xml:space="preserve"> PAGEREF _Toc132787973 \h </w:instrText>
            </w:r>
            <w:r w:rsidR="00213F10">
              <w:rPr>
                <w:noProof/>
                <w:webHidden/>
              </w:rPr>
            </w:r>
            <w:r w:rsidR="00213F10">
              <w:rPr>
                <w:noProof/>
                <w:webHidden/>
              </w:rPr>
              <w:fldChar w:fldCharType="separate"/>
            </w:r>
            <w:r>
              <w:rPr>
                <w:noProof/>
                <w:webHidden/>
              </w:rPr>
              <w:t>19</w:t>
            </w:r>
            <w:r w:rsidR="00213F10">
              <w:rPr>
                <w:noProof/>
                <w:webHidden/>
              </w:rPr>
              <w:fldChar w:fldCharType="end"/>
            </w:r>
          </w:hyperlink>
        </w:p>
        <w:p w:rsidR="00213F10" w:rsidRDefault="0050543B">
          <w:pPr>
            <w:pStyle w:val="TOC1"/>
            <w:tabs>
              <w:tab w:val="right" w:leader="dot" w:pos="8296"/>
            </w:tabs>
            <w:rPr>
              <w:rFonts w:eastAsiaTheme="minorEastAsia"/>
              <w:noProof/>
            </w:rPr>
          </w:pPr>
          <w:hyperlink w:anchor="_Toc132787974" w:history="1">
            <w:r w:rsidR="00213F10" w:rsidRPr="002B4457">
              <w:rPr>
                <w:rStyle w:val="Hyperlink"/>
                <w:rFonts w:ascii="Times New Roman" w:hAnsi="Times New Roman" w:cs="Times New Roman"/>
                <w:noProof/>
                <w:lang w:val="bs-Latn-BA"/>
              </w:rPr>
              <w:t>АНЕКС 3</w:t>
            </w:r>
            <w:r w:rsidR="00213F10">
              <w:rPr>
                <w:noProof/>
                <w:webHidden/>
              </w:rPr>
              <w:tab/>
            </w:r>
            <w:r w:rsidR="00213F10">
              <w:rPr>
                <w:noProof/>
                <w:webHidden/>
              </w:rPr>
              <w:fldChar w:fldCharType="begin"/>
            </w:r>
            <w:r w:rsidR="00213F10">
              <w:rPr>
                <w:noProof/>
                <w:webHidden/>
              </w:rPr>
              <w:instrText xml:space="preserve"> PAGEREF _Toc132787974 \h </w:instrText>
            </w:r>
            <w:r w:rsidR="00213F10">
              <w:rPr>
                <w:noProof/>
                <w:webHidden/>
              </w:rPr>
            </w:r>
            <w:r w:rsidR="00213F10">
              <w:rPr>
                <w:noProof/>
                <w:webHidden/>
              </w:rPr>
              <w:fldChar w:fldCharType="separate"/>
            </w:r>
            <w:r>
              <w:rPr>
                <w:noProof/>
                <w:webHidden/>
              </w:rPr>
              <w:t>23</w:t>
            </w:r>
            <w:r w:rsidR="00213F10">
              <w:rPr>
                <w:noProof/>
                <w:webHidden/>
              </w:rPr>
              <w:fldChar w:fldCharType="end"/>
            </w:r>
          </w:hyperlink>
        </w:p>
        <w:p w:rsidR="00213F10" w:rsidRDefault="0050543B">
          <w:pPr>
            <w:pStyle w:val="TOC2"/>
            <w:tabs>
              <w:tab w:val="right" w:leader="dot" w:pos="8296"/>
            </w:tabs>
            <w:rPr>
              <w:rFonts w:eastAsiaTheme="minorEastAsia"/>
              <w:noProof/>
            </w:rPr>
          </w:pPr>
          <w:hyperlink w:anchor="_Toc132787975" w:history="1">
            <w:r w:rsidR="00213F10" w:rsidRPr="002B4457">
              <w:rPr>
                <w:rStyle w:val="Hyperlink"/>
                <w:rFonts w:ascii="Times New Roman" w:hAnsi="Times New Roman" w:cs="Times New Roman"/>
                <w:noProof/>
                <w:lang w:val="bs-Latn-BA"/>
              </w:rPr>
              <w:t>ПИСМЕНА ИЗЈАВА ИЗ</w:t>
            </w:r>
            <w:r w:rsidR="00213F10">
              <w:rPr>
                <w:noProof/>
                <w:webHidden/>
              </w:rPr>
              <w:tab/>
            </w:r>
            <w:r w:rsidR="00213F10">
              <w:rPr>
                <w:noProof/>
                <w:webHidden/>
              </w:rPr>
              <w:fldChar w:fldCharType="begin"/>
            </w:r>
            <w:r w:rsidR="00213F10">
              <w:rPr>
                <w:noProof/>
                <w:webHidden/>
              </w:rPr>
              <w:instrText xml:space="preserve"> PAGEREF _Toc132787975 \h </w:instrText>
            </w:r>
            <w:r w:rsidR="00213F10">
              <w:rPr>
                <w:noProof/>
                <w:webHidden/>
              </w:rPr>
            </w:r>
            <w:r w:rsidR="00213F10">
              <w:rPr>
                <w:noProof/>
                <w:webHidden/>
              </w:rPr>
              <w:fldChar w:fldCharType="separate"/>
            </w:r>
            <w:r>
              <w:rPr>
                <w:noProof/>
                <w:webHidden/>
              </w:rPr>
              <w:t>23</w:t>
            </w:r>
            <w:r w:rsidR="00213F10">
              <w:rPr>
                <w:noProof/>
                <w:webHidden/>
              </w:rPr>
              <w:fldChar w:fldCharType="end"/>
            </w:r>
          </w:hyperlink>
        </w:p>
        <w:p w:rsidR="00213F10" w:rsidRDefault="0050543B">
          <w:pPr>
            <w:pStyle w:val="TOC1"/>
            <w:tabs>
              <w:tab w:val="right" w:leader="dot" w:pos="8296"/>
            </w:tabs>
            <w:rPr>
              <w:rFonts w:eastAsiaTheme="minorEastAsia"/>
              <w:noProof/>
            </w:rPr>
          </w:pPr>
          <w:hyperlink w:anchor="_Toc132787976"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4</w:t>
            </w:r>
            <w:r w:rsidR="00213F10">
              <w:rPr>
                <w:noProof/>
                <w:webHidden/>
              </w:rPr>
              <w:tab/>
            </w:r>
            <w:r w:rsidR="00213F10">
              <w:rPr>
                <w:noProof/>
                <w:webHidden/>
              </w:rPr>
              <w:fldChar w:fldCharType="begin"/>
            </w:r>
            <w:r w:rsidR="00213F10">
              <w:rPr>
                <w:noProof/>
                <w:webHidden/>
              </w:rPr>
              <w:instrText xml:space="preserve"> PAGEREF _Toc132787976 \h </w:instrText>
            </w:r>
            <w:r w:rsidR="00213F10">
              <w:rPr>
                <w:noProof/>
                <w:webHidden/>
              </w:rPr>
            </w:r>
            <w:r w:rsidR="00213F10">
              <w:rPr>
                <w:noProof/>
                <w:webHidden/>
              </w:rPr>
              <w:fldChar w:fldCharType="separate"/>
            </w:r>
            <w:r>
              <w:rPr>
                <w:noProof/>
                <w:webHidden/>
              </w:rPr>
              <w:t>24</w:t>
            </w:r>
            <w:r w:rsidR="00213F10">
              <w:rPr>
                <w:noProof/>
                <w:webHidden/>
              </w:rPr>
              <w:fldChar w:fldCharType="end"/>
            </w:r>
          </w:hyperlink>
        </w:p>
        <w:p w:rsidR="00213F10" w:rsidRDefault="0050543B">
          <w:pPr>
            <w:pStyle w:val="TOC2"/>
            <w:tabs>
              <w:tab w:val="right" w:leader="dot" w:pos="8296"/>
            </w:tabs>
            <w:rPr>
              <w:rFonts w:eastAsiaTheme="minorEastAsia"/>
              <w:noProof/>
            </w:rPr>
          </w:pPr>
          <w:hyperlink w:anchor="_Toc132787977" w:history="1">
            <w:r w:rsidR="00213F10" w:rsidRPr="002B4457">
              <w:rPr>
                <w:rStyle w:val="Hyperlink"/>
                <w:rFonts w:ascii="Times New Roman" w:hAnsi="Times New Roman" w:cs="Times New Roman"/>
                <w:noProof/>
                <w:lang w:val="bs-Latn-BA"/>
              </w:rPr>
              <w:t>ПОВЈЕРЉИВЕ ИНФОРМАЦИЈЕ</w:t>
            </w:r>
            <w:r w:rsidR="00213F10">
              <w:rPr>
                <w:noProof/>
                <w:webHidden/>
              </w:rPr>
              <w:tab/>
            </w:r>
            <w:r w:rsidR="00213F10">
              <w:rPr>
                <w:noProof/>
                <w:webHidden/>
              </w:rPr>
              <w:fldChar w:fldCharType="begin"/>
            </w:r>
            <w:r w:rsidR="00213F10">
              <w:rPr>
                <w:noProof/>
                <w:webHidden/>
              </w:rPr>
              <w:instrText xml:space="preserve"> PAGEREF _Toc132787977 \h </w:instrText>
            </w:r>
            <w:r w:rsidR="00213F10">
              <w:rPr>
                <w:noProof/>
                <w:webHidden/>
              </w:rPr>
            </w:r>
            <w:r w:rsidR="00213F10">
              <w:rPr>
                <w:noProof/>
                <w:webHidden/>
              </w:rPr>
              <w:fldChar w:fldCharType="separate"/>
            </w:r>
            <w:r>
              <w:rPr>
                <w:noProof/>
                <w:webHidden/>
              </w:rPr>
              <w:t>24</w:t>
            </w:r>
            <w:r w:rsidR="00213F10">
              <w:rPr>
                <w:noProof/>
                <w:webHidden/>
              </w:rPr>
              <w:fldChar w:fldCharType="end"/>
            </w:r>
          </w:hyperlink>
        </w:p>
        <w:p w:rsidR="00213F10" w:rsidRDefault="0050543B">
          <w:pPr>
            <w:pStyle w:val="TOC1"/>
            <w:tabs>
              <w:tab w:val="right" w:leader="dot" w:pos="8296"/>
            </w:tabs>
            <w:rPr>
              <w:rFonts w:eastAsiaTheme="minorEastAsia"/>
              <w:noProof/>
            </w:rPr>
          </w:pPr>
          <w:hyperlink w:anchor="_Toc132787978"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5</w:t>
            </w:r>
            <w:r w:rsidR="00213F10">
              <w:rPr>
                <w:noProof/>
                <w:webHidden/>
              </w:rPr>
              <w:tab/>
            </w:r>
            <w:r w:rsidR="00213F10">
              <w:rPr>
                <w:noProof/>
                <w:webHidden/>
              </w:rPr>
              <w:fldChar w:fldCharType="begin"/>
            </w:r>
            <w:r w:rsidR="00213F10">
              <w:rPr>
                <w:noProof/>
                <w:webHidden/>
              </w:rPr>
              <w:instrText xml:space="preserve"> PAGEREF _Toc132787978 \h </w:instrText>
            </w:r>
            <w:r w:rsidR="00213F10">
              <w:rPr>
                <w:noProof/>
                <w:webHidden/>
              </w:rPr>
            </w:r>
            <w:r w:rsidR="00213F10">
              <w:rPr>
                <w:noProof/>
                <w:webHidden/>
              </w:rPr>
              <w:fldChar w:fldCharType="separate"/>
            </w:r>
            <w:r>
              <w:rPr>
                <w:noProof/>
                <w:webHidden/>
              </w:rPr>
              <w:t>25</w:t>
            </w:r>
            <w:r w:rsidR="00213F10">
              <w:rPr>
                <w:noProof/>
                <w:webHidden/>
              </w:rPr>
              <w:fldChar w:fldCharType="end"/>
            </w:r>
          </w:hyperlink>
        </w:p>
        <w:p w:rsidR="00213F10" w:rsidRDefault="0050543B">
          <w:pPr>
            <w:pStyle w:val="TOC1"/>
            <w:tabs>
              <w:tab w:val="right" w:leader="dot" w:pos="8296"/>
            </w:tabs>
            <w:rPr>
              <w:rFonts w:eastAsiaTheme="minorEastAsia"/>
              <w:noProof/>
            </w:rPr>
          </w:pPr>
          <w:hyperlink w:anchor="_Toc132787979"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5</w:t>
            </w:r>
            <w:r w:rsidR="00213F10" w:rsidRPr="002B4457">
              <w:rPr>
                <w:rStyle w:val="Hyperlink"/>
                <w:rFonts w:ascii="Times New Roman" w:hAnsi="Times New Roman" w:cs="Times New Roman"/>
                <w:noProof/>
                <w:lang w:val="bs-Latn-BA"/>
              </w:rPr>
              <w:t>а</w:t>
            </w:r>
            <w:r w:rsidR="00213F10">
              <w:rPr>
                <w:noProof/>
                <w:webHidden/>
              </w:rPr>
              <w:tab/>
            </w:r>
            <w:r w:rsidR="00213F10">
              <w:rPr>
                <w:noProof/>
                <w:webHidden/>
              </w:rPr>
              <w:fldChar w:fldCharType="begin"/>
            </w:r>
            <w:r w:rsidR="00213F10">
              <w:rPr>
                <w:noProof/>
                <w:webHidden/>
              </w:rPr>
              <w:instrText xml:space="preserve"> PAGEREF _Toc132787979 \h </w:instrText>
            </w:r>
            <w:r w:rsidR="00213F10">
              <w:rPr>
                <w:noProof/>
                <w:webHidden/>
              </w:rPr>
            </w:r>
            <w:r w:rsidR="00213F10">
              <w:rPr>
                <w:noProof/>
                <w:webHidden/>
              </w:rPr>
              <w:fldChar w:fldCharType="separate"/>
            </w:r>
            <w:r>
              <w:rPr>
                <w:noProof/>
                <w:webHidden/>
              </w:rPr>
              <w:t>30</w:t>
            </w:r>
            <w:r w:rsidR="00213F10">
              <w:rPr>
                <w:noProof/>
                <w:webHidden/>
              </w:rPr>
              <w:fldChar w:fldCharType="end"/>
            </w:r>
          </w:hyperlink>
        </w:p>
        <w:p w:rsidR="00213F10" w:rsidRDefault="0050543B">
          <w:pPr>
            <w:pStyle w:val="TOC2"/>
            <w:tabs>
              <w:tab w:val="right" w:leader="dot" w:pos="8296"/>
            </w:tabs>
            <w:rPr>
              <w:rFonts w:eastAsiaTheme="minorEastAsia"/>
              <w:noProof/>
            </w:rPr>
          </w:pPr>
          <w:hyperlink w:anchor="_Toc132787980" w:history="1">
            <w:r w:rsidR="00213F10" w:rsidRPr="002B4457">
              <w:rPr>
                <w:rStyle w:val="Hyperlink"/>
                <w:rFonts w:ascii="Times New Roman" w:hAnsi="Times New Roman" w:cs="Times New Roman"/>
                <w:bCs/>
                <w:noProof/>
                <w:lang w:val="bs-Latn-BA"/>
              </w:rPr>
              <w:t>ОКВИРНИ СПОРАЗУМ</w:t>
            </w:r>
            <w:r w:rsidR="00213F10" w:rsidRPr="002B4457">
              <w:rPr>
                <w:rStyle w:val="Hyperlink"/>
                <w:rFonts w:ascii="Times New Roman" w:hAnsi="Times New Roman" w:cs="Times New Roman"/>
                <w:noProof/>
                <w:lang w:val="bs-Latn-BA"/>
              </w:rPr>
              <w:t xml:space="preserve"> О НАБАВЦИ И СУКЦЕСИВНОЈ ИСПОРУЦИ</w:t>
            </w:r>
            <w:r w:rsidR="00213F10">
              <w:rPr>
                <w:noProof/>
                <w:webHidden/>
              </w:rPr>
              <w:tab/>
            </w:r>
            <w:r w:rsidR="00213F10">
              <w:rPr>
                <w:noProof/>
                <w:webHidden/>
              </w:rPr>
              <w:fldChar w:fldCharType="begin"/>
            </w:r>
            <w:r w:rsidR="00213F10">
              <w:rPr>
                <w:noProof/>
                <w:webHidden/>
              </w:rPr>
              <w:instrText xml:space="preserve"> PAGEREF _Toc132787980 \h </w:instrText>
            </w:r>
            <w:r w:rsidR="00213F10">
              <w:rPr>
                <w:noProof/>
                <w:webHidden/>
              </w:rPr>
            </w:r>
            <w:r w:rsidR="00213F10">
              <w:rPr>
                <w:noProof/>
                <w:webHidden/>
              </w:rPr>
              <w:fldChar w:fldCharType="separate"/>
            </w:r>
            <w:r>
              <w:rPr>
                <w:noProof/>
                <w:webHidden/>
              </w:rPr>
              <w:t>30</w:t>
            </w:r>
            <w:r w:rsidR="00213F10">
              <w:rPr>
                <w:noProof/>
                <w:webHidden/>
              </w:rPr>
              <w:fldChar w:fldCharType="end"/>
            </w:r>
          </w:hyperlink>
        </w:p>
        <w:p w:rsidR="009E4E1F" w:rsidRPr="001F3CB7" w:rsidRDefault="009E4E1F">
          <w:pPr>
            <w:rPr>
              <w:rFonts w:ascii="Times New Roman" w:hAnsi="Times New Roman" w:cs="Times New Roman"/>
              <w:sz w:val="24"/>
              <w:szCs w:val="24"/>
            </w:rPr>
          </w:pPr>
          <w:r w:rsidRPr="001F3CB7">
            <w:rPr>
              <w:rFonts w:ascii="Times New Roman" w:hAnsi="Times New Roman" w:cs="Times New Roman"/>
              <w:b/>
              <w:bCs/>
              <w:noProof/>
              <w:sz w:val="24"/>
              <w:szCs w:val="24"/>
            </w:rPr>
            <w:fldChar w:fldCharType="end"/>
          </w:r>
        </w:p>
      </w:sdtContent>
    </w:sdt>
    <w:p w:rsidR="004B5473" w:rsidRPr="001F3CB7" w:rsidRDefault="004B5473" w:rsidP="00FE7433">
      <w:pPr>
        <w:rPr>
          <w:sz w:val="24"/>
          <w:szCs w:val="24"/>
          <w:lang w:val="bs-Latn-BA"/>
        </w:rPr>
        <w:sectPr w:rsidR="004B5473" w:rsidRPr="001F3CB7" w:rsidSect="00BC7E07">
          <w:footerReference w:type="default" r:id="rId11"/>
          <w:pgSz w:w="11906" w:h="16838"/>
          <w:pgMar w:top="1440" w:right="1800" w:bottom="1440" w:left="1800" w:header="708" w:footer="708" w:gutter="0"/>
          <w:pgNumType w:start="1"/>
          <w:cols w:space="708"/>
          <w:docGrid w:linePitch="360"/>
        </w:sectPr>
      </w:pPr>
    </w:p>
    <w:p w:rsidR="00A659BA" w:rsidRPr="001F3CB7" w:rsidRDefault="00BF4BE4" w:rsidP="00026BAE">
      <w:pPr>
        <w:pStyle w:val="Heading1"/>
        <w:rPr>
          <w:rFonts w:ascii="Times New Roman" w:hAnsi="Times New Roman" w:cs="Times New Roman"/>
          <w:sz w:val="24"/>
          <w:szCs w:val="24"/>
        </w:rPr>
      </w:pPr>
      <w:bookmarkStart w:id="1" w:name="_Toc132787927"/>
      <w:r w:rsidRPr="001F3CB7">
        <w:rPr>
          <w:rFonts w:ascii="Times New Roman" w:hAnsi="Times New Roman" w:cs="Times New Roman"/>
          <w:sz w:val="24"/>
          <w:szCs w:val="24"/>
        </w:rPr>
        <w:lastRenderedPageBreak/>
        <w:t>ИНФОРМАЦИЈЕ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ОРГАНУ</w:t>
      </w:r>
      <w:bookmarkEnd w:id="1"/>
    </w:p>
    <w:p w:rsidR="004D13B2" w:rsidRPr="001F3CB7" w:rsidRDefault="0063117D" w:rsidP="004D13B2">
      <w:pPr>
        <w:pStyle w:val="Heading2"/>
        <w:spacing w:before="0"/>
        <w:rPr>
          <w:rFonts w:ascii="Times New Roman" w:hAnsi="Times New Roman" w:cs="Times New Roman"/>
          <w:sz w:val="24"/>
          <w:szCs w:val="24"/>
          <w:lang w:val="sr-Cyrl-RS"/>
        </w:rPr>
      </w:pPr>
      <w:bookmarkStart w:id="2" w:name="_Toc132787928"/>
      <w:r w:rsidRPr="001F3CB7">
        <w:rPr>
          <w:rFonts w:ascii="Times New Roman" w:hAnsi="Times New Roman" w:cs="Times New Roman"/>
          <w:sz w:val="24"/>
          <w:szCs w:val="24"/>
          <w:lang w:val="sr-Cyrl-RS"/>
        </w:rPr>
        <w:t>Подаци о уговорном органу</w:t>
      </w:r>
      <w:bookmarkEnd w:id="2"/>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1.1.1. </w:t>
      </w:r>
      <w:r w:rsidR="00BF4BE4" w:rsidRPr="001F3CB7">
        <w:rPr>
          <w:rFonts w:ascii="Times New Roman" w:hAnsi="Times New Roman" w:cs="Times New Roman"/>
          <w:sz w:val="24"/>
          <w:szCs w:val="24"/>
          <w:lang w:val="de-DE"/>
        </w:rPr>
        <w:t>Назив</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А</w:t>
      </w:r>
      <w:r w:rsidR="00A44907"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A44907" w:rsidRPr="001F3CB7">
        <w:rPr>
          <w:rFonts w:ascii="Times New Roman" w:hAnsi="Times New Roman" w:cs="Times New Roman"/>
          <w:sz w:val="24"/>
          <w:szCs w:val="24"/>
          <w:lang w:val="sr-Cyrl-RS"/>
        </w:rPr>
        <w:t xml:space="preserve">. „ </w:t>
      </w:r>
      <w:r w:rsidR="00BF4BE4" w:rsidRPr="001F3CB7">
        <w:rPr>
          <w:rFonts w:ascii="Times New Roman" w:hAnsi="Times New Roman" w:cs="Times New Roman"/>
          <w:sz w:val="24"/>
          <w:szCs w:val="24"/>
          <w:lang w:val="sr-Cyrl-RS"/>
        </w:rPr>
        <w:t>Водовод</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1.1.2.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1.1.3. </w:t>
      </w:r>
      <w:r w:rsidR="00BF4BE4" w:rsidRPr="001F3CB7">
        <w:rPr>
          <w:rFonts w:ascii="Times New Roman" w:hAnsi="Times New Roman" w:cs="Times New Roman"/>
          <w:sz w:val="24"/>
          <w:szCs w:val="24"/>
          <w:lang w:val="de-DE"/>
        </w:rPr>
        <w:t>ИДБ</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ЈИБ</w:t>
      </w:r>
      <w:r w:rsidRPr="001F3CB7">
        <w:rPr>
          <w:rFonts w:ascii="Times New Roman" w:hAnsi="Times New Roman" w:cs="Times New Roman"/>
          <w:sz w:val="24"/>
          <w:szCs w:val="24"/>
          <w:lang w:val="de-DE"/>
        </w:rPr>
        <w:t xml:space="preserve">: </w:t>
      </w:r>
      <w:r w:rsidR="00A44907" w:rsidRPr="001F3CB7">
        <w:rPr>
          <w:color w:val="000000"/>
          <w:sz w:val="24"/>
          <w:szCs w:val="24"/>
        </w:rPr>
        <w:t xml:space="preserve"> </w:t>
      </w:r>
      <w:r w:rsidR="0063117D" w:rsidRPr="001F3CB7">
        <w:rPr>
          <w:rFonts w:ascii="Times New Roman" w:hAnsi="Times New Roman" w:cs="Times New Roman"/>
          <w:color w:val="000000"/>
          <w:sz w:val="24"/>
          <w:szCs w:val="24"/>
          <w:lang w:val="sr-Latn-CS"/>
        </w:rPr>
        <w:t>4</w:t>
      </w:r>
      <w:r w:rsidR="00A44907" w:rsidRPr="001F3CB7">
        <w:rPr>
          <w:rFonts w:ascii="Times New Roman" w:hAnsi="Times New Roman" w:cs="Times New Roman"/>
          <w:color w:val="000000"/>
          <w:sz w:val="24"/>
          <w:szCs w:val="24"/>
        </w:rPr>
        <w:t>400307860000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1.1.4. </w:t>
      </w:r>
      <w:r w:rsidR="00BF4BE4" w:rsidRPr="001F3CB7">
        <w:rPr>
          <w:rFonts w:ascii="Times New Roman" w:hAnsi="Times New Roman" w:cs="Times New Roman"/>
          <w:sz w:val="24"/>
          <w:szCs w:val="24"/>
          <w:lang w:val="de-DE"/>
        </w:rPr>
        <w:t>Детаљна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кореспонденцију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1.1.5. </w:t>
      </w:r>
      <w:r w:rsidR="00BF4BE4" w:rsidRPr="001F3CB7">
        <w:rPr>
          <w:rFonts w:ascii="Times New Roman" w:hAnsi="Times New Roman" w:cs="Times New Roman"/>
          <w:sz w:val="24"/>
          <w:szCs w:val="24"/>
          <w:lang w:val="de-DE"/>
        </w:rPr>
        <w:t>Телефон</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226-460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1.1.6. </w:t>
      </w:r>
      <w:r w:rsidR="00BF4BE4" w:rsidRPr="001F3CB7">
        <w:rPr>
          <w:rFonts w:ascii="Times New Roman" w:hAnsi="Times New Roman" w:cs="Times New Roman"/>
          <w:sz w:val="24"/>
          <w:szCs w:val="24"/>
          <w:lang w:val="de-DE"/>
        </w:rPr>
        <w:t>Факс</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w:t>
      </w:r>
      <w:r w:rsidR="00A44907" w:rsidRPr="001F3CB7">
        <w:rPr>
          <w:rFonts w:ascii="Times New Roman" w:hAnsi="Times New Roman" w:cs="Times New Roman"/>
          <w:sz w:val="24"/>
          <w:szCs w:val="24"/>
          <w:lang w:val="sr-Latn-RS"/>
        </w:rPr>
        <w:t>62</w:t>
      </w:r>
    </w:p>
    <w:p w:rsidR="00A659BA" w:rsidRPr="001F3CB7" w:rsidRDefault="00A659BA" w:rsidP="004D13B2">
      <w:pPr>
        <w:spacing w:before="0"/>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1.1.7.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маил</w:t>
      </w:r>
      <w:r w:rsidRPr="001F3CB7">
        <w:rPr>
          <w:rFonts w:ascii="Times New Roman" w:hAnsi="Times New Roman" w:cs="Times New Roman"/>
          <w:sz w:val="24"/>
          <w:szCs w:val="24"/>
          <w:lang w:val="de-DE"/>
        </w:rPr>
        <w:t xml:space="preserve">: </w:t>
      </w:r>
      <w:r w:rsidR="00686C58" w:rsidRPr="001F3CB7">
        <w:rPr>
          <w:rFonts w:ascii="Times New Roman" w:hAnsi="Times New Roman" w:cs="Times New Roman"/>
          <w:sz w:val="24"/>
          <w:szCs w:val="24"/>
          <w:lang w:val="sr-Latn-RS"/>
        </w:rPr>
        <w:t>offis@bnvodovod</w:t>
      </w:r>
    </w:p>
    <w:p w:rsidR="00A44907" w:rsidRPr="001F3CB7" w:rsidRDefault="00A659BA" w:rsidP="004D13B2">
      <w:pPr>
        <w:spacing w:before="0"/>
        <w:rPr>
          <w:rFonts w:ascii="Times New Roman" w:hAnsi="Times New Roman"/>
          <w:sz w:val="24"/>
          <w:szCs w:val="24"/>
          <w:lang w:val="sr-Cyrl-RS"/>
        </w:rPr>
      </w:pPr>
      <w:r w:rsidRPr="001F3CB7">
        <w:rPr>
          <w:rFonts w:ascii="Times New Roman" w:hAnsi="Times New Roman" w:cs="Times New Roman"/>
          <w:sz w:val="24"/>
          <w:szCs w:val="24"/>
          <w:lang w:val="de-DE"/>
        </w:rPr>
        <w:t>1.1.8. W</w:t>
      </w:r>
      <w:r w:rsidR="00BF4BE4" w:rsidRPr="001F3CB7">
        <w:rPr>
          <w:rFonts w:ascii="Times New Roman" w:hAnsi="Times New Roman" w:cs="Times New Roman"/>
          <w:sz w:val="24"/>
          <w:szCs w:val="24"/>
          <w:lang w:val="de-DE"/>
        </w:rPr>
        <w:t>еб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страница</w:t>
      </w:r>
      <w:r w:rsidRPr="001F3CB7">
        <w:rPr>
          <w:rFonts w:ascii="Times New Roman" w:hAnsi="Times New Roman" w:cs="Times New Roman"/>
          <w:sz w:val="24"/>
          <w:szCs w:val="24"/>
          <w:lang w:val="de-DE"/>
        </w:rPr>
        <w:t xml:space="preserve">: </w:t>
      </w:r>
      <w:hyperlink r:id="rId12" w:history="1">
        <w:r w:rsidR="00A6236B" w:rsidRPr="001F3CB7">
          <w:rPr>
            <w:rStyle w:val="Hyperlink"/>
            <w:rFonts w:ascii="Times New Roman" w:hAnsi="Times New Roman"/>
            <w:sz w:val="24"/>
            <w:szCs w:val="24"/>
            <w:lang w:val="sr-Latn-CS"/>
          </w:rPr>
          <w:t>www.bnvodovod.com</w:t>
        </w:r>
      </w:hyperlink>
    </w:p>
    <w:p w:rsidR="00A6236B" w:rsidRPr="001F3CB7" w:rsidRDefault="00A6236B" w:rsidP="00A44907">
      <w:pPr>
        <w:rPr>
          <w:rFonts w:ascii="Times New Roman" w:hAnsi="Times New Roman"/>
          <w:sz w:val="24"/>
          <w:szCs w:val="24"/>
          <w:lang w:val="sr-Cyrl-RS"/>
        </w:rPr>
      </w:pPr>
    </w:p>
    <w:p w:rsidR="00A6236B" w:rsidRPr="00980355" w:rsidRDefault="00980355" w:rsidP="00980355">
      <w:pPr>
        <w:spacing w:before="0"/>
        <w:jc w:val="both"/>
        <w:rPr>
          <w:rFonts w:ascii="Times New Roman" w:hAnsi="Times New Roman"/>
          <w:sz w:val="24"/>
          <w:szCs w:val="24"/>
        </w:rPr>
      </w:pPr>
      <w:r>
        <w:rPr>
          <w:rFonts w:ascii="Times New Roman" w:hAnsi="Times New Roman"/>
          <w:sz w:val="24"/>
          <w:szCs w:val="24"/>
        </w:rPr>
        <w:t xml:space="preserve">1.1.9. </w:t>
      </w:r>
      <w:r w:rsidR="00A6236B" w:rsidRPr="00980355">
        <w:rPr>
          <w:rFonts w:ascii="Times New Roman" w:hAnsi="Times New Roman"/>
          <w:sz w:val="24"/>
          <w:szCs w:val="24"/>
        </w:rPr>
        <w:t>Попис привредних субјеката са којим је</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уговорни орган у</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сукобу интереса</w:t>
      </w:r>
    </w:p>
    <w:p w:rsidR="00A6236B" w:rsidRPr="001F3CB7" w:rsidRDefault="00A6236B" w:rsidP="00A6236B">
      <w:pPr>
        <w:jc w:val="both"/>
        <w:rPr>
          <w:rFonts w:ascii="Times New Roman" w:hAnsi="Times New Roman"/>
          <w:sz w:val="24"/>
          <w:szCs w:val="24"/>
          <w:lang w:val="sr-Cyrl-CS"/>
        </w:rPr>
      </w:pPr>
      <w:proofErr w:type="gramStart"/>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основу</w:t>
      </w:r>
      <w:r w:rsidRPr="001F3CB7">
        <w:rPr>
          <w:rFonts w:ascii="Times New Roman" w:hAnsi="Times New Roman"/>
          <w:sz w:val="24"/>
          <w:szCs w:val="24"/>
          <w:lang w:val="sr-Cyrl-BA"/>
        </w:rPr>
        <w:t xml:space="preserve"> </w:t>
      </w:r>
      <w:r w:rsidRPr="001F3CB7">
        <w:rPr>
          <w:rFonts w:ascii="Times New Roman" w:hAnsi="Times New Roman"/>
          <w:sz w:val="24"/>
          <w:szCs w:val="24"/>
        </w:rPr>
        <w:t>члана 52.</w:t>
      </w:r>
      <w:proofErr w:type="gramEnd"/>
      <w:r w:rsidRPr="001F3CB7">
        <w:rPr>
          <w:rFonts w:ascii="Times New Roman" w:hAnsi="Times New Roman"/>
          <w:sz w:val="24"/>
          <w:szCs w:val="24"/>
        </w:rPr>
        <w:t xml:space="preserve"> </w:t>
      </w:r>
      <w:r w:rsidRPr="001F3CB7">
        <w:rPr>
          <w:rFonts w:ascii="Times New Roman" w:hAnsi="Times New Roman"/>
          <w:sz w:val="24"/>
          <w:szCs w:val="24"/>
          <w:lang w:val="sr-Cyrl-RS"/>
        </w:rPr>
        <w:t>с</w:t>
      </w:r>
      <w:r w:rsidRPr="001F3CB7">
        <w:rPr>
          <w:rFonts w:ascii="Times New Roman" w:hAnsi="Times New Roman"/>
          <w:sz w:val="24"/>
          <w:szCs w:val="24"/>
        </w:rPr>
        <w:t>тав (4) Закона о јавним набавкама, уговорни орган не</w:t>
      </w:r>
      <w:r w:rsidRPr="001F3CB7">
        <w:rPr>
          <w:rFonts w:ascii="Times New Roman" w:hAnsi="Times New Roman"/>
          <w:sz w:val="24"/>
          <w:szCs w:val="24"/>
          <w:lang w:val="sr-Cyrl-BA"/>
        </w:rPr>
        <w:t xml:space="preserve"> </w:t>
      </w:r>
      <w:r w:rsidRPr="001F3CB7">
        <w:rPr>
          <w:rFonts w:ascii="Times New Roman" w:hAnsi="Times New Roman"/>
          <w:sz w:val="24"/>
          <w:szCs w:val="24"/>
        </w:rPr>
        <w:t>може закључивати уговоре са с</w:t>
      </w:r>
      <w:r w:rsidRPr="001F3CB7">
        <w:rPr>
          <w:rFonts w:ascii="Times New Roman" w:hAnsi="Times New Roman"/>
          <w:sz w:val="24"/>
          <w:szCs w:val="24"/>
          <w:lang w:val="sr-Cyrl-BA"/>
        </w:rPr>
        <w:t>љ</w:t>
      </w:r>
      <w:r w:rsidRPr="001F3CB7">
        <w:rPr>
          <w:rFonts w:ascii="Times New Roman" w:hAnsi="Times New Roman"/>
          <w:sz w:val="24"/>
          <w:szCs w:val="24"/>
        </w:rPr>
        <w:t>едећим привредним субјектом/субјектима:</w:t>
      </w:r>
    </w:p>
    <w:p w:rsidR="00A6236B" w:rsidRPr="001F3CB7" w:rsidRDefault="00605373" w:rsidP="00A6236B">
      <w:pPr>
        <w:jc w:val="both"/>
        <w:rPr>
          <w:rFonts w:ascii="Times New Roman" w:hAnsi="Times New Roman"/>
          <w:sz w:val="24"/>
          <w:szCs w:val="24"/>
          <w:lang w:val="sr-Cyrl-CS"/>
        </w:rPr>
      </w:pPr>
      <w:r w:rsidRPr="001F3CB7">
        <w:rPr>
          <w:rFonts w:ascii="Times New Roman" w:hAnsi="Times New Roman"/>
          <w:sz w:val="24"/>
          <w:szCs w:val="24"/>
        </w:rPr>
        <w:t xml:space="preserve">Привредни </w:t>
      </w:r>
      <w:proofErr w:type="gramStart"/>
      <w:r w:rsidRPr="001F3CB7">
        <w:rPr>
          <w:rFonts w:ascii="Times New Roman" w:hAnsi="Times New Roman"/>
          <w:sz w:val="24"/>
          <w:szCs w:val="24"/>
        </w:rPr>
        <w:t>субјек</w:t>
      </w:r>
      <w:r w:rsidR="00A6236B" w:rsidRPr="001F3CB7">
        <w:rPr>
          <w:rFonts w:ascii="Times New Roman" w:hAnsi="Times New Roman"/>
          <w:sz w:val="24"/>
          <w:szCs w:val="24"/>
        </w:rPr>
        <w:t>т  (</w:t>
      </w:r>
      <w:proofErr w:type="gramEnd"/>
      <w:r w:rsidR="00A6236B" w:rsidRPr="001F3CB7">
        <w:rPr>
          <w:rFonts w:ascii="Times New Roman" w:hAnsi="Times New Roman"/>
          <w:sz w:val="24"/>
          <w:szCs w:val="24"/>
        </w:rPr>
        <w:t>пуни</w:t>
      </w:r>
      <w:r w:rsidR="00A6236B" w:rsidRPr="001F3CB7">
        <w:rPr>
          <w:rFonts w:ascii="Times New Roman" w:hAnsi="Times New Roman"/>
          <w:sz w:val="24"/>
          <w:szCs w:val="24"/>
          <w:lang w:val="sr-Cyrl-BA"/>
        </w:rPr>
        <w:t xml:space="preserve"> </w:t>
      </w:r>
      <w:r w:rsidR="00A6236B" w:rsidRPr="001F3CB7">
        <w:rPr>
          <w:rFonts w:ascii="Times New Roman" w:hAnsi="Times New Roman"/>
          <w:sz w:val="24"/>
          <w:szCs w:val="24"/>
        </w:rPr>
        <w:t>назив и мјесто)</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rPr>
        <w:t>______________________________________</w:t>
      </w:r>
      <w:r w:rsidRPr="001F3CB7">
        <w:rPr>
          <w:rFonts w:ascii="Times New Roman" w:hAnsi="Times New Roman"/>
          <w:sz w:val="24"/>
          <w:szCs w:val="24"/>
          <w:lang w:val="sr-Cyrl-CS"/>
        </w:rPr>
        <w:t>______________________________</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A6236B" w:rsidRPr="001F3CB7" w:rsidRDefault="00A6236B" w:rsidP="00A44907">
      <w:pPr>
        <w:rPr>
          <w:sz w:val="24"/>
          <w:szCs w:val="24"/>
          <w:lang w:val="sr-Cyrl-RS"/>
        </w:rPr>
      </w:pPr>
    </w:p>
    <w:p w:rsidR="00A659BA" w:rsidRPr="001F3CB7" w:rsidRDefault="00BF4BE4" w:rsidP="00E32EF5">
      <w:pPr>
        <w:pStyle w:val="Heading1"/>
        <w:rPr>
          <w:rFonts w:ascii="Times New Roman" w:hAnsi="Times New Roman" w:cs="Times New Roman"/>
          <w:sz w:val="24"/>
          <w:szCs w:val="24"/>
          <w:lang w:val="de-DE"/>
        </w:rPr>
      </w:pPr>
      <w:bookmarkStart w:id="3" w:name="_Toc132787929"/>
      <w:r w:rsidRPr="001F3CB7">
        <w:rPr>
          <w:rFonts w:ascii="Times New Roman" w:hAnsi="Times New Roman" w:cs="Times New Roman"/>
          <w:sz w:val="24"/>
          <w:szCs w:val="24"/>
          <w:lang w:val="de-DE"/>
        </w:rPr>
        <w:t>ОПШТЕ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ПОСТУПКОМ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bookmarkEnd w:id="3"/>
    </w:p>
    <w:p w:rsidR="00A659BA" w:rsidRPr="001F3CB7" w:rsidRDefault="00BF4BE4" w:rsidP="005959E7">
      <w:pPr>
        <w:pStyle w:val="Heading2"/>
        <w:jc w:val="both"/>
        <w:rPr>
          <w:rFonts w:ascii="Times New Roman" w:hAnsi="Times New Roman" w:cs="Times New Roman"/>
          <w:sz w:val="24"/>
          <w:szCs w:val="24"/>
          <w:lang w:val="de-DE"/>
        </w:rPr>
      </w:pPr>
      <w:bookmarkStart w:id="4" w:name="_Toc132787930"/>
      <w:r w:rsidRPr="001F3CB7">
        <w:rPr>
          <w:rFonts w:ascii="Times New Roman" w:hAnsi="Times New Roman" w:cs="Times New Roman"/>
          <w:sz w:val="24"/>
          <w:szCs w:val="24"/>
          <w:lang w:val="de-DE"/>
        </w:rPr>
        <w:t>ПОСТУПАК</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w:t>
      </w:r>
      <w:bookmarkEnd w:id="4"/>
    </w:p>
    <w:p w:rsidR="00A659BA" w:rsidRPr="00980355" w:rsidRDefault="00A659BA" w:rsidP="005959E7">
      <w:pPr>
        <w:jc w:val="both"/>
        <w:rPr>
          <w:rFonts w:ascii="Times New Roman" w:hAnsi="Times New Roman" w:cs="Times New Roman"/>
          <w:color w:val="FF0000"/>
          <w:sz w:val="24"/>
          <w:szCs w:val="24"/>
          <w:lang w:val="sr-Latn-RS"/>
        </w:rPr>
      </w:pPr>
      <w:r w:rsidRPr="001F3CB7">
        <w:rPr>
          <w:rFonts w:ascii="Times New Roman" w:hAnsi="Times New Roman" w:cs="Times New Roman"/>
          <w:sz w:val="24"/>
          <w:szCs w:val="24"/>
          <w:lang w:val="de-DE"/>
        </w:rPr>
        <w:t xml:space="preserve">2.1.1. </w:t>
      </w:r>
      <w:r w:rsidR="00BF4BE4" w:rsidRPr="001F3CB7">
        <w:rPr>
          <w:rFonts w:ascii="Times New Roman" w:hAnsi="Times New Roman" w:cs="Times New Roman"/>
          <w:sz w:val="24"/>
          <w:szCs w:val="24"/>
          <w:lang w:val="de-DE"/>
        </w:rPr>
        <w:t>Предметна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провести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КОНКУРЕНТСКОГ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p>
    <w:p w:rsidR="00A659BA" w:rsidRPr="001F3CB7"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2.1.2. </w:t>
      </w:r>
      <w:r w:rsidR="00BF4BE4" w:rsidRPr="001F3CB7">
        <w:rPr>
          <w:rFonts w:ascii="Times New Roman" w:hAnsi="Times New Roman" w:cs="Times New Roman"/>
          <w:sz w:val="24"/>
          <w:szCs w:val="24"/>
          <w:lang w:val="de-DE"/>
        </w:rPr>
        <w:t>Овај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поступак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складу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подзаконским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актима</w:t>
      </w:r>
      <w:r w:rsidR="00615836">
        <w:rPr>
          <w:rFonts w:ascii="Times New Roman" w:hAnsi="Times New Roman" w:cs="Times New Roman"/>
          <w:sz w:val="24"/>
          <w:szCs w:val="24"/>
          <w:lang w:val="de-DE"/>
        </w:rPr>
        <w:t xml:space="preserve">, </w:t>
      </w:r>
      <w:r w:rsidR="00BF4BE4" w:rsidRPr="00C457E2">
        <w:rPr>
          <w:rFonts w:ascii="Times New Roman" w:hAnsi="Times New Roman" w:cs="Times New Roman"/>
          <w:color w:val="000000" w:themeColor="text1"/>
          <w:sz w:val="24"/>
          <w:szCs w:val="24"/>
          <w:lang w:val="sr-Cyrl-CS"/>
        </w:rPr>
        <w:t>Правилник</w:t>
      </w:r>
      <w:r w:rsidR="00BF4BE4" w:rsidRPr="00C457E2">
        <w:rPr>
          <w:rFonts w:ascii="Times New Roman" w:hAnsi="Times New Roman" w:cs="Times New Roman"/>
          <w:color w:val="000000" w:themeColor="text1"/>
          <w:sz w:val="24"/>
          <w:szCs w:val="24"/>
          <w:lang w:val="sr-Cyrl-RS"/>
        </w:rPr>
        <w:t>ом</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о</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јавним</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набавкама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у</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А</w:t>
      </w:r>
      <w:r w:rsidR="005959E7" w:rsidRPr="00C457E2">
        <w:rPr>
          <w:rFonts w:ascii="Times New Roman" w:hAnsi="Times New Roman" w:cs="Times New Roman"/>
          <w:color w:val="000000" w:themeColor="text1"/>
          <w:sz w:val="24"/>
          <w:szCs w:val="24"/>
          <w:lang w:val="sr-Cyrl-CS"/>
        </w:rPr>
        <w:t>.</w:t>
      </w:r>
      <w:r w:rsidR="00BF4BE4" w:rsidRPr="00C457E2">
        <w:rPr>
          <w:rFonts w:ascii="Times New Roman" w:hAnsi="Times New Roman" w:cs="Times New Roman"/>
          <w:color w:val="000000" w:themeColor="text1"/>
          <w:sz w:val="24"/>
          <w:szCs w:val="24"/>
          <w:lang w:val="sr-Cyrl-CS"/>
        </w:rPr>
        <w:t>Д</w:t>
      </w:r>
      <w:r w:rsidR="005959E7" w:rsidRPr="00C457E2">
        <w:rPr>
          <w:rFonts w:ascii="Times New Roman" w:hAnsi="Times New Roman" w:cs="Times New Roman"/>
          <w:color w:val="000000" w:themeColor="text1"/>
          <w:sz w:val="24"/>
          <w:szCs w:val="24"/>
          <w:lang w:val="sr-Cyrl-CS"/>
        </w:rPr>
        <w:t>. „</w:t>
      </w:r>
      <w:r w:rsidR="00BF4BE4" w:rsidRPr="00C457E2">
        <w:rPr>
          <w:rFonts w:ascii="Times New Roman" w:hAnsi="Times New Roman" w:cs="Times New Roman"/>
          <w:color w:val="000000" w:themeColor="text1"/>
          <w:sz w:val="24"/>
          <w:szCs w:val="24"/>
          <w:lang w:val="sr-Cyrl-CS"/>
        </w:rPr>
        <w:t>Водовод</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и</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канализација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Бијељина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број</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НО</w:t>
      </w:r>
      <w:r w:rsidR="005959E7" w:rsidRPr="00C457E2">
        <w:rPr>
          <w:rFonts w:ascii="Times New Roman" w:hAnsi="Times New Roman" w:cs="Times New Roman"/>
          <w:color w:val="000000" w:themeColor="text1"/>
          <w:sz w:val="24"/>
          <w:szCs w:val="24"/>
          <w:lang w:val="sr-Cyrl-CS"/>
        </w:rPr>
        <w:t xml:space="preserve"> – </w:t>
      </w:r>
      <w:r w:rsidR="002A42F1">
        <w:rPr>
          <w:rFonts w:ascii="Times New Roman" w:hAnsi="Times New Roman" w:cs="Times New Roman"/>
          <w:color w:val="000000" w:themeColor="text1"/>
          <w:sz w:val="24"/>
          <w:szCs w:val="24"/>
          <w:lang w:val="sr-Cyrl-CS"/>
        </w:rPr>
        <w:t>527-7/23</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од</w:t>
      </w:r>
      <w:r w:rsidR="002A42F1">
        <w:rPr>
          <w:rFonts w:ascii="Times New Roman" w:hAnsi="Times New Roman" w:cs="Times New Roman"/>
          <w:color w:val="000000" w:themeColor="text1"/>
          <w:sz w:val="24"/>
          <w:szCs w:val="24"/>
          <w:lang w:val="sr-Cyrl-CS"/>
        </w:rPr>
        <w:t xml:space="preserve"> 28</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фебруара</w:t>
      </w:r>
      <w:r w:rsidR="005959E7" w:rsidRPr="00C457E2">
        <w:rPr>
          <w:rFonts w:ascii="Times New Roman" w:hAnsi="Times New Roman" w:cs="Times New Roman"/>
          <w:color w:val="000000" w:themeColor="text1"/>
          <w:sz w:val="24"/>
          <w:szCs w:val="24"/>
          <w:lang w:val="sr-Latn-CS"/>
        </w:rPr>
        <w:t xml:space="preserve"> 20</w:t>
      </w:r>
      <w:r w:rsidR="002A42F1">
        <w:rPr>
          <w:rFonts w:ascii="Times New Roman" w:hAnsi="Times New Roman" w:cs="Times New Roman"/>
          <w:color w:val="000000" w:themeColor="text1"/>
          <w:sz w:val="24"/>
          <w:szCs w:val="24"/>
          <w:lang w:val="sr-Cyrl-BA"/>
        </w:rPr>
        <w:t>23</w:t>
      </w:r>
      <w:r w:rsidR="005959E7" w:rsidRPr="00C457E2">
        <w:rPr>
          <w:rFonts w:ascii="Times New Roman" w:hAnsi="Times New Roman" w:cs="Times New Roman"/>
          <w:color w:val="000000" w:themeColor="text1"/>
          <w:sz w:val="24"/>
          <w:szCs w:val="24"/>
          <w:lang w:val="sr-Latn-CS"/>
        </w:rPr>
        <w:t>.</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године</w:t>
      </w:r>
      <w:r w:rsidR="005959E7" w:rsidRPr="00C457E2">
        <w:rPr>
          <w:color w:val="000000" w:themeColor="text1"/>
          <w:sz w:val="24"/>
          <w:szCs w:val="24"/>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овом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документацијом</w:t>
      </w:r>
      <w:r w:rsidR="00F21405" w:rsidRPr="001F3CB7">
        <w:rPr>
          <w:rFonts w:ascii="Times New Roman" w:hAnsi="Times New Roman" w:cs="Times New Roman"/>
          <w:sz w:val="24"/>
          <w:szCs w:val="24"/>
          <w:lang w:val="sr-Cyrl-RS"/>
        </w:rPr>
        <w:t>.</w:t>
      </w:r>
    </w:p>
    <w:p w:rsidR="00E83AF9" w:rsidRPr="001F3CB7" w:rsidRDefault="00BF4BE4" w:rsidP="00343096">
      <w:pPr>
        <w:pStyle w:val="Heading2"/>
        <w:ind w:left="0" w:firstLine="0"/>
        <w:jc w:val="both"/>
        <w:rPr>
          <w:rFonts w:ascii="Times New Roman" w:hAnsi="Times New Roman" w:cs="Times New Roman"/>
          <w:sz w:val="24"/>
          <w:szCs w:val="24"/>
          <w:lang w:val="sr-Cyrl-RS"/>
        </w:rPr>
      </w:pPr>
      <w:bookmarkStart w:id="5" w:name="_Toc132787931"/>
      <w:r w:rsidRPr="001F3CB7">
        <w:rPr>
          <w:rFonts w:ascii="Times New Roman" w:hAnsi="Times New Roman" w:cs="Times New Roman"/>
          <w:sz w:val="24"/>
          <w:szCs w:val="24"/>
          <w:lang w:val="de-DE"/>
        </w:rPr>
        <w:t>ПРЕДМЕТ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5"/>
    </w:p>
    <w:p w:rsidR="00E83AF9" w:rsidRPr="001F3CB7" w:rsidRDefault="00E83AF9" w:rsidP="00E83AF9">
      <w:pPr>
        <w:rPr>
          <w:sz w:val="24"/>
          <w:szCs w:val="24"/>
          <w:lang w:val="sr-Cyrl-RS"/>
        </w:rPr>
      </w:pPr>
    </w:p>
    <w:p w:rsidR="002A42F1" w:rsidRDefault="00A659BA" w:rsidP="00612421">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(ЈРНЈ)</w:t>
      </w:r>
      <w:r w:rsidR="00C8475C" w:rsidRPr="001F3CB7">
        <w:rPr>
          <w:rFonts w:ascii="Times New Roman" w:hAnsi="Times New Roman" w:cs="Times New Roman"/>
          <w:sz w:val="24"/>
          <w:szCs w:val="24"/>
          <w:lang w:val="de-DE"/>
        </w:rPr>
        <w:t xml:space="preserve">: </w:t>
      </w:r>
      <w:r w:rsidR="00615836">
        <w:rPr>
          <w:rFonts w:ascii="Times New Roman" w:hAnsi="Times New Roman" w:cs="Times New Roman"/>
          <w:sz w:val="24"/>
          <w:szCs w:val="24"/>
          <w:lang w:val="sr-Cyrl-RS"/>
        </w:rPr>
        <w:t xml:space="preserve">набавка </w:t>
      </w:r>
      <w:r w:rsidR="002A42F1">
        <w:rPr>
          <w:rFonts w:ascii="Times New Roman" w:hAnsi="Times New Roman" w:cs="Times New Roman"/>
          <w:sz w:val="24"/>
          <w:szCs w:val="24"/>
          <w:lang w:val="sr-Cyrl-RS"/>
        </w:rPr>
        <w:t xml:space="preserve">резервних дијелова и опреме за возни парк Друштва, према Плану набавки за 2023. годину, НО-527-5/23 од 28. фебруара 2023. године, позиција </w:t>
      </w:r>
      <w:r w:rsidR="002A42F1">
        <w:rPr>
          <w:rFonts w:ascii="Times New Roman" w:hAnsi="Times New Roman" w:cs="Times New Roman"/>
          <w:sz w:val="24"/>
          <w:szCs w:val="24"/>
          <w:lang w:val="sr-Latn-RS"/>
        </w:rPr>
        <w:t>I-19</w:t>
      </w:r>
      <w:r w:rsidR="002A42F1">
        <w:rPr>
          <w:rFonts w:ascii="Times New Roman" w:hAnsi="Times New Roman" w:cs="Times New Roman"/>
          <w:sz w:val="24"/>
          <w:szCs w:val="24"/>
          <w:lang w:val="sr-Cyrl-RS"/>
        </w:rPr>
        <w:t>.</w:t>
      </w:r>
    </w:p>
    <w:p w:rsidR="00A6236B" w:rsidRPr="002A42F1" w:rsidRDefault="002A42F1" w:rsidP="00612421">
      <w:pPr>
        <w:jc w:val="both"/>
        <w:rPr>
          <w:rFonts w:ascii="Times New Roman" w:hAnsi="Times New Roman" w:cs="Times New Roman"/>
          <w:sz w:val="24"/>
          <w:szCs w:val="24"/>
          <w:lang w:val="sr-Cyrl-RS"/>
        </w:rPr>
      </w:pPr>
      <w:r>
        <w:rPr>
          <w:rFonts w:ascii="Times New Roman" w:hAnsi="Times New Roman" w:cs="Times New Roman"/>
          <w:sz w:val="24"/>
          <w:szCs w:val="24"/>
          <w:lang w:val="sr-Cyrl-RS"/>
        </w:rPr>
        <w:t>ЈРЈН 34330000-9 Резервни дијелови за теретна возила, фургоне и аутомобиле</w:t>
      </w:r>
    </w:p>
    <w:p w:rsidR="00251CC3" w:rsidRDefault="002A42F1"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Уговорни орган није</w:t>
      </w:r>
      <w:r w:rsidR="001E176E">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у могућности дефини</w:t>
      </w:r>
      <w:r w:rsidR="001E176E">
        <w:rPr>
          <w:rFonts w:ascii="Times New Roman" w:eastAsia="Times New Roman" w:hAnsi="Times New Roman"/>
          <w:sz w:val="24"/>
          <w:szCs w:val="24"/>
          <w:lang w:val="sr-Cyrl-CS"/>
        </w:rPr>
        <w:t xml:space="preserve">сати ни тачну, ни оквирну количину потребних резервних дијелова, због природе предмета набавке и немогућности предвиђања кварова у периоду од 12 (дванаест) мјесеци. Уговорни орган одређује максималан </w:t>
      </w:r>
      <w:r w:rsidR="00615836">
        <w:rPr>
          <w:rFonts w:ascii="Times New Roman" w:eastAsia="Times New Roman" w:hAnsi="Times New Roman"/>
          <w:sz w:val="24"/>
          <w:szCs w:val="24"/>
          <w:lang w:val="sr-Cyrl-CS"/>
        </w:rPr>
        <w:t xml:space="preserve">новчани </w:t>
      </w:r>
      <w:r w:rsidR="001E176E">
        <w:rPr>
          <w:rFonts w:ascii="Times New Roman" w:eastAsia="Times New Roman" w:hAnsi="Times New Roman"/>
          <w:sz w:val="24"/>
          <w:szCs w:val="24"/>
          <w:lang w:val="sr-Cyrl-CS"/>
        </w:rPr>
        <w:t>износ предвиђен за оквирни споразум за предметну набавку тако да сви уговори закључени на основу оквирног споразума  не могу прећи утврђени максимални износ оквирног споразума. Набавка ће се вршити према потреб</w:t>
      </w:r>
      <w:r w:rsidR="000D5B8E">
        <w:rPr>
          <w:rFonts w:ascii="Times New Roman" w:eastAsia="Times New Roman" w:hAnsi="Times New Roman"/>
          <w:sz w:val="24"/>
          <w:szCs w:val="24"/>
          <w:lang w:val="sr-Cyrl-CS"/>
        </w:rPr>
        <w:t>ама</w:t>
      </w:r>
      <w:r w:rsidR="001E176E">
        <w:rPr>
          <w:rFonts w:ascii="Times New Roman" w:eastAsia="Times New Roman" w:hAnsi="Times New Roman"/>
          <w:sz w:val="24"/>
          <w:szCs w:val="24"/>
          <w:lang w:val="sr-Cyrl-CS"/>
        </w:rPr>
        <w:t xml:space="preserve"> Уговорног органа накнадним позивањем свих квалификованих понуђача </w:t>
      </w:r>
      <w:r w:rsidR="00F82E9D">
        <w:rPr>
          <w:rFonts w:ascii="Times New Roman" w:eastAsia="Times New Roman" w:hAnsi="Times New Roman"/>
          <w:sz w:val="24"/>
          <w:szCs w:val="24"/>
          <w:lang w:val="sr-Cyrl-CS"/>
        </w:rPr>
        <w:t xml:space="preserve">који закључе оквирни споразум </w:t>
      </w:r>
      <w:r w:rsidR="001E176E">
        <w:rPr>
          <w:rFonts w:ascii="Times New Roman" w:eastAsia="Times New Roman" w:hAnsi="Times New Roman"/>
          <w:sz w:val="24"/>
          <w:szCs w:val="24"/>
          <w:lang w:val="sr-Cyrl-CS"/>
        </w:rPr>
        <w:t xml:space="preserve">да доставе </w:t>
      </w:r>
      <w:r w:rsidR="000D5B8E">
        <w:rPr>
          <w:rFonts w:ascii="Times New Roman" w:eastAsia="Times New Roman" w:hAnsi="Times New Roman"/>
          <w:sz w:val="24"/>
          <w:szCs w:val="24"/>
          <w:lang w:val="sr-Cyrl-CS"/>
        </w:rPr>
        <w:lastRenderedPageBreak/>
        <w:t>понуде према</w:t>
      </w:r>
      <w:r w:rsidR="001E176E">
        <w:rPr>
          <w:rFonts w:ascii="Times New Roman" w:eastAsia="Times New Roman" w:hAnsi="Times New Roman"/>
          <w:sz w:val="24"/>
          <w:szCs w:val="24"/>
          <w:lang w:val="sr-Cyrl-CS"/>
        </w:rPr>
        <w:t xml:space="preserve"> </w:t>
      </w:r>
      <w:r w:rsidR="000D5B8E">
        <w:rPr>
          <w:rFonts w:ascii="Times New Roman" w:eastAsia="Times New Roman" w:hAnsi="Times New Roman"/>
          <w:sz w:val="24"/>
          <w:szCs w:val="24"/>
          <w:lang w:val="sr-Cyrl-CS"/>
        </w:rPr>
        <w:t>према пре</w:t>
      </w:r>
      <w:r w:rsidR="001018DC">
        <w:rPr>
          <w:rFonts w:ascii="Times New Roman" w:eastAsia="Times New Roman" w:hAnsi="Times New Roman"/>
          <w:sz w:val="24"/>
          <w:szCs w:val="24"/>
          <w:lang w:val="sr-Cyrl-RS"/>
        </w:rPr>
        <w:t>ц</w:t>
      </w:r>
      <w:r w:rsidR="000D5B8E">
        <w:rPr>
          <w:rFonts w:ascii="Times New Roman" w:eastAsia="Times New Roman" w:hAnsi="Times New Roman"/>
          <w:sz w:val="24"/>
          <w:szCs w:val="24"/>
          <w:lang w:val="sr-Cyrl-CS"/>
        </w:rPr>
        <w:t xml:space="preserve">зираном позиву и опису робе </w:t>
      </w:r>
      <w:r w:rsidR="00F82E9D">
        <w:rPr>
          <w:rFonts w:ascii="Times New Roman" w:eastAsia="Times New Roman" w:hAnsi="Times New Roman"/>
          <w:sz w:val="24"/>
          <w:szCs w:val="24"/>
          <w:lang w:val="sr-Cyrl-CS"/>
        </w:rPr>
        <w:t>- минитендерисањ</w:t>
      </w:r>
      <w:r w:rsidR="000D5B8E">
        <w:rPr>
          <w:rFonts w:ascii="Times New Roman" w:eastAsia="Times New Roman" w:hAnsi="Times New Roman"/>
          <w:sz w:val="24"/>
          <w:szCs w:val="24"/>
          <w:lang w:val="sr-Cyrl-CS"/>
        </w:rPr>
        <w:t>е, а</w:t>
      </w:r>
      <w:r w:rsidR="00F82E9D">
        <w:rPr>
          <w:rFonts w:ascii="Times New Roman" w:eastAsia="Times New Roman" w:hAnsi="Times New Roman"/>
          <w:sz w:val="24"/>
          <w:szCs w:val="24"/>
          <w:lang w:val="sr-Cyrl-CS"/>
        </w:rPr>
        <w:t xml:space="preserve"> </w:t>
      </w:r>
      <w:r w:rsidR="000D5B8E">
        <w:rPr>
          <w:rFonts w:ascii="Times New Roman" w:eastAsia="Times New Roman" w:hAnsi="Times New Roman"/>
          <w:sz w:val="24"/>
          <w:szCs w:val="24"/>
          <w:lang w:val="sr-Cyrl-CS"/>
        </w:rPr>
        <w:t>с</w:t>
      </w:r>
      <w:r w:rsidR="00F82E9D">
        <w:rPr>
          <w:rFonts w:ascii="Times New Roman" w:eastAsia="Times New Roman" w:hAnsi="Times New Roman"/>
          <w:sz w:val="24"/>
          <w:szCs w:val="24"/>
          <w:lang w:val="sr-Cyrl-CS"/>
        </w:rPr>
        <w:t xml:space="preserve">ве према члану 32. ЗЈН. </w:t>
      </w:r>
      <w:r w:rsidR="001E176E">
        <w:rPr>
          <w:rFonts w:ascii="Times New Roman" w:eastAsia="Times New Roman" w:hAnsi="Times New Roman"/>
          <w:sz w:val="24"/>
          <w:szCs w:val="24"/>
          <w:lang w:val="sr-Cyrl-CS"/>
        </w:rPr>
        <w:t xml:space="preserve">Набавка ће се вршити према </w:t>
      </w:r>
      <w:r w:rsidR="000D5B8E">
        <w:rPr>
          <w:rFonts w:ascii="Times New Roman" w:eastAsia="Times New Roman" w:hAnsi="Times New Roman"/>
          <w:sz w:val="24"/>
          <w:szCs w:val="24"/>
          <w:lang w:val="sr-Cyrl-CS"/>
        </w:rPr>
        <w:t>појединачним позивима и прецизираним потребама.  С</w:t>
      </w:r>
      <w:r w:rsidR="001E176E">
        <w:rPr>
          <w:rFonts w:ascii="Times New Roman" w:eastAsia="Times New Roman" w:hAnsi="Times New Roman"/>
          <w:sz w:val="24"/>
          <w:szCs w:val="24"/>
          <w:lang w:val="sr-Cyrl-CS"/>
        </w:rPr>
        <w:t>писк возила којим</w:t>
      </w:r>
      <w:r w:rsidR="00660450">
        <w:rPr>
          <w:rFonts w:ascii="Times New Roman" w:eastAsia="Times New Roman" w:hAnsi="Times New Roman"/>
          <w:sz w:val="24"/>
          <w:szCs w:val="24"/>
          <w:lang w:val="sr-Cyrl-CS"/>
        </w:rPr>
        <w:t>а</w:t>
      </w:r>
      <w:r w:rsidR="001E176E">
        <w:rPr>
          <w:rFonts w:ascii="Times New Roman" w:eastAsia="Times New Roman" w:hAnsi="Times New Roman"/>
          <w:sz w:val="24"/>
          <w:szCs w:val="24"/>
          <w:lang w:val="sr-Cyrl-CS"/>
        </w:rPr>
        <w:t xml:space="preserve"> Друштво тренутно располаже </w:t>
      </w:r>
      <w:r w:rsidR="001018DC">
        <w:rPr>
          <w:rFonts w:ascii="Times New Roman" w:eastAsia="Times New Roman" w:hAnsi="Times New Roman"/>
          <w:sz w:val="24"/>
          <w:szCs w:val="24"/>
          <w:lang w:val="sr-Cyrl-CS"/>
        </w:rPr>
        <w:t xml:space="preserve">а на основу којих се врши набавка резервних дијелова </w:t>
      </w:r>
      <w:r w:rsidR="001E176E">
        <w:rPr>
          <w:rFonts w:ascii="Times New Roman" w:eastAsia="Times New Roman" w:hAnsi="Times New Roman"/>
          <w:sz w:val="24"/>
          <w:szCs w:val="24"/>
          <w:lang w:val="sr-Cyrl-CS"/>
        </w:rPr>
        <w:t xml:space="preserve">наведени </w:t>
      </w:r>
      <w:r w:rsidR="00660450">
        <w:rPr>
          <w:rFonts w:ascii="Times New Roman" w:eastAsia="Times New Roman" w:hAnsi="Times New Roman"/>
          <w:sz w:val="24"/>
          <w:szCs w:val="24"/>
          <w:lang w:val="sr-Cyrl-CS"/>
        </w:rPr>
        <w:t xml:space="preserve">су </w:t>
      </w:r>
      <w:r w:rsidR="001E176E">
        <w:rPr>
          <w:rFonts w:ascii="Times New Roman" w:eastAsia="Times New Roman" w:hAnsi="Times New Roman"/>
          <w:sz w:val="24"/>
          <w:szCs w:val="24"/>
          <w:lang w:val="sr-Cyrl-CS"/>
        </w:rPr>
        <w:t xml:space="preserve">у </w:t>
      </w:r>
      <w:r w:rsidR="000D5B8E">
        <w:rPr>
          <w:rFonts w:ascii="Times New Roman" w:eastAsia="Times New Roman" w:hAnsi="Times New Roman"/>
          <w:sz w:val="24"/>
          <w:szCs w:val="24"/>
          <w:lang w:val="sr-Cyrl-CS"/>
        </w:rPr>
        <w:t>тендерској документацији</w:t>
      </w:r>
      <w:r w:rsidR="001E176E">
        <w:rPr>
          <w:rFonts w:ascii="Times New Roman" w:eastAsia="Times New Roman" w:hAnsi="Times New Roman"/>
          <w:sz w:val="24"/>
          <w:szCs w:val="24"/>
          <w:lang w:val="sr-Cyrl-CS"/>
        </w:rPr>
        <w:t xml:space="preserve">. Уговорни орган ће доставити свим квалификованим понуђачима и списак нових возила, </w:t>
      </w:r>
      <w:r w:rsidR="00660450">
        <w:rPr>
          <w:rFonts w:ascii="Times New Roman" w:eastAsia="Times New Roman" w:hAnsi="Times New Roman"/>
          <w:sz w:val="24"/>
          <w:szCs w:val="24"/>
          <w:lang w:val="sr-Cyrl-CS"/>
        </w:rPr>
        <w:t>уколико набави у току трајања овог Оквирног споразума и самим тим, ако  се јави потреба за резервним дијеловима и опрем</w:t>
      </w:r>
      <w:r w:rsidR="00332642">
        <w:rPr>
          <w:rFonts w:ascii="Times New Roman" w:eastAsia="Times New Roman" w:hAnsi="Times New Roman"/>
          <w:sz w:val="24"/>
          <w:szCs w:val="24"/>
          <w:lang w:val="sr-Latn-RS"/>
        </w:rPr>
        <w:t>o</w:t>
      </w:r>
      <w:r w:rsidR="00332642">
        <w:rPr>
          <w:rFonts w:ascii="Times New Roman" w:eastAsia="Times New Roman" w:hAnsi="Times New Roman"/>
          <w:sz w:val="24"/>
          <w:szCs w:val="24"/>
          <w:lang w:val="sr-Cyrl-RS"/>
        </w:rPr>
        <w:t>м</w:t>
      </w:r>
      <w:r w:rsidR="00660450">
        <w:rPr>
          <w:rFonts w:ascii="Times New Roman" w:eastAsia="Times New Roman" w:hAnsi="Times New Roman"/>
          <w:sz w:val="24"/>
          <w:szCs w:val="24"/>
          <w:lang w:val="sr-Cyrl-CS"/>
        </w:rPr>
        <w:t xml:space="preserve"> за та возила</w:t>
      </w:r>
      <w:r w:rsidR="000D5B8E">
        <w:rPr>
          <w:rFonts w:ascii="Times New Roman" w:eastAsia="Times New Roman" w:hAnsi="Times New Roman"/>
          <w:sz w:val="24"/>
          <w:szCs w:val="24"/>
          <w:lang w:val="sr-Cyrl-CS"/>
        </w:rPr>
        <w:t>.</w:t>
      </w:r>
    </w:p>
    <w:p w:rsidR="00660450" w:rsidRDefault="00660450"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Максимилан утврђен износ за предметну набавку је 20.000,00 КМ (двадесетхиљадаконвертибилнихмарака), предвиђен за оквирни споразум  са минитендерисањем, тако да су сви појединачни уговори закључени са квалификовиним</w:t>
      </w:r>
      <w:r w:rsidR="00332642">
        <w:rPr>
          <w:rFonts w:ascii="Times New Roman" w:eastAsia="Times New Roman" w:hAnsi="Times New Roman"/>
          <w:sz w:val="24"/>
          <w:szCs w:val="24"/>
          <w:lang w:val="sr-Cyrl-CS"/>
        </w:rPr>
        <w:t xml:space="preserve"> понуђачима</w:t>
      </w:r>
      <w:r>
        <w:rPr>
          <w:rFonts w:ascii="Times New Roman" w:eastAsia="Times New Roman" w:hAnsi="Times New Roman"/>
          <w:sz w:val="24"/>
          <w:szCs w:val="24"/>
          <w:lang w:val="sr-Cyrl-CS"/>
        </w:rPr>
        <w:t xml:space="preserve"> на основу  оквирног споразума не могу прећи максимални износ оквирног споразума.</w:t>
      </w:r>
    </w:p>
    <w:p w:rsidR="00A909C2" w:rsidRDefault="00A909C2"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Оквирни споразум ће се доставити свим  квалификованим понуђачима у року од 15 (петнаест) дана од дана достављање Одлуке о избору свим понуђачима.</w:t>
      </w:r>
    </w:p>
    <w:p w:rsidR="00A909C2" w:rsidRDefault="00A909C2" w:rsidP="00612421">
      <w:pPr>
        <w:suppressAutoHyphens/>
        <w:jc w:val="both"/>
        <w:rPr>
          <w:rFonts w:ascii="Times New Roman" w:hAnsi="Times New Roman" w:cs="Times New Roman"/>
          <w:sz w:val="24"/>
          <w:szCs w:val="24"/>
          <w:lang w:val="sr-Cyrl-RS"/>
        </w:rPr>
      </w:pPr>
      <w:r>
        <w:rPr>
          <w:rFonts w:ascii="Times New Roman" w:eastAsia="Times New Roman" w:hAnsi="Times New Roman"/>
          <w:sz w:val="24"/>
          <w:szCs w:val="24"/>
          <w:lang w:val="sr-Cyrl-CS"/>
        </w:rPr>
        <w:t xml:space="preserve">Уговорни орган, све у циљу једнаког третмана понуђача у предметном поступку набавке, </w:t>
      </w:r>
      <w:r w:rsidR="000D5B8E">
        <w:rPr>
          <w:rFonts w:ascii="Times New Roman" w:eastAsia="Times New Roman" w:hAnsi="Times New Roman"/>
          <w:sz w:val="24"/>
          <w:szCs w:val="24"/>
          <w:lang w:val="sr-Cyrl-CS"/>
        </w:rPr>
        <w:t xml:space="preserve">а везано за  </w:t>
      </w:r>
      <w:r>
        <w:rPr>
          <w:rFonts w:ascii="Times New Roman" w:eastAsia="Times New Roman" w:hAnsi="Times New Roman"/>
          <w:sz w:val="24"/>
          <w:szCs w:val="24"/>
          <w:lang w:val="sr-Cyrl-CS"/>
        </w:rPr>
        <w:t xml:space="preserve">Позив за достављање понуде у складу са чланом 32. став (5) тачка б) алинеја 1) и 2) Закона о јавним набавкама Босне и Херцеговине </w:t>
      </w:r>
      <w:r w:rsidRPr="00A909C2">
        <w:rPr>
          <w:rFonts w:ascii="Times New Roman" w:hAnsi="Times New Roman" w:cs="Times New Roman"/>
          <w:sz w:val="24"/>
          <w:szCs w:val="24"/>
          <w:lang w:val="sr-Cyrl-CS"/>
        </w:rPr>
        <w:t>(„Сл. гл. БиХ“, број 39/14 и 59/22),</w:t>
      </w:r>
      <w:r w:rsidR="00E216A1">
        <w:rPr>
          <w:rFonts w:ascii="Times New Roman" w:hAnsi="Times New Roman" w:cs="Times New Roman"/>
          <w:sz w:val="24"/>
          <w:szCs w:val="24"/>
          <w:lang w:val="sr-Cyrl-CS"/>
        </w:rPr>
        <w:t xml:space="preserve"> у даљем тексту: Позив, ће се доставити путем електронске поште, на адресу коју понуђач наведе у својој понуди. Понуђачи су дужни да читко и правилно назначе своју</w:t>
      </w:r>
      <w:r w:rsidR="00E216A1">
        <w:rPr>
          <w:rFonts w:ascii="Times New Roman" w:hAnsi="Times New Roman" w:cs="Times New Roman"/>
          <w:sz w:val="24"/>
          <w:szCs w:val="24"/>
          <w:lang w:val="en-GB"/>
        </w:rPr>
        <w:t xml:space="preserve"> </w:t>
      </w:r>
      <w:r w:rsidR="00E216A1">
        <w:rPr>
          <w:rFonts w:ascii="Times New Roman" w:hAnsi="Times New Roman" w:cs="Times New Roman"/>
          <w:sz w:val="24"/>
          <w:szCs w:val="24"/>
          <w:lang w:val="sr-Cyrl-RS"/>
        </w:rPr>
        <w:t>емаил адресу и да уредно обавјесте Уговорног органа уколико дође до промјене емаил адресе за вријеме трајања Оквирног споразума.</w:t>
      </w:r>
    </w:p>
    <w:p w:rsidR="00251CC3" w:rsidRDefault="00CB2D86" w:rsidP="00D36D43">
      <w:pPr>
        <w:suppressAutoHyphens/>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Уговорни орган није одговоран  за недостављање Позива, уколико понуђач је у понуди уписао нетачну е</w:t>
      </w:r>
      <w:r w:rsidR="000D5B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маил адресу или је промјенио е</w:t>
      </w:r>
      <w:r w:rsidR="000D5B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маил адресу за вријеме трајања Оквирног споразума, а</w:t>
      </w:r>
      <w:r w:rsidR="000D5B8E">
        <w:rPr>
          <w:rFonts w:ascii="Times New Roman" w:hAnsi="Times New Roman" w:cs="Times New Roman"/>
          <w:sz w:val="24"/>
          <w:szCs w:val="24"/>
          <w:lang w:val="sr-Cyrl-RS"/>
        </w:rPr>
        <w:t xml:space="preserve"> о </w:t>
      </w:r>
      <w:r>
        <w:rPr>
          <w:rFonts w:ascii="Times New Roman" w:hAnsi="Times New Roman" w:cs="Times New Roman"/>
          <w:sz w:val="24"/>
          <w:szCs w:val="24"/>
          <w:lang w:val="sr-Cyrl-RS"/>
        </w:rPr>
        <w:t xml:space="preserve"> томе није уредно обавјестио Уговорни орган.</w:t>
      </w:r>
      <w:r w:rsidR="00D36D43">
        <w:rPr>
          <w:rFonts w:ascii="Times New Roman" w:hAnsi="Times New Roman" w:cs="Times New Roman"/>
          <w:sz w:val="24"/>
          <w:szCs w:val="24"/>
          <w:lang w:val="sr-Cyrl-RS"/>
        </w:rPr>
        <w:t xml:space="preserve"> У случају да након слања електронске поште са позивом Уговорни орган добије обавјештење од сервера</w:t>
      </w:r>
      <w:r w:rsidR="000D5B8E">
        <w:rPr>
          <w:rFonts w:ascii="Times New Roman" w:hAnsi="Times New Roman" w:cs="Times New Roman"/>
          <w:sz w:val="24"/>
          <w:szCs w:val="24"/>
          <w:lang w:val="sr-Cyrl-RS"/>
        </w:rPr>
        <w:t xml:space="preserve"> </w:t>
      </w:r>
      <w:r w:rsidR="00D36D43">
        <w:rPr>
          <w:rFonts w:ascii="Times New Roman" w:hAnsi="Times New Roman" w:cs="Times New Roman"/>
          <w:sz w:val="24"/>
          <w:szCs w:val="24"/>
          <w:lang w:val="sr-Cyrl-RS"/>
        </w:rPr>
        <w:t>да е-пошта није достављања једном од понуђача, позив ће бити послат поштом или факсом. Не</w:t>
      </w:r>
      <w:r w:rsidR="000D5B8E">
        <w:rPr>
          <w:rFonts w:ascii="Times New Roman" w:hAnsi="Times New Roman" w:cs="Times New Roman"/>
          <w:sz w:val="24"/>
          <w:szCs w:val="24"/>
          <w:lang w:val="sr-Cyrl-RS"/>
        </w:rPr>
        <w:t>а</w:t>
      </w:r>
      <w:r w:rsidR="00D36D43">
        <w:rPr>
          <w:rFonts w:ascii="Times New Roman" w:hAnsi="Times New Roman" w:cs="Times New Roman"/>
          <w:sz w:val="24"/>
          <w:szCs w:val="24"/>
          <w:lang w:val="sr-Cyrl-RS"/>
        </w:rPr>
        <w:t xml:space="preserve">журност добављача у прегледу електронске поште или квар у функсионисању поште добављача, не могу </w:t>
      </w:r>
      <w:r w:rsidR="000D5B8E">
        <w:rPr>
          <w:rFonts w:ascii="Times New Roman" w:hAnsi="Times New Roman" w:cs="Times New Roman"/>
          <w:sz w:val="24"/>
          <w:szCs w:val="24"/>
          <w:lang w:val="sr-Cyrl-RS"/>
        </w:rPr>
        <w:t xml:space="preserve">утицати на измјену </w:t>
      </w:r>
      <w:r w:rsidR="00D36D43">
        <w:rPr>
          <w:rFonts w:ascii="Times New Roman" w:hAnsi="Times New Roman" w:cs="Times New Roman"/>
          <w:sz w:val="24"/>
          <w:szCs w:val="24"/>
          <w:lang w:val="sr-Cyrl-RS"/>
        </w:rPr>
        <w:t xml:space="preserve"> рок</w:t>
      </w:r>
      <w:r w:rsidR="000D5B8E">
        <w:rPr>
          <w:rFonts w:ascii="Times New Roman" w:hAnsi="Times New Roman" w:cs="Times New Roman"/>
          <w:sz w:val="24"/>
          <w:szCs w:val="24"/>
          <w:lang w:val="sr-Cyrl-RS"/>
        </w:rPr>
        <w:t>а</w:t>
      </w:r>
      <w:r w:rsidR="00D36D43">
        <w:rPr>
          <w:rFonts w:ascii="Times New Roman" w:hAnsi="Times New Roman" w:cs="Times New Roman"/>
          <w:sz w:val="24"/>
          <w:szCs w:val="24"/>
          <w:lang w:val="sr-Cyrl-RS"/>
        </w:rPr>
        <w:t xml:space="preserve"> за достављање понуда. </w:t>
      </w:r>
    </w:p>
    <w:p w:rsidR="00332642" w:rsidRPr="001F3CB7" w:rsidRDefault="00332642" w:rsidP="00D36D43">
      <w:pPr>
        <w:suppressAutoHyphens/>
        <w:jc w:val="both"/>
        <w:rPr>
          <w:rFonts w:ascii="Times New Roman" w:hAnsi="Times New Roman" w:cs="Times New Roman"/>
          <w:sz w:val="24"/>
          <w:szCs w:val="24"/>
          <w:lang w:val="sr-Cyrl-RS"/>
        </w:rPr>
      </w:pPr>
    </w:p>
    <w:p w:rsidR="00332642" w:rsidRPr="00332642" w:rsidRDefault="00251CC3" w:rsidP="00332642">
      <w:pPr>
        <w:suppressAutoHyphens/>
        <w:jc w:val="both"/>
        <w:rPr>
          <w:rFonts w:ascii="Times New Roman" w:eastAsia="Times New Roman" w:hAnsi="Times New Roman"/>
          <w:sz w:val="24"/>
          <w:szCs w:val="24"/>
          <w:u w:val="single"/>
          <w:lang w:val="sr-Cyrl-RS"/>
        </w:rPr>
      </w:pPr>
      <w:r w:rsidRPr="001F3CB7">
        <w:rPr>
          <w:rFonts w:ascii="Times New Roman" w:eastAsia="Times New Roman" w:hAnsi="Times New Roman"/>
          <w:sz w:val="24"/>
          <w:szCs w:val="24"/>
          <w:u w:val="single"/>
          <w:lang w:val="sr-Cyrl-RS"/>
        </w:rPr>
        <w:t>Техничке спецификације</w:t>
      </w:r>
    </w:p>
    <w:p w:rsidR="00251CC3" w:rsidRDefault="00D36D43" w:rsidP="00251CC3">
      <w:pPr>
        <w:tabs>
          <w:tab w:val="left" w:pos="284"/>
        </w:tab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Техничка спецификација </w:t>
      </w:r>
      <w:r w:rsidR="0033264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због природ</w:t>
      </w:r>
      <w:r w:rsidR="00332642">
        <w:rPr>
          <w:rFonts w:ascii="Times New Roman" w:eastAsia="Times New Roman" w:hAnsi="Times New Roman"/>
          <w:sz w:val="24"/>
          <w:szCs w:val="24"/>
          <w:lang w:val="sr-Cyrl-CS"/>
        </w:rPr>
        <w:t>е</w:t>
      </w:r>
      <w:r>
        <w:rPr>
          <w:rFonts w:ascii="Times New Roman" w:eastAsia="Times New Roman" w:hAnsi="Times New Roman"/>
          <w:sz w:val="24"/>
          <w:szCs w:val="24"/>
          <w:lang w:val="sr-Cyrl-CS"/>
        </w:rPr>
        <w:t xml:space="preserve"> предметне робе не може садржити оквирну количину набавке резервних дијелова и опреме за возила Друштва. </w:t>
      </w:r>
      <w:r w:rsidR="00600138">
        <w:rPr>
          <w:rFonts w:ascii="Times New Roman" w:eastAsia="Times New Roman" w:hAnsi="Times New Roman"/>
          <w:sz w:val="24"/>
          <w:szCs w:val="24"/>
          <w:lang w:val="sr-Cyrl-CS"/>
        </w:rPr>
        <w:t xml:space="preserve"> При дефинисању резервних дијелова и опреме за возила Друштва користиће се општепознате и уобичајене описи који се користе на тржишту за конкретни тип возила, наводећи тачн</w:t>
      </w:r>
      <w:r w:rsidR="000D5B8E">
        <w:rPr>
          <w:rFonts w:ascii="Times New Roman" w:eastAsia="Times New Roman" w:hAnsi="Times New Roman"/>
          <w:sz w:val="24"/>
          <w:szCs w:val="24"/>
          <w:lang w:val="sr-Cyrl-CS"/>
        </w:rPr>
        <w:t>е</w:t>
      </w:r>
      <w:r w:rsidR="00600138">
        <w:rPr>
          <w:rFonts w:ascii="Times New Roman" w:eastAsia="Times New Roman" w:hAnsi="Times New Roman"/>
          <w:sz w:val="24"/>
          <w:szCs w:val="24"/>
          <w:lang w:val="sr-Cyrl-CS"/>
        </w:rPr>
        <w:t xml:space="preserve"> карактеристике возила,  или тражену сврху. Уколико за неку робу није могуће набавити оргинално тражено у позиву ће се користи израз „еквивалент“, гдје понуђач мора навести све податке да понуђечи производ задовољава потребе Уговорно органа.</w:t>
      </w:r>
    </w:p>
    <w:p w:rsidR="004D5256" w:rsidRDefault="004D5256" w:rsidP="00251CC3">
      <w:pPr>
        <w:tabs>
          <w:tab w:val="left" w:pos="284"/>
        </w:tab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Приликим минитендерисања у позиву који се шаље квалификованим понуђачима за учешће у минитендеру детаљно ће се описати конкретан резревни дио или опрема и у каквом стању ће се испоручивати тражена роба (начин поковања и слично).</w:t>
      </w: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9E29E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СПИСАК ВОЗНОГ ПАРКА</w:t>
      </w:r>
    </w:p>
    <w:p w:rsidR="009E29E7" w:rsidRDefault="009E29E7" w:rsidP="009E29E7">
      <w:pPr>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А.Д. „ВОДОВОД И КАНАЛИЗАЦИЈА“</w:t>
      </w:r>
    </w:p>
    <w:p w:rsidR="009E29E7" w:rsidRDefault="009E29E7" w:rsidP="009E29E7">
      <w:pPr>
        <w:tabs>
          <w:tab w:val="left" w:pos="284"/>
        </w:tabs>
        <w:jc w:val="center"/>
        <w:rPr>
          <w:rFonts w:ascii="Times New Roman" w:eastAsia="Times New Roman" w:hAnsi="Times New Roman"/>
          <w:sz w:val="24"/>
          <w:szCs w:val="24"/>
          <w:lang w:val="sr-Cyrl-CS"/>
        </w:rPr>
      </w:pPr>
      <w:r>
        <w:rPr>
          <w:rFonts w:ascii="Times New Roman" w:hAnsi="Times New Roman" w:cs="Times New Roman"/>
          <w:b/>
          <w:sz w:val="24"/>
          <w:szCs w:val="24"/>
          <w:lang w:val="sr-Cyrl-RS"/>
        </w:rPr>
        <w:t>БИЈЕЉИНА</w:t>
      </w:r>
    </w:p>
    <w:tbl>
      <w:tblPr>
        <w:tblpPr w:leftFromText="180" w:rightFromText="180" w:vertAnchor="text" w:horzAnchor="margin" w:tblpXSpec="center" w:tblpY="176"/>
        <w:tblW w:w="7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2794"/>
        <w:gridCol w:w="1701"/>
        <w:gridCol w:w="2268"/>
      </w:tblGrid>
      <w:tr w:rsidR="009E29E7" w:rsidRPr="00F80B5D" w:rsidTr="00AC0981">
        <w:tc>
          <w:tcPr>
            <w:tcW w:w="855" w:type="dxa"/>
          </w:tcPr>
          <w:p w:rsidR="009E29E7" w:rsidRPr="00725B4A" w:rsidRDefault="009E29E7" w:rsidP="00AC0981">
            <w:pPr>
              <w:tabs>
                <w:tab w:val="left" w:pos="1275"/>
              </w:tabs>
              <w:jc w:val="center"/>
              <w:rPr>
                <w:b/>
                <w:i/>
                <w:lang w:val="sr-Cyrl-RS"/>
              </w:rPr>
            </w:pPr>
            <w:r w:rsidRPr="00725B4A">
              <w:rPr>
                <w:b/>
                <w:i/>
                <w:lang w:val="sr-Cyrl-RS"/>
              </w:rPr>
              <w:t>Редни</w:t>
            </w:r>
          </w:p>
          <w:p w:rsidR="009E29E7" w:rsidRPr="00725B4A" w:rsidRDefault="009E29E7" w:rsidP="00AC0981">
            <w:pPr>
              <w:tabs>
                <w:tab w:val="left" w:pos="1275"/>
              </w:tabs>
              <w:jc w:val="center"/>
              <w:rPr>
                <w:b/>
                <w:i/>
                <w:lang w:val="sr-Cyrl-RS"/>
              </w:rPr>
            </w:pPr>
            <w:r w:rsidRPr="00725B4A">
              <w:rPr>
                <w:b/>
                <w:i/>
                <w:lang w:val="sr-Cyrl-RS"/>
              </w:rPr>
              <w:t>Број</w:t>
            </w:r>
          </w:p>
        </w:tc>
        <w:tc>
          <w:tcPr>
            <w:tcW w:w="2794" w:type="dxa"/>
          </w:tcPr>
          <w:p w:rsidR="009E29E7" w:rsidRPr="00F80B5D" w:rsidRDefault="009E29E7" w:rsidP="00AC0981">
            <w:pPr>
              <w:tabs>
                <w:tab w:val="left" w:pos="1275"/>
              </w:tabs>
              <w:jc w:val="center"/>
              <w:rPr>
                <w:b/>
                <w:i/>
                <w:lang w:val="sr-Cyrl-RS"/>
              </w:rPr>
            </w:pPr>
            <w:r w:rsidRPr="00F80B5D">
              <w:rPr>
                <w:b/>
                <w:i/>
                <w:lang w:val="sr-Cyrl-RS"/>
              </w:rPr>
              <w:t>Возило</w:t>
            </w:r>
          </w:p>
        </w:tc>
        <w:tc>
          <w:tcPr>
            <w:tcW w:w="1701" w:type="dxa"/>
          </w:tcPr>
          <w:p w:rsidR="009E29E7" w:rsidRPr="00F80B5D" w:rsidRDefault="009E29E7" w:rsidP="00AC0981">
            <w:pPr>
              <w:tabs>
                <w:tab w:val="left" w:pos="1275"/>
              </w:tabs>
              <w:jc w:val="center"/>
              <w:rPr>
                <w:b/>
                <w:i/>
                <w:lang w:val="sr-Cyrl-RS"/>
              </w:rPr>
            </w:pPr>
            <w:r w:rsidRPr="00F80B5D">
              <w:rPr>
                <w:b/>
                <w:i/>
                <w:lang w:val="sr-Cyrl-RS"/>
              </w:rPr>
              <w:t>Регистрација</w:t>
            </w:r>
          </w:p>
        </w:tc>
        <w:tc>
          <w:tcPr>
            <w:tcW w:w="2268" w:type="dxa"/>
            <w:tcBorders>
              <w:right w:val="single" w:sz="4" w:space="0" w:color="auto"/>
            </w:tcBorders>
          </w:tcPr>
          <w:p w:rsidR="009E29E7" w:rsidRPr="00F80B5D" w:rsidRDefault="009E29E7" w:rsidP="00AC0981">
            <w:pPr>
              <w:tabs>
                <w:tab w:val="left" w:pos="1275"/>
              </w:tabs>
              <w:jc w:val="center"/>
              <w:rPr>
                <w:b/>
                <w:i/>
                <w:lang w:val="sr-Cyrl-RS"/>
              </w:rPr>
            </w:pPr>
            <w:r w:rsidRPr="00F80B5D">
              <w:rPr>
                <w:b/>
                <w:i/>
                <w:lang w:val="sr-Cyrl-RS"/>
              </w:rPr>
              <w:t>Радна јединица</w:t>
            </w:r>
          </w:p>
        </w:tc>
      </w:tr>
      <w:tr w:rsidR="009E29E7" w:rsidRPr="00F80B5D" w:rsidTr="00AC0981">
        <w:trPr>
          <w:trHeight w:val="303"/>
        </w:trPr>
        <w:tc>
          <w:tcPr>
            <w:tcW w:w="7618" w:type="dxa"/>
            <w:gridSpan w:val="4"/>
            <w:tcBorders>
              <w:top w:val="single" w:sz="4" w:space="0" w:color="auto"/>
              <w:bottom w:val="single" w:sz="4" w:space="0" w:color="auto"/>
              <w:right w:val="single" w:sz="4" w:space="0" w:color="auto"/>
            </w:tcBorders>
          </w:tcPr>
          <w:p w:rsidR="009E29E7" w:rsidRPr="005E582E" w:rsidRDefault="009E29E7" w:rsidP="00AC0981">
            <w:pPr>
              <w:tabs>
                <w:tab w:val="left" w:pos="1275"/>
              </w:tabs>
              <w:jc w:val="center"/>
              <w:rPr>
                <w:b/>
                <w:i/>
                <w:color w:val="000000"/>
                <w:lang w:val="sr-Cyrl-RS"/>
              </w:rPr>
            </w:pPr>
            <w:r w:rsidRPr="005E582E">
              <w:rPr>
                <w:b/>
                <w:i/>
                <w:color w:val="000000"/>
                <w:lang w:val="sr-Cyrl-RS"/>
              </w:rPr>
              <w:t>ПУТНИЧКИ ПРОГРАМ</w:t>
            </w:r>
          </w:p>
        </w:tc>
      </w:tr>
      <w:tr w:rsidR="009E29E7" w:rsidRPr="00F80B5D" w:rsidTr="00AC0981">
        <w:trPr>
          <w:trHeight w:val="51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01.</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Шкода Фабија </w:t>
            </w:r>
          </w:p>
          <w:p w:rsidR="009E29E7" w:rsidRDefault="009E29E7" w:rsidP="00AC0981">
            <w:pPr>
              <w:tabs>
                <w:tab w:val="left" w:pos="1275"/>
              </w:tabs>
              <w:jc w:val="both"/>
              <w:rPr>
                <w:color w:val="000000"/>
                <w:lang w:val="sr-Cyrl-RS"/>
              </w:rPr>
            </w:pPr>
            <w:r w:rsidRPr="00186348">
              <w:rPr>
                <w:color w:val="000000"/>
                <w:lang w:val="sr-Cyrl-RS"/>
              </w:rPr>
              <w:t xml:space="preserve">benzin 51 kw 1198 </w:t>
            </w:r>
            <w:r w:rsidRPr="00186348">
              <w:rPr>
                <w:color w:val="000000"/>
                <w:lang w:val="sr-Latn-RS"/>
              </w:rPr>
              <w:t>cm³</w:t>
            </w:r>
          </w:p>
        </w:tc>
        <w:tc>
          <w:tcPr>
            <w:tcW w:w="1701" w:type="dxa"/>
            <w:tcBorders>
              <w:top w:val="single" w:sz="4" w:space="0" w:color="auto"/>
              <w:bottom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М81-Т-990</w:t>
            </w:r>
          </w:p>
        </w:tc>
        <w:tc>
          <w:tcPr>
            <w:tcW w:w="2268" w:type="dxa"/>
            <w:tcBorders>
              <w:top w:val="single" w:sz="4" w:space="0" w:color="auto"/>
              <w:bottom w:val="single" w:sz="4" w:space="0" w:color="auto"/>
              <w:right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Управа</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02.</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Фабиа караван </w:t>
            </w:r>
            <w:r w:rsidRPr="00186348">
              <w:rPr>
                <w:color w:val="000000"/>
                <w:lang w:val="sr-Latn-RS"/>
              </w:rPr>
              <w:t xml:space="preserve"> dizel 47 kw 1896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024-К-250</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канализацију</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03.</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w:t>
            </w:r>
          </w:p>
          <w:p w:rsidR="009E29E7" w:rsidRPr="00186348" w:rsidRDefault="009E29E7" w:rsidP="00AC0981">
            <w:pPr>
              <w:tabs>
                <w:tab w:val="left" w:pos="1275"/>
              </w:tabs>
              <w:jc w:val="both"/>
              <w:rPr>
                <w:color w:val="000000"/>
                <w:lang w:val="sr-Latn-RS"/>
              </w:rPr>
            </w:pPr>
            <w:r w:rsidRPr="00186348">
              <w:rPr>
                <w:color w:val="000000"/>
                <w:lang w:val="sr-Latn-RS"/>
              </w:rPr>
              <w:t xml:space="preserve"> dizel 55 kw 1598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К02-Т-201</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управљање водоводном мрежом</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04.</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Cyrl-RS"/>
              </w:rPr>
            </w:pPr>
            <w:r w:rsidRPr="00186348">
              <w:rPr>
                <w:color w:val="000000"/>
                <w:lang w:val="sr-Latn-RS"/>
              </w:rPr>
              <w:t>VW Кеди  dizel 77 kw 1896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009-Е-831</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одржавање</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05.</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Комби мерцедес ВИТО</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dizel 60 kw 2151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Latn-RS"/>
              </w:rPr>
            </w:pPr>
            <w:r w:rsidRPr="00186348">
              <w:rPr>
                <w:color w:val="000000"/>
                <w:lang w:val="sr-Cyrl-RS"/>
              </w:rPr>
              <w:t>005-Е-077</w:t>
            </w:r>
            <w:r w:rsidRPr="00186348">
              <w:rPr>
                <w:color w:val="000000"/>
                <w:lang w:val="sr-Latn-RS"/>
              </w:rPr>
              <w:t xml:space="preserve"> </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одржавање</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06.</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 караван</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dizel 74 kw 2800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017-Е-961</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ППОВ</w:t>
            </w:r>
          </w:p>
        </w:tc>
      </w:tr>
      <w:tr w:rsidR="009E29E7" w:rsidRPr="00F80B5D" w:rsidTr="00AC0981">
        <w:trPr>
          <w:trHeight w:val="15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07.</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benzin 50 kw 1397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А21-Е-334</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лабораторију</w:t>
            </w:r>
          </w:p>
        </w:tc>
      </w:tr>
      <w:tr w:rsidR="009E29E7" w:rsidRPr="00F80B5D" w:rsidTr="00AC0981">
        <w:trPr>
          <w:trHeight w:val="111"/>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08.</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w:t>
            </w:r>
            <w:r w:rsidRPr="00186348">
              <w:rPr>
                <w:color w:val="000000"/>
                <w:lang w:val="sr-Latn-RS"/>
              </w:rPr>
              <w:t xml:space="preserve"> benzin </w:t>
            </w:r>
          </w:p>
          <w:p w:rsidR="009E29E7" w:rsidRPr="00186348" w:rsidRDefault="009E29E7" w:rsidP="00AC0981">
            <w:pPr>
              <w:tabs>
                <w:tab w:val="left" w:pos="1275"/>
              </w:tabs>
              <w:jc w:val="both"/>
              <w:rPr>
                <w:color w:val="000000"/>
                <w:lang w:val="sr-Latn-RS"/>
              </w:rPr>
            </w:pPr>
            <w:r w:rsidRPr="00186348">
              <w:rPr>
                <w:color w:val="000000"/>
                <w:lang w:val="sr-Latn-RS"/>
              </w:rPr>
              <w:t>44 kw 1397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М24-Е-912</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111"/>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09</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фабија караван</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benzin 51 kw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Т17-А-122</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наплату</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10.</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AC0981">
            <w:pPr>
              <w:tabs>
                <w:tab w:val="left" w:pos="1275"/>
              </w:tabs>
              <w:jc w:val="both"/>
              <w:rPr>
                <w:color w:val="000000"/>
                <w:lang w:val="sr-Latn-RS"/>
              </w:rPr>
            </w:pPr>
            <w:r w:rsidRPr="00186348">
              <w:rPr>
                <w:color w:val="000000"/>
                <w:lang w:val="sr-Latn-RS"/>
              </w:rPr>
              <w:t xml:space="preserve"> dizel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Pr>
                <w:color w:val="000000"/>
                <w:lang w:val="sr-Cyrl-RS"/>
              </w:rPr>
              <w:t>Т</w:t>
            </w:r>
            <w:r w:rsidRPr="00186348">
              <w:rPr>
                <w:color w:val="000000"/>
                <w:lang w:val="sr-Cyrl-RS"/>
              </w:rPr>
              <w:t>4</w:t>
            </w:r>
            <w:r>
              <w:rPr>
                <w:color w:val="000000"/>
                <w:lang w:val="sr-Cyrl-RS"/>
              </w:rPr>
              <w:t>9</w:t>
            </w:r>
            <w:r w:rsidRPr="00186348">
              <w:rPr>
                <w:color w:val="000000"/>
                <w:lang w:val="sr-Cyrl-RS"/>
              </w:rPr>
              <w:t>-О-856</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одржавање</w:t>
            </w:r>
          </w:p>
        </w:tc>
      </w:tr>
      <w:tr w:rsidR="009E29E7" w:rsidRPr="00F80B5D" w:rsidTr="00AC0981">
        <w:trPr>
          <w:trHeight w:val="46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11.</w:t>
            </w:r>
          </w:p>
        </w:tc>
        <w:tc>
          <w:tcPr>
            <w:tcW w:w="2794" w:type="dxa"/>
            <w:tcBorders>
              <w:top w:val="single" w:sz="4" w:space="0" w:color="auto"/>
              <w:bottom w:val="single" w:sz="4" w:space="0" w:color="auto"/>
            </w:tcBorders>
          </w:tcPr>
          <w:p w:rsidR="009E29E7" w:rsidRDefault="009E29E7" w:rsidP="00AC0981">
            <w:pPr>
              <w:tabs>
                <w:tab w:val="left" w:pos="1275"/>
              </w:tabs>
              <w:jc w:val="both"/>
              <w:rPr>
                <w:color w:val="000000"/>
                <w:lang w:val="sr-Cyrl-RS"/>
              </w:rPr>
            </w:pPr>
            <w:r>
              <w:rPr>
                <w:color w:val="000000"/>
                <w:lang w:val="sr-Cyrl-RS"/>
              </w:rPr>
              <w:t xml:space="preserve">Шкода </w:t>
            </w:r>
            <w:r w:rsidRPr="00186348">
              <w:rPr>
                <w:color w:val="000000"/>
                <w:lang w:val="sr-Latn-RS"/>
              </w:rPr>
              <w:t xml:space="preserve"> </w:t>
            </w:r>
            <w:r>
              <w:rPr>
                <w:color w:val="000000"/>
                <w:lang w:val="sr-Cyrl-RS"/>
              </w:rPr>
              <w:t>Октавиа</w:t>
            </w:r>
            <w:r w:rsidRPr="00186348">
              <w:rPr>
                <w:color w:val="000000"/>
                <w:lang w:val="sr-Cyrl-RS"/>
              </w:rPr>
              <w:t xml:space="preserve"> </w:t>
            </w:r>
          </w:p>
          <w:p w:rsidR="009E29E7" w:rsidRPr="00186348" w:rsidRDefault="009E29E7" w:rsidP="00AC0981">
            <w:pPr>
              <w:tabs>
                <w:tab w:val="left" w:pos="1275"/>
              </w:tabs>
              <w:jc w:val="both"/>
              <w:rPr>
                <w:color w:val="000000"/>
                <w:lang w:val="sr-Latn-RS"/>
              </w:rPr>
            </w:pPr>
          </w:p>
          <w:p w:rsidR="009E29E7" w:rsidRPr="00654B54" w:rsidRDefault="009E29E7" w:rsidP="00AC0981">
            <w:pPr>
              <w:tabs>
                <w:tab w:val="left" w:pos="1275"/>
              </w:tabs>
              <w:jc w:val="both"/>
              <w:rPr>
                <w:color w:val="000000"/>
                <w:lang w:val="sr-Cyrl-RS"/>
              </w:rPr>
            </w:pPr>
            <w:r w:rsidRPr="00654B54">
              <w:rPr>
                <w:color w:val="000000"/>
                <w:lang w:val="sr-Latn-RS"/>
              </w:rPr>
              <w:t xml:space="preserve">dizel </w:t>
            </w:r>
            <w:r w:rsidRPr="00654B54">
              <w:rPr>
                <w:color w:val="000000"/>
                <w:lang w:val="sr-Cyrl-RS"/>
              </w:rPr>
              <w:t>103</w:t>
            </w:r>
            <w:r w:rsidRPr="00654B54">
              <w:rPr>
                <w:color w:val="000000"/>
                <w:lang w:val="sr-Latn-RS"/>
              </w:rPr>
              <w:t xml:space="preserve"> kw </w:t>
            </w:r>
            <w:r w:rsidRPr="00654B54">
              <w:rPr>
                <w:color w:val="000000"/>
                <w:lang w:val="sr-Cyrl-RS"/>
              </w:rPr>
              <w:t>1968</w:t>
            </w:r>
            <w:r w:rsidRPr="00654B54">
              <w:rPr>
                <w:color w:val="000000"/>
                <w:lang w:val="sr-Latn-RS"/>
              </w:rPr>
              <w:t xml:space="preserve">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Pr>
                <w:color w:val="000000"/>
                <w:lang w:val="sr-Cyrl-RS"/>
              </w:rPr>
              <w:t>010-Т-350</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Pr>
                <w:color w:val="000000"/>
                <w:lang w:val="sr-Cyrl-RS"/>
              </w:rPr>
              <w:t>Управа Друштв а</w:t>
            </w:r>
          </w:p>
        </w:tc>
      </w:tr>
      <w:tr w:rsidR="009E29E7" w:rsidRPr="00F80B5D" w:rsidTr="00AC0981">
        <w:trPr>
          <w:trHeight w:val="958"/>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12.</w:t>
            </w:r>
          </w:p>
        </w:tc>
        <w:tc>
          <w:tcPr>
            <w:tcW w:w="2794" w:type="dxa"/>
            <w:tcBorders>
              <w:top w:val="single" w:sz="4" w:space="0" w:color="auto"/>
              <w:bottom w:val="single" w:sz="4" w:space="0" w:color="auto"/>
            </w:tcBorders>
          </w:tcPr>
          <w:p w:rsidR="009E29E7" w:rsidRPr="00654B54" w:rsidRDefault="009E29E7" w:rsidP="00AC0981">
            <w:pPr>
              <w:tabs>
                <w:tab w:val="left" w:pos="1275"/>
              </w:tabs>
              <w:jc w:val="both"/>
              <w:rPr>
                <w:color w:val="000000"/>
                <w:lang w:val="sr-Cyrl-RS"/>
              </w:rPr>
            </w:pPr>
            <w:r w:rsidRPr="00654B54">
              <w:rPr>
                <w:color w:val="000000"/>
                <w:lang w:val="sr-Cyrl-RS"/>
              </w:rPr>
              <w:t>Фиат Добло</w:t>
            </w:r>
          </w:p>
          <w:p w:rsidR="009E29E7" w:rsidRDefault="009E29E7" w:rsidP="00AC0981">
            <w:pPr>
              <w:tabs>
                <w:tab w:val="left" w:pos="1275"/>
              </w:tabs>
              <w:jc w:val="both"/>
              <w:rPr>
                <w:color w:val="000000"/>
                <w:lang w:val="sr-Latn-RS"/>
              </w:rPr>
            </w:pPr>
            <w:r w:rsidRPr="00654B54">
              <w:rPr>
                <w:color w:val="000000"/>
                <w:lang w:val="sr-Latn-RS"/>
              </w:rPr>
              <w:t xml:space="preserve">dizel </w:t>
            </w:r>
            <w:r w:rsidRPr="00654B54">
              <w:rPr>
                <w:color w:val="000000"/>
                <w:lang w:val="sr-Cyrl-RS"/>
              </w:rPr>
              <w:t>77</w:t>
            </w:r>
            <w:r w:rsidRPr="00654B54">
              <w:rPr>
                <w:color w:val="000000"/>
                <w:lang w:val="sr-Latn-RS"/>
              </w:rPr>
              <w:t xml:space="preserve"> kw </w:t>
            </w:r>
            <w:r w:rsidRPr="00654B54">
              <w:rPr>
                <w:color w:val="000000"/>
                <w:lang w:val="sr-Cyrl-RS"/>
              </w:rPr>
              <w:t>1910</w:t>
            </w:r>
            <w:r w:rsidRPr="00654B54">
              <w:rPr>
                <w:color w:val="000000"/>
                <w:lang w:val="sr-Latn-RS"/>
              </w:rPr>
              <w:t>cm³</w:t>
            </w:r>
          </w:p>
          <w:p w:rsidR="009E29E7" w:rsidRDefault="009E29E7" w:rsidP="00AC0981">
            <w:pPr>
              <w:tabs>
                <w:tab w:val="left" w:pos="1275"/>
              </w:tabs>
              <w:jc w:val="both"/>
              <w:rPr>
                <w:color w:val="000000"/>
                <w:lang w:val="sr-Cyrl-RS"/>
              </w:rPr>
            </w:pPr>
          </w:p>
        </w:tc>
        <w:tc>
          <w:tcPr>
            <w:tcW w:w="1701" w:type="dxa"/>
            <w:tcBorders>
              <w:top w:val="single" w:sz="4" w:space="0" w:color="auto"/>
              <w:bottom w:val="single" w:sz="4" w:space="0" w:color="auto"/>
            </w:tcBorders>
          </w:tcPr>
          <w:p w:rsidR="009E29E7" w:rsidRDefault="009E29E7" w:rsidP="00AC0981">
            <w:pPr>
              <w:tabs>
                <w:tab w:val="left" w:pos="1275"/>
              </w:tabs>
              <w:jc w:val="center"/>
              <w:rPr>
                <w:color w:val="000000"/>
                <w:lang w:val="sr-Cyrl-RS"/>
              </w:rPr>
            </w:pPr>
            <w:r>
              <w:rPr>
                <w:color w:val="000000"/>
                <w:lang w:val="sr-Cyrl-RS"/>
              </w:rPr>
              <w:t>Ј73-К-661</w:t>
            </w:r>
          </w:p>
        </w:tc>
        <w:tc>
          <w:tcPr>
            <w:tcW w:w="2268" w:type="dxa"/>
            <w:tcBorders>
              <w:top w:val="single" w:sz="4" w:space="0" w:color="auto"/>
              <w:bottom w:val="single" w:sz="4" w:space="0" w:color="auto"/>
              <w:right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Служба за производњу и дистрибуцију воде</w:t>
            </w:r>
          </w:p>
        </w:tc>
      </w:tr>
      <w:tr w:rsidR="009E29E7" w:rsidRPr="00F80B5D" w:rsidTr="00AC0981">
        <w:trPr>
          <w:trHeight w:val="582"/>
        </w:trPr>
        <w:tc>
          <w:tcPr>
            <w:tcW w:w="7618" w:type="dxa"/>
            <w:gridSpan w:val="4"/>
            <w:tcBorders>
              <w:top w:val="single" w:sz="4" w:space="0" w:color="auto"/>
              <w:bottom w:val="single" w:sz="4" w:space="0" w:color="auto"/>
              <w:right w:val="single" w:sz="4" w:space="0" w:color="auto"/>
            </w:tcBorders>
          </w:tcPr>
          <w:p w:rsidR="009E29E7" w:rsidRPr="00725B4A" w:rsidRDefault="009E29E7" w:rsidP="00AC0981">
            <w:pPr>
              <w:tabs>
                <w:tab w:val="left" w:pos="1275"/>
              </w:tabs>
              <w:jc w:val="center"/>
              <w:rPr>
                <w:b/>
                <w:color w:val="000000"/>
                <w:lang w:val="sr-Cyrl-RS"/>
              </w:rPr>
            </w:pPr>
            <w:r w:rsidRPr="00725B4A">
              <w:rPr>
                <w:b/>
                <w:color w:val="000000"/>
                <w:lang w:val="sr-Cyrl-RS"/>
              </w:rPr>
              <w:t>ТЕРЕТНИ ПРОГРАМ</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t>01.</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Фап 17/21 - Фекална цистерна</w:t>
            </w:r>
            <w:r w:rsidRPr="00B103E9">
              <w:rPr>
                <w:color w:val="000000"/>
                <w:lang w:val="sr-Latn-RS"/>
              </w:rPr>
              <w:t xml:space="preserve"> dizel  151 kw 11040 cm³</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А61-0-489</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lastRenderedPageBreak/>
              <w:t>02.</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Фап 16/20</w:t>
            </w:r>
            <w:r w:rsidRPr="00B103E9">
              <w:rPr>
                <w:color w:val="000000"/>
                <w:lang w:val="sr-Latn-RS"/>
              </w:rPr>
              <w:t xml:space="preserve"> BD/48</w:t>
            </w:r>
            <w:r w:rsidRPr="00B103E9">
              <w:rPr>
                <w:color w:val="000000"/>
                <w:lang w:val="sr-Cyrl-RS"/>
              </w:rPr>
              <w:t xml:space="preserve"> – ВОМА</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147kw</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К42-А-840</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t>03.</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Застава Ивеко 35.8</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55kw 2499 cm³</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386-М-806</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t>04.</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 xml:space="preserve">Застава Ивеко 40.8 </w:t>
            </w:r>
            <w:r w:rsidRPr="00B103E9">
              <w:rPr>
                <w:color w:val="000000"/>
                <w:lang w:val="sr-Latn-RS"/>
              </w:rPr>
              <w:t xml:space="preserve">HD </w:t>
            </w:r>
          </w:p>
          <w:p w:rsidR="009E29E7" w:rsidRPr="00B103E9" w:rsidRDefault="009E29E7" w:rsidP="00AC0981">
            <w:pPr>
              <w:tabs>
                <w:tab w:val="left" w:pos="1275"/>
              </w:tabs>
              <w:jc w:val="both"/>
              <w:rPr>
                <w:color w:val="000000"/>
                <w:lang w:val="sr-Cyrl-RS"/>
              </w:rPr>
            </w:pPr>
            <w:r w:rsidRPr="00B103E9">
              <w:rPr>
                <w:color w:val="000000"/>
                <w:lang w:val="sr-Latn-RS"/>
              </w:rPr>
              <w:t>dizel 60 kw 2499 cm³</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Т86-0-351</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05.</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Ровокопач Фиат Хитачи</w:t>
            </w:r>
            <w:r w:rsidRPr="00B103E9">
              <w:rPr>
                <w:color w:val="000000"/>
                <w:lang w:val="sr-Latn-RS"/>
              </w:rPr>
              <w:t xml:space="preserve"> dizel 108 kw 1896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729-М-121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6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Latn-RS"/>
              </w:rPr>
            </w:pPr>
            <w:r w:rsidRPr="00B57311">
              <w:rPr>
                <w:color w:val="000000"/>
                <w:lang w:val="sr-Cyrl-RS"/>
              </w:rPr>
              <w:t>06.</w:t>
            </w:r>
            <w:r w:rsidRPr="00B57311">
              <w:rPr>
                <w:color w:val="000000"/>
                <w:lang w:val="sr-Latn-RS"/>
              </w:rPr>
              <w:t xml:space="preserve"> </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кипер</w:t>
            </w:r>
            <w:r w:rsidRPr="00B103E9">
              <w:rPr>
                <w:color w:val="000000"/>
                <w:lang w:val="sr-Latn-RS"/>
              </w:rPr>
              <w:t xml:space="preserve"> 35C11</w:t>
            </w:r>
          </w:p>
          <w:p w:rsidR="009E29E7" w:rsidRPr="00B103E9" w:rsidRDefault="009E29E7" w:rsidP="00AC0981">
            <w:pPr>
              <w:tabs>
                <w:tab w:val="left" w:pos="1275"/>
              </w:tabs>
              <w:jc w:val="both"/>
              <w:rPr>
                <w:color w:val="000000"/>
                <w:lang w:val="sr-Latn-RS"/>
              </w:rPr>
            </w:pPr>
            <w:r w:rsidRPr="00B103E9">
              <w:rPr>
                <w:color w:val="000000"/>
                <w:lang w:val="sr-Latn-RS"/>
              </w:rPr>
              <w:t xml:space="preserve"> dizel 74 kw 2800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М07-К-308</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07.</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Скип Коматсу</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74 kw 4480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Ј19-0-407</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5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08.</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ВОМА</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107 kw 2998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М08-0-955</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09.</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даили</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107 kw 2998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Т29-К-421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10.</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еуро карго</w:t>
            </w:r>
          </w:p>
          <w:p w:rsidR="009E29E7" w:rsidRPr="00B103E9" w:rsidRDefault="009E29E7" w:rsidP="00AC0981">
            <w:pPr>
              <w:tabs>
                <w:tab w:val="left" w:pos="1275"/>
              </w:tabs>
              <w:jc w:val="both"/>
              <w:rPr>
                <w:color w:val="000000"/>
                <w:lang w:val="sr-Latn-RS"/>
              </w:rPr>
            </w:pPr>
            <w:r w:rsidRPr="00B103E9">
              <w:rPr>
                <w:color w:val="000000"/>
                <w:lang w:val="sr-Latn-RS"/>
              </w:rPr>
              <w:t xml:space="preserve"> dizel 185 kw 5880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Ј03-Т-051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p w:rsidR="009E29E7" w:rsidRPr="00B103E9" w:rsidRDefault="009E29E7" w:rsidP="00AC0981">
            <w:pPr>
              <w:tabs>
                <w:tab w:val="left" w:pos="1275"/>
              </w:tabs>
              <w:jc w:val="center"/>
              <w:rPr>
                <w:color w:val="000000"/>
                <w:lang w:val="sr-Cyrl-RS"/>
              </w:rPr>
            </w:pPr>
          </w:p>
        </w:tc>
      </w:tr>
      <w:tr w:rsidR="009E29E7" w:rsidRPr="00F80B5D" w:rsidTr="00AC0981">
        <w:trPr>
          <w:trHeight w:val="46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11.</w:t>
            </w:r>
          </w:p>
        </w:tc>
        <w:tc>
          <w:tcPr>
            <w:tcW w:w="2794" w:type="dxa"/>
            <w:tcBorders>
              <w:top w:val="single" w:sz="4" w:space="0" w:color="auto"/>
              <w:bottom w:val="single" w:sz="4" w:space="0" w:color="auto"/>
            </w:tcBorders>
          </w:tcPr>
          <w:p w:rsidR="009E29E7" w:rsidRPr="00143415" w:rsidRDefault="009E29E7" w:rsidP="00AC0981">
            <w:pPr>
              <w:tabs>
                <w:tab w:val="left" w:pos="1275"/>
              </w:tabs>
              <w:jc w:val="both"/>
              <w:rPr>
                <w:color w:val="000000"/>
                <w:lang w:val="sr-Cyrl-RS"/>
              </w:rPr>
            </w:pPr>
            <w:r w:rsidRPr="00B103E9">
              <w:rPr>
                <w:color w:val="000000"/>
                <w:lang w:val="sr-Cyrl-RS"/>
              </w:rPr>
              <w:t>Ивеко цистерна</w:t>
            </w:r>
            <w:r w:rsidRPr="00B103E9">
              <w:rPr>
                <w:color w:val="000000"/>
                <w:lang w:val="sr-Latn-RS"/>
              </w:rPr>
              <w:t xml:space="preserve"> cdizel 118 kw 2998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Е02-М-524</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лабораторију</w:t>
            </w:r>
          </w:p>
        </w:tc>
      </w:tr>
      <w:tr w:rsidR="009E29E7" w:rsidRPr="00F80B5D" w:rsidTr="00AC0981">
        <w:trPr>
          <w:trHeight w:val="99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12.</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Комби Форд</w:t>
            </w:r>
            <w:r w:rsidRPr="00186348">
              <w:rPr>
                <w:color w:val="000000"/>
                <w:lang w:val="sr-Latn-RS"/>
              </w:rPr>
              <w:t xml:space="preserve"> </w:t>
            </w:r>
          </w:p>
          <w:p w:rsidR="009E29E7" w:rsidRPr="00B103E9" w:rsidRDefault="009E29E7" w:rsidP="00AC0981">
            <w:pPr>
              <w:tabs>
                <w:tab w:val="left" w:pos="1275"/>
              </w:tabs>
              <w:jc w:val="both"/>
              <w:rPr>
                <w:color w:val="000000"/>
                <w:lang w:val="sr-Cyrl-RS"/>
              </w:rPr>
            </w:pPr>
            <w:r w:rsidRPr="00186348">
              <w:rPr>
                <w:color w:val="000000"/>
                <w:lang w:val="sr-Latn-RS"/>
              </w:rPr>
              <w:t>dizel 92 kw 1998</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Pr>
                <w:color w:val="000000"/>
                <w:lang w:val="sr-Cyrl-RS"/>
              </w:rPr>
              <w:t>А56-Е-851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Pr>
                <w:color w:val="000000"/>
                <w:lang w:val="sr-Cyrl-RS"/>
              </w:rPr>
              <w:t>Служба за управљање водоводном мрежом</w:t>
            </w:r>
          </w:p>
        </w:tc>
      </w:tr>
      <w:tr w:rsidR="009E29E7" w:rsidRPr="00F80B5D" w:rsidTr="00AC0981">
        <w:trPr>
          <w:trHeight w:val="48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13.</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Опел Комбо</w:t>
            </w:r>
            <w:r w:rsidRPr="00186348">
              <w:rPr>
                <w:color w:val="000000"/>
                <w:lang w:val="sr-Latn-RS"/>
              </w:rPr>
              <w:t xml:space="preserve"> </w:t>
            </w:r>
          </w:p>
          <w:p w:rsidR="009E29E7" w:rsidRPr="00143415" w:rsidRDefault="009E29E7" w:rsidP="00AC0981">
            <w:pPr>
              <w:tabs>
                <w:tab w:val="left" w:pos="1275"/>
              </w:tabs>
              <w:jc w:val="both"/>
              <w:rPr>
                <w:color w:val="000000"/>
                <w:lang w:val="sr-Cyrl-RS"/>
              </w:rPr>
            </w:pPr>
            <w:r w:rsidRPr="00186348">
              <w:rPr>
                <w:color w:val="000000"/>
                <w:lang w:val="sr-Latn-RS"/>
              </w:rPr>
              <w:t>dizel 48 kw 1686 cm³</w:t>
            </w:r>
          </w:p>
        </w:tc>
        <w:tc>
          <w:tcPr>
            <w:tcW w:w="1701" w:type="dxa"/>
            <w:tcBorders>
              <w:top w:val="single" w:sz="4" w:space="0" w:color="auto"/>
              <w:bottom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Ј78-Т-163</w:t>
            </w:r>
          </w:p>
        </w:tc>
        <w:tc>
          <w:tcPr>
            <w:tcW w:w="2268" w:type="dxa"/>
            <w:tcBorders>
              <w:top w:val="single" w:sz="4" w:space="0" w:color="auto"/>
              <w:bottom w:val="single" w:sz="4" w:space="0" w:color="auto"/>
              <w:right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51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14.</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Опел Комбо </w:t>
            </w:r>
          </w:p>
          <w:p w:rsidR="009E29E7" w:rsidRPr="00143415" w:rsidRDefault="009E29E7" w:rsidP="00AC0981">
            <w:pPr>
              <w:tabs>
                <w:tab w:val="left" w:pos="1275"/>
              </w:tabs>
              <w:jc w:val="both"/>
              <w:rPr>
                <w:color w:val="000000"/>
                <w:lang w:val="sr-Cyrl-RS"/>
              </w:rPr>
            </w:pPr>
            <w:r w:rsidRPr="00186348">
              <w:rPr>
                <w:color w:val="000000"/>
                <w:lang w:val="sr-Latn-RS"/>
              </w:rPr>
              <w:t>dizel 51 kw 1248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М94-0-388</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канализацију</w:t>
            </w:r>
          </w:p>
        </w:tc>
      </w:tr>
      <w:tr w:rsidR="009E29E7" w:rsidRPr="00F80B5D" w:rsidTr="00AC0981">
        <w:trPr>
          <w:trHeight w:val="51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15.</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Форд </w:t>
            </w:r>
            <w:r w:rsidRPr="00186348">
              <w:rPr>
                <w:color w:val="000000"/>
                <w:lang w:val="sr-Latn-RS"/>
              </w:rPr>
              <w:t xml:space="preserve">Concet </w:t>
            </w:r>
            <w:r w:rsidRPr="00186348">
              <w:rPr>
                <w:color w:val="000000"/>
                <w:lang w:val="sr-Cyrl-RS"/>
              </w:rPr>
              <w:t>Фургон</w:t>
            </w:r>
            <w:r w:rsidRPr="00186348">
              <w:rPr>
                <w:color w:val="000000"/>
                <w:lang w:val="sr-Latn-RS"/>
              </w:rPr>
              <w:t xml:space="preserve"> </w:t>
            </w:r>
          </w:p>
          <w:p w:rsidR="009E29E7" w:rsidRPr="00EA57A3" w:rsidRDefault="009E29E7" w:rsidP="00AC0981">
            <w:pPr>
              <w:tabs>
                <w:tab w:val="left" w:pos="1275"/>
              </w:tabs>
              <w:jc w:val="both"/>
              <w:rPr>
                <w:color w:val="000000"/>
                <w:lang w:val="sr-Cyrl-RS"/>
              </w:rPr>
            </w:pPr>
            <w:r w:rsidRPr="00186348">
              <w:rPr>
                <w:color w:val="000000"/>
                <w:lang w:val="sr-Latn-RS"/>
              </w:rPr>
              <w:t>dizel 66 kw 1753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048-К-104</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108"/>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16.</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AC0981">
            <w:pPr>
              <w:tabs>
                <w:tab w:val="left" w:pos="1275"/>
              </w:tabs>
              <w:jc w:val="both"/>
              <w:rPr>
                <w:color w:val="000000"/>
                <w:lang w:val="sr-Cyrl-RS"/>
              </w:rPr>
            </w:pPr>
            <w:r w:rsidRPr="00186348">
              <w:rPr>
                <w:color w:val="000000"/>
                <w:lang w:val="sr-Latn-RS"/>
              </w:rPr>
              <w:t>dizel 51 kw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Ј36-Е-337</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18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17.</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AC0981">
            <w:pPr>
              <w:tabs>
                <w:tab w:val="left" w:pos="1275"/>
              </w:tabs>
              <w:jc w:val="both"/>
              <w:rPr>
                <w:color w:val="000000"/>
                <w:lang w:val="sr-Cyrl-RS"/>
              </w:rPr>
            </w:pPr>
            <w:r w:rsidRPr="00186348">
              <w:rPr>
                <w:color w:val="000000"/>
                <w:lang w:val="sr-Latn-RS"/>
              </w:rPr>
              <w:t>dizel 51 kw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Ј36-Е-335</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bl>
    <w:p w:rsidR="009E29E7" w:rsidRPr="004D5256" w:rsidRDefault="009E29E7" w:rsidP="00251CC3">
      <w:pPr>
        <w:tabs>
          <w:tab w:val="left" w:pos="284"/>
        </w:tabs>
        <w:jc w:val="both"/>
        <w:rPr>
          <w:rFonts w:ascii="Times New Roman" w:eastAsia="Times New Roman" w:hAnsi="Times New Roman"/>
          <w:sz w:val="24"/>
          <w:szCs w:val="24"/>
          <w:lang w:val="sr-Cyrl-CS"/>
        </w:rPr>
      </w:pPr>
    </w:p>
    <w:p w:rsidR="00251CC3" w:rsidRPr="001F3CB7" w:rsidRDefault="00251CC3" w:rsidP="00251CC3">
      <w:pPr>
        <w:tabs>
          <w:tab w:val="left" w:pos="284"/>
        </w:tabs>
        <w:jc w:val="both"/>
        <w:rPr>
          <w:rFonts w:ascii="Times New Roman" w:hAnsi="Times New Roman"/>
          <w:sz w:val="24"/>
          <w:szCs w:val="24"/>
          <w:lang w:val="sr-Cyrl-RS"/>
        </w:rPr>
      </w:pPr>
      <w:r w:rsidRPr="001F3CB7">
        <w:rPr>
          <w:rFonts w:ascii="Times New Roman" w:hAnsi="Times New Roman"/>
          <w:sz w:val="24"/>
          <w:szCs w:val="24"/>
          <w:lang w:val="sr-Cyrl-RS"/>
        </w:rPr>
        <w:t>Добављач је одговоран и дужан да уважи с</w:t>
      </w:r>
      <w:r w:rsidR="000D5B8E">
        <w:rPr>
          <w:rFonts w:ascii="Times New Roman" w:hAnsi="Times New Roman"/>
          <w:sz w:val="24"/>
          <w:szCs w:val="24"/>
          <w:lang w:val="sr-Cyrl-RS"/>
        </w:rPr>
        <w:t>в</w:t>
      </w:r>
      <w:r w:rsidRPr="001F3CB7">
        <w:rPr>
          <w:rFonts w:ascii="Times New Roman" w:hAnsi="Times New Roman"/>
          <w:sz w:val="24"/>
          <w:szCs w:val="24"/>
          <w:lang w:val="sr-Cyrl-RS"/>
        </w:rPr>
        <w:t>е рекламације  уговорног органа на робу са уоченим недостатком одмах приликом примопредаје,а најкасније у року од 7 (седам)</w:t>
      </w:r>
      <w:r w:rsidR="00F12E80" w:rsidRPr="00F12E80">
        <w:rPr>
          <w:rFonts w:ascii="Times New Roman" w:hAnsi="Times New Roman"/>
          <w:sz w:val="24"/>
          <w:szCs w:val="24"/>
          <w:lang w:val="sr-Cyrl-RS"/>
        </w:rPr>
        <w:t xml:space="preserve"> </w:t>
      </w:r>
      <w:r w:rsidR="00F12E80" w:rsidRPr="001F3CB7">
        <w:rPr>
          <w:rFonts w:ascii="Times New Roman" w:hAnsi="Times New Roman"/>
          <w:sz w:val="24"/>
          <w:szCs w:val="24"/>
          <w:lang w:val="sr-Cyrl-RS"/>
        </w:rPr>
        <w:t>дана</w:t>
      </w:r>
      <w:r w:rsidRPr="001F3CB7">
        <w:rPr>
          <w:rFonts w:ascii="Times New Roman" w:hAnsi="Times New Roman"/>
          <w:sz w:val="24"/>
          <w:szCs w:val="24"/>
          <w:lang w:val="sr-Cyrl-RS"/>
        </w:rPr>
        <w:t xml:space="preserve"> од дана испоруке и исту замјени или отклони недостатак, о свом тр</w:t>
      </w:r>
      <w:r w:rsidR="00F12E80">
        <w:rPr>
          <w:rFonts w:ascii="Times New Roman" w:hAnsi="Times New Roman"/>
          <w:sz w:val="24"/>
          <w:szCs w:val="24"/>
          <w:lang w:val="sr-Cyrl-RS"/>
        </w:rPr>
        <w:t>ошку. Уколико</w:t>
      </w:r>
      <w:r w:rsidRPr="001F3CB7">
        <w:rPr>
          <w:rFonts w:ascii="Times New Roman" w:hAnsi="Times New Roman"/>
          <w:sz w:val="24"/>
          <w:szCs w:val="24"/>
          <w:lang w:val="sr-Cyrl-RS"/>
        </w:rPr>
        <w:t xml:space="preserve"> уговорни орган, односно купац буде изложен </w:t>
      </w:r>
      <w:r w:rsidRPr="001F3CB7">
        <w:rPr>
          <w:rFonts w:ascii="Times New Roman" w:hAnsi="Times New Roman"/>
          <w:sz w:val="24"/>
          <w:szCs w:val="24"/>
          <w:lang w:val="sr-Cyrl-RS"/>
        </w:rPr>
        <w:lastRenderedPageBreak/>
        <w:t xml:space="preserve">трошковима проистеклим због лошег квалитета </w:t>
      </w:r>
      <w:r w:rsidR="000D5B8E">
        <w:rPr>
          <w:rFonts w:ascii="Times New Roman" w:hAnsi="Times New Roman"/>
          <w:sz w:val="24"/>
          <w:szCs w:val="24"/>
          <w:lang w:val="sr-Cyrl-RS"/>
        </w:rPr>
        <w:t>испоручене робе</w:t>
      </w:r>
      <w:r w:rsidRPr="001F3CB7">
        <w:rPr>
          <w:rFonts w:ascii="Times New Roman" w:hAnsi="Times New Roman"/>
          <w:sz w:val="24"/>
          <w:szCs w:val="24"/>
          <w:lang w:val="sr-Cyrl-RS"/>
        </w:rPr>
        <w:t xml:space="preserve"> који је предмет набавке (штета </w:t>
      </w:r>
      <w:r w:rsidR="00F12E80">
        <w:rPr>
          <w:rFonts w:ascii="Times New Roman" w:hAnsi="Times New Roman"/>
          <w:sz w:val="24"/>
          <w:szCs w:val="24"/>
          <w:lang w:val="sr-Cyrl-RS"/>
        </w:rPr>
        <w:t xml:space="preserve">настала у </w:t>
      </w:r>
      <w:r w:rsidR="0000307F">
        <w:rPr>
          <w:rFonts w:ascii="Times New Roman" w:hAnsi="Times New Roman"/>
          <w:sz w:val="24"/>
          <w:szCs w:val="24"/>
          <w:lang w:val="sr-Cyrl-RS"/>
        </w:rPr>
        <w:t>возилима</w:t>
      </w:r>
      <w:r w:rsidRPr="001F3CB7">
        <w:rPr>
          <w:rFonts w:ascii="Times New Roman" w:hAnsi="Times New Roman"/>
          <w:sz w:val="24"/>
          <w:szCs w:val="24"/>
          <w:lang w:val="sr-Cyrl-RS"/>
        </w:rPr>
        <w:t>), а уколико се утврди да је узрок лош квалитет испоручен</w:t>
      </w:r>
      <w:r w:rsidR="0000307F">
        <w:rPr>
          <w:rFonts w:ascii="Times New Roman" w:hAnsi="Times New Roman"/>
          <w:sz w:val="24"/>
          <w:szCs w:val="24"/>
          <w:lang w:val="sr-Cyrl-RS"/>
        </w:rPr>
        <w:t>е робе</w:t>
      </w:r>
      <w:r w:rsidRPr="001F3CB7">
        <w:rPr>
          <w:rFonts w:ascii="Times New Roman" w:hAnsi="Times New Roman"/>
          <w:sz w:val="24"/>
          <w:szCs w:val="24"/>
          <w:lang w:val="sr-Cyrl-RS"/>
        </w:rPr>
        <w:t>а, испоручилац ће бити у обавези да сву штету одмах надокнади уговорном органу према обрачуну трошкова и то све у гарантном року за испоручену робу по важећим Законским прописима.</w:t>
      </w:r>
    </w:p>
    <w:p w:rsidR="0000307F" w:rsidRPr="00014356" w:rsidRDefault="0000307F" w:rsidP="0000307F">
      <w:pPr>
        <w:tabs>
          <w:tab w:val="left" w:pos="284"/>
        </w:tabs>
        <w:jc w:val="both"/>
        <w:rPr>
          <w:rFonts w:ascii="Times New Roman" w:hAnsi="Times New Roman"/>
          <w:sz w:val="24"/>
          <w:szCs w:val="24"/>
          <w:lang w:val="sr-Cyrl-CS"/>
        </w:rPr>
      </w:pPr>
      <w:r w:rsidRPr="00014356">
        <w:rPr>
          <w:rFonts w:ascii="Times New Roman" w:hAnsi="Times New Roman"/>
          <w:sz w:val="24"/>
          <w:szCs w:val="24"/>
        </w:rPr>
        <w:t>У случају кашњења у испоруци роб</w:t>
      </w:r>
      <w:r w:rsidRPr="00014356">
        <w:rPr>
          <w:rFonts w:ascii="Times New Roman" w:hAnsi="Times New Roman"/>
          <w:sz w:val="24"/>
          <w:szCs w:val="24"/>
          <w:lang w:val="sr-Cyrl-RS"/>
        </w:rPr>
        <w:t>е</w:t>
      </w:r>
      <w:r w:rsidRPr="00014356">
        <w:rPr>
          <w:rFonts w:ascii="Times New Roman" w:hAnsi="Times New Roman"/>
          <w:sz w:val="24"/>
          <w:szCs w:val="24"/>
        </w:rPr>
        <w:t>, до</w:t>
      </w:r>
      <w:r w:rsidRPr="00014356">
        <w:rPr>
          <w:rFonts w:ascii="Times New Roman" w:hAnsi="Times New Roman"/>
          <w:sz w:val="24"/>
          <w:szCs w:val="24"/>
          <w:lang w:val="sr-Cyrl-BA"/>
        </w:rPr>
        <w:t xml:space="preserve"> </w:t>
      </w:r>
      <w:r w:rsidRPr="00014356">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014356">
        <w:rPr>
          <w:rFonts w:ascii="Times New Roman" w:hAnsi="Times New Roman"/>
          <w:sz w:val="24"/>
          <w:szCs w:val="24"/>
          <w:lang w:val="sr-Cyrl-RS"/>
        </w:rPr>
        <w:t>о</w:t>
      </w:r>
      <w:r w:rsidRPr="00014356">
        <w:rPr>
          <w:rFonts w:ascii="Times New Roman" w:hAnsi="Times New Roman"/>
          <w:sz w:val="24"/>
          <w:szCs w:val="24"/>
        </w:rPr>
        <w:t>блигационим односима</w:t>
      </w:r>
      <w:r w:rsidRPr="00014356">
        <w:rPr>
          <w:rFonts w:ascii="Times New Roman" w:hAnsi="Times New Roman"/>
          <w:sz w:val="24"/>
          <w:szCs w:val="24"/>
          <w:lang w:val="sr-Cyrl-BA"/>
        </w:rPr>
        <w:t xml:space="preserve"> </w:t>
      </w:r>
      <w:r w:rsidRPr="00014356">
        <w:rPr>
          <w:rFonts w:ascii="Times New Roman" w:hAnsi="Times New Roman"/>
          <w:sz w:val="24"/>
          <w:szCs w:val="24"/>
        </w:rPr>
        <w:t>у</w:t>
      </w:r>
      <w:r w:rsidRPr="00014356">
        <w:rPr>
          <w:rFonts w:ascii="Times New Roman" w:hAnsi="Times New Roman"/>
          <w:sz w:val="24"/>
          <w:szCs w:val="24"/>
          <w:lang w:val="sr-Cyrl-BA"/>
        </w:rPr>
        <w:t xml:space="preserve"> </w:t>
      </w:r>
      <w:r w:rsidRPr="00014356">
        <w:rPr>
          <w:rFonts w:ascii="Times New Roman" w:hAnsi="Times New Roman"/>
          <w:sz w:val="24"/>
          <w:szCs w:val="24"/>
        </w:rPr>
        <w:t>износу</w:t>
      </w:r>
      <w:r w:rsidRPr="00014356">
        <w:rPr>
          <w:rFonts w:ascii="Times New Roman" w:hAnsi="Times New Roman"/>
          <w:sz w:val="24"/>
          <w:szCs w:val="24"/>
          <w:lang w:val="sr-Cyrl-BA"/>
        </w:rPr>
        <w:t xml:space="preserve"> </w:t>
      </w:r>
      <w:r w:rsidRPr="00014356">
        <w:rPr>
          <w:rFonts w:ascii="Times New Roman" w:hAnsi="Times New Roman"/>
          <w:sz w:val="24"/>
          <w:szCs w:val="24"/>
        </w:rPr>
        <w:t>од 1% наручене</w:t>
      </w:r>
      <w:r w:rsidRPr="00014356">
        <w:rPr>
          <w:rFonts w:ascii="Times New Roman" w:hAnsi="Times New Roman"/>
          <w:sz w:val="24"/>
          <w:szCs w:val="24"/>
          <w:lang w:val="sr-Cyrl-BA"/>
        </w:rPr>
        <w:t xml:space="preserve"> </w:t>
      </w:r>
      <w:r w:rsidRPr="00014356">
        <w:rPr>
          <w:rFonts w:ascii="Times New Roman" w:hAnsi="Times New Roman"/>
          <w:sz w:val="24"/>
          <w:szCs w:val="24"/>
        </w:rPr>
        <w:t>робе</w:t>
      </w:r>
      <w:r w:rsidRPr="00014356">
        <w:rPr>
          <w:rFonts w:ascii="Times New Roman" w:hAnsi="Times New Roman"/>
          <w:sz w:val="24"/>
          <w:szCs w:val="24"/>
          <w:lang w:val="sr-Cyrl-BA"/>
        </w:rPr>
        <w:t xml:space="preserve"> з</w:t>
      </w:r>
      <w:r w:rsidRPr="00014356">
        <w:rPr>
          <w:rFonts w:ascii="Times New Roman" w:hAnsi="Times New Roman"/>
          <w:sz w:val="24"/>
          <w:szCs w:val="24"/>
        </w:rPr>
        <w:t>а сваки дан кашњења до уредног испуњења, с</w:t>
      </w:r>
      <w:r w:rsidRPr="00014356">
        <w:rPr>
          <w:rFonts w:ascii="Times New Roman" w:hAnsi="Times New Roman"/>
          <w:sz w:val="24"/>
          <w:szCs w:val="24"/>
          <w:lang w:val="sr-Cyrl-RS"/>
        </w:rPr>
        <w:t xml:space="preserve"> </w:t>
      </w:r>
      <w:r w:rsidRPr="00014356">
        <w:rPr>
          <w:rFonts w:ascii="Times New Roman" w:hAnsi="Times New Roman"/>
          <w:sz w:val="24"/>
          <w:szCs w:val="24"/>
        </w:rPr>
        <w:t>тим да укупан износ уговорене казне не може пр</w:t>
      </w:r>
      <w:r w:rsidRPr="00014356">
        <w:rPr>
          <w:rFonts w:ascii="Times New Roman" w:hAnsi="Times New Roman"/>
          <w:sz w:val="24"/>
          <w:szCs w:val="24"/>
          <w:lang w:val="sr-Cyrl-RS"/>
        </w:rPr>
        <w:t>ећи</w:t>
      </w:r>
      <w:r w:rsidRPr="00014356">
        <w:rPr>
          <w:rFonts w:ascii="Times New Roman" w:hAnsi="Times New Roman"/>
          <w:sz w:val="24"/>
          <w:szCs w:val="24"/>
        </w:rPr>
        <w:t xml:space="preserve"> 10% од укупно у</w:t>
      </w:r>
      <w:r w:rsidRPr="00014356">
        <w:rPr>
          <w:rFonts w:ascii="Times New Roman" w:hAnsi="Times New Roman"/>
          <w:sz w:val="24"/>
          <w:szCs w:val="24"/>
          <w:lang w:val="sr-Cyrl-BA"/>
        </w:rPr>
        <w:t>г</w:t>
      </w:r>
      <w:r w:rsidRPr="00014356">
        <w:rPr>
          <w:rFonts w:ascii="Times New Roman" w:hAnsi="Times New Roman"/>
          <w:sz w:val="24"/>
          <w:szCs w:val="24"/>
        </w:rPr>
        <w:t>оворене</w:t>
      </w:r>
      <w:r w:rsidRPr="00014356">
        <w:rPr>
          <w:rFonts w:ascii="Times New Roman" w:hAnsi="Times New Roman"/>
          <w:sz w:val="24"/>
          <w:szCs w:val="24"/>
          <w:lang w:val="sr-Cyrl-BA"/>
        </w:rPr>
        <w:t xml:space="preserve"> </w:t>
      </w:r>
      <w:r w:rsidRPr="00014356">
        <w:rPr>
          <w:rFonts w:ascii="Times New Roman" w:hAnsi="Times New Roman"/>
          <w:sz w:val="24"/>
          <w:szCs w:val="24"/>
        </w:rPr>
        <w:t>вриједности</w:t>
      </w:r>
      <w:r w:rsidRPr="00014356">
        <w:rPr>
          <w:rFonts w:ascii="Times New Roman" w:hAnsi="Times New Roman"/>
          <w:sz w:val="24"/>
          <w:szCs w:val="24"/>
          <w:lang w:val="sr-Cyrl-BA"/>
        </w:rPr>
        <w:t xml:space="preserve"> </w:t>
      </w:r>
      <w:r w:rsidRPr="00014356">
        <w:rPr>
          <w:rFonts w:ascii="Times New Roman" w:hAnsi="Times New Roman"/>
          <w:sz w:val="24"/>
          <w:szCs w:val="24"/>
        </w:rPr>
        <w:t>робе</w:t>
      </w:r>
      <w:r w:rsidRPr="00014356">
        <w:rPr>
          <w:rFonts w:ascii="Times New Roman" w:hAnsi="Times New Roman"/>
          <w:sz w:val="24"/>
          <w:szCs w:val="24"/>
          <w:lang w:val="sr-Cyrl-BA"/>
        </w:rPr>
        <w:t xml:space="preserve"> </w:t>
      </w:r>
      <w:r w:rsidRPr="00014356">
        <w:rPr>
          <w:rFonts w:ascii="Times New Roman" w:hAnsi="Times New Roman"/>
          <w:sz w:val="24"/>
          <w:szCs w:val="24"/>
        </w:rPr>
        <w:t>која</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предмет</w:t>
      </w:r>
      <w:r w:rsidRPr="00014356">
        <w:rPr>
          <w:rFonts w:ascii="Times New Roman" w:hAnsi="Times New Roman"/>
          <w:sz w:val="24"/>
          <w:szCs w:val="24"/>
          <w:lang w:val="sr-Cyrl-BA"/>
        </w:rPr>
        <w:t xml:space="preserve"> </w:t>
      </w:r>
      <w:r w:rsidRPr="00014356">
        <w:rPr>
          <w:rFonts w:ascii="Times New Roman" w:hAnsi="Times New Roman"/>
          <w:sz w:val="24"/>
          <w:szCs w:val="24"/>
        </w:rPr>
        <w:t xml:space="preserve">наруџбе. </w:t>
      </w:r>
      <w:proofErr w:type="gramStart"/>
      <w:r w:rsidRPr="00014356">
        <w:rPr>
          <w:rFonts w:ascii="Times New Roman" w:hAnsi="Times New Roman"/>
          <w:sz w:val="24"/>
          <w:szCs w:val="24"/>
        </w:rPr>
        <w:t>Одабрани</w:t>
      </w:r>
      <w:r w:rsidRPr="00014356">
        <w:rPr>
          <w:rFonts w:ascii="Times New Roman" w:hAnsi="Times New Roman"/>
          <w:sz w:val="24"/>
          <w:szCs w:val="24"/>
          <w:lang w:val="sr-Cyrl-BA"/>
        </w:rPr>
        <w:t xml:space="preserve"> </w:t>
      </w:r>
      <w:r w:rsidRPr="00014356">
        <w:rPr>
          <w:rFonts w:ascii="Times New Roman" w:hAnsi="Times New Roman"/>
          <w:sz w:val="24"/>
          <w:szCs w:val="24"/>
        </w:rPr>
        <w:t>понуђач</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дужан</w:t>
      </w:r>
      <w:r w:rsidRPr="00014356">
        <w:rPr>
          <w:rFonts w:ascii="Times New Roman" w:hAnsi="Times New Roman"/>
          <w:sz w:val="24"/>
          <w:szCs w:val="24"/>
          <w:lang w:val="sr-Cyrl-BA"/>
        </w:rPr>
        <w:t xml:space="preserve"> </w:t>
      </w:r>
      <w:r w:rsidRPr="00014356">
        <w:rPr>
          <w:rFonts w:ascii="Times New Roman" w:hAnsi="Times New Roman"/>
          <w:sz w:val="24"/>
          <w:szCs w:val="24"/>
        </w:rPr>
        <w:t>платити</w:t>
      </w:r>
      <w:r w:rsidRPr="00014356">
        <w:rPr>
          <w:rFonts w:ascii="Times New Roman" w:hAnsi="Times New Roman"/>
          <w:sz w:val="24"/>
          <w:szCs w:val="24"/>
          <w:lang w:val="sr-Cyrl-BA"/>
        </w:rPr>
        <w:t xml:space="preserve"> </w:t>
      </w:r>
      <w:r w:rsidRPr="00014356">
        <w:rPr>
          <w:rFonts w:ascii="Times New Roman" w:hAnsi="Times New Roman"/>
          <w:sz w:val="24"/>
          <w:szCs w:val="24"/>
        </w:rPr>
        <w:t>уговорену</w:t>
      </w:r>
      <w:r w:rsidRPr="00014356">
        <w:rPr>
          <w:rFonts w:ascii="Times New Roman" w:hAnsi="Times New Roman"/>
          <w:sz w:val="24"/>
          <w:szCs w:val="24"/>
          <w:lang w:val="sr-Cyrl-BA"/>
        </w:rPr>
        <w:t xml:space="preserve"> </w:t>
      </w:r>
      <w:r w:rsidRPr="00014356">
        <w:rPr>
          <w:rFonts w:ascii="Times New Roman" w:hAnsi="Times New Roman"/>
          <w:sz w:val="24"/>
          <w:szCs w:val="24"/>
        </w:rPr>
        <w:t>казну</w:t>
      </w:r>
      <w:r w:rsidRPr="00014356">
        <w:rPr>
          <w:rFonts w:ascii="Times New Roman" w:hAnsi="Times New Roman"/>
          <w:sz w:val="24"/>
          <w:szCs w:val="24"/>
          <w:lang w:val="sr-Cyrl-BA"/>
        </w:rPr>
        <w:t xml:space="preserve"> </w:t>
      </w:r>
      <w:r w:rsidRPr="00014356">
        <w:rPr>
          <w:rFonts w:ascii="Times New Roman" w:hAnsi="Times New Roman"/>
          <w:sz w:val="24"/>
          <w:szCs w:val="24"/>
        </w:rPr>
        <w:t>у</w:t>
      </w:r>
      <w:r w:rsidRPr="00014356">
        <w:rPr>
          <w:rFonts w:ascii="Times New Roman" w:hAnsi="Times New Roman"/>
          <w:sz w:val="24"/>
          <w:szCs w:val="24"/>
          <w:lang w:val="sr-Cyrl-BA"/>
        </w:rPr>
        <w:t xml:space="preserve"> </w:t>
      </w:r>
      <w:r w:rsidRPr="00014356">
        <w:rPr>
          <w:rFonts w:ascii="Times New Roman" w:hAnsi="Times New Roman"/>
          <w:sz w:val="24"/>
          <w:szCs w:val="24"/>
        </w:rPr>
        <w:t>року</w:t>
      </w:r>
      <w:r w:rsidRPr="00014356">
        <w:rPr>
          <w:rFonts w:ascii="Times New Roman" w:hAnsi="Times New Roman"/>
          <w:sz w:val="24"/>
          <w:szCs w:val="24"/>
          <w:lang w:val="sr-Cyrl-BA"/>
        </w:rPr>
        <w:t xml:space="preserve"> </w:t>
      </w:r>
      <w:r w:rsidRPr="00014356">
        <w:rPr>
          <w:rFonts w:ascii="Times New Roman" w:hAnsi="Times New Roman"/>
          <w:sz w:val="24"/>
          <w:szCs w:val="24"/>
        </w:rPr>
        <w:t>од 7 (седам) дана</w:t>
      </w:r>
      <w:r w:rsidRPr="00014356">
        <w:rPr>
          <w:rFonts w:ascii="Times New Roman" w:hAnsi="Times New Roman"/>
          <w:sz w:val="24"/>
          <w:szCs w:val="24"/>
          <w:lang w:val="sr-Cyrl-BA"/>
        </w:rPr>
        <w:t xml:space="preserve"> </w:t>
      </w:r>
      <w:r w:rsidRPr="00014356">
        <w:rPr>
          <w:rFonts w:ascii="Times New Roman" w:hAnsi="Times New Roman"/>
          <w:sz w:val="24"/>
          <w:szCs w:val="24"/>
        </w:rPr>
        <w:t>од</w:t>
      </w:r>
      <w:r w:rsidRPr="00014356">
        <w:rPr>
          <w:rFonts w:ascii="Times New Roman" w:hAnsi="Times New Roman"/>
          <w:sz w:val="24"/>
          <w:szCs w:val="24"/>
          <w:lang w:val="sr-Cyrl-BA"/>
        </w:rPr>
        <w:t xml:space="preserve"> </w:t>
      </w:r>
      <w:r w:rsidRPr="00014356">
        <w:rPr>
          <w:rFonts w:ascii="Times New Roman" w:hAnsi="Times New Roman"/>
          <w:sz w:val="24"/>
          <w:szCs w:val="24"/>
        </w:rPr>
        <w:t>дана</w:t>
      </w:r>
      <w:r w:rsidRPr="00014356">
        <w:rPr>
          <w:rFonts w:ascii="Times New Roman" w:hAnsi="Times New Roman"/>
          <w:sz w:val="24"/>
          <w:szCs w:val="24"/>
          <w:lang w:val="sr-Cyrl-BA"/>
        </w:rPr>
        <w:t xml:space="preserve"> </w:t>
      </w:r>
      <w:r w:rsidRPr="00014356">
        <w:rPr>
          <w:rFonts w:ascii="Times New Roman" w:hAnsi="Times New Roman"/>
          <w:sz w:val="24"/>
          <w:szCs w:val="24"/>
        </w:rPr>
        <w:t>пријема</w:t>
      </w:r>
      <w:r w:rsidRPr="00014356">
        <w:rPr>
          <w:rFonts w:ascii="Times New Roman" w:hAnsi="Times New Roman"/>
          <w:sz w:val="24"/>
          <w:szCs w:val="24"/>
          <w:lang w:val="sr-Cyrl-BA"/>
        </w:rPr>
        <w:t xml:space="preserve"> </w:t>
      </w:r>
      <w:r w:rsidRPr="00014356">
        <w:rPr>
          <w:rFonts w:ascii="Times New Roman" w:hAnsi="Times New Roman"/>
          <w:sz w:val="24"/>
          <w:szCs w:val="24"/>
        </w:rPr>
        <w:t>захтјева</w:t>
      </w:r>
      <w:r w:rsidRPr="00014356">
        <w:rPr>
          <w:rFonts w:ascii="Times New Roman" w:hAnsi="Times New Roman"/>
          <w:sz w:val="24"/>
          <w:szCs w:val="24"/>
          <w:lang w:val="sr-Cyrl-BA"/>
        </w:rPr>
        <w:t xml:space="preserve"> </w:t>
      </w:r>
      <w:r w:rsidRPr="00014356">
        <w:rPr>
          <w:rFonts w:ascii="Times New Roman" w:hAnsi="Times New Roman"/>
          <w:sz w:val="24"/>
          <w:szCs w:val="24"/>
        </w:rPr>
        <w:t>за</w:t>
      </w:r>
      <w:r w:rsidRPr="00014356">
        <w:rPr>
          <w:rFonts w:ascii="Times New Roman" w:hAnsi="Times New Roman"/>
          <w:sz w:val="24"/>
          <w:szCs w:val="24"/>
          <w:lang w:val="sr-Cyrl-BA"/>
        </w:rPr>
        <w:t xml:space="preserve"> </w:t>
      </w:r>
      <w:r w:rsidRPr="00014356">
        <w:rPr>
          <w:rFonts w:ascii="Times New Roman" w:hAnsi="Times New Roman"/>
          <w:sz w:val="24"/>
          <w:szCs w:val="24"/>
        </w:rPr>
        <w:t>плаћање</w:t>
      </w:r>
      <w:r w:rsidRPr="00014356">
        <w:rPr>
          <w:rFonts w:ascii="Times New Roman" w:hAnsi="Times New Roman"/>
          <w:sz w:val="24"/>
          <w:szCs w:val="24"/>
          <w:lang w:val="sr-Cyrl-BA"/>
        </w:rPr>
        <w:t xml:space="preserve"> </w:t>
      </w:r>
      <w:r w:rsidRPr="00014356">
        <w:rPr>
          <w:rFonts w:ascii="Times New Roman" w:hAnsi="Times New Roman"/>
          <w:sz w:val="24"/>
          <w:szCs w:val="24"/>
        </w:rPr>
        <w:t>од</w:t>
      </w:r>
      <w:r w:rsidRPr="00014356">
        <w:rPr>
          <w:rFonts w:ascii="Times New Roman" w:hAnsi="Times New Roman"/>
          <w:sz w:val="24"/>
          <w:szCs w:val="24"/>
          <w:lang w:val="sr-Cyrl-BA"/>
        </w:rPr>
        <w:t xml:space="preserve"> </w:t>
      </w:r>
      <w:r w:rsidRPr="00014356">
        <w:rPr>
          <w:rFonts w:ascii="Times New Roman" w:hAnsi="Times New Roman"/>
          <w:sz w:val="24"/>
          <w:szCs w:val="24"/>
        </w:rPr>
        <w:t>уговорног</w:t>
      </w:r>
      <w:r w:rsidRPr="00014356">
        <w:rPr>
          <w:rFonts w:ascii="Times New Roman" w:hAnsi="Times New Roman"/>
          <w:sz w:val="24"/>
          <w:szCs w:val="24"/>
          <w:lang w:val="sr-Cyrl-BA"/>
        </w:rPr>
        <w:t xml:space="preserve"> </w:t>
      </w:r>
      <w:r w:rsidRPr="00014356">
        <w:rPr>
          <w:rFonts w:ascii="Times New Roman" w:hAnsi="Times New Roman"/>
          <w:sz w:val="24"/>
          <w:szCs w:val="24"/>
        </w:rPr>
        <w:t>органа.</w:t>
      </w:r>
      <w:proofErr w:type="gramEnd"/>
      <w:r w:rsidRPr="00014356">
        <w:rPr>
          <w:rFonts w:ascii="Times New Roman" w:hAnsi="Times New Roman"/>
          <w:sz w:val="24"/>
          <w:szCs w:val="24"/>
        </w:rPr>
        <w:t xml:space="preserve"> </w:t>
      </w:r>
    </w:p>
    <w:p w:rsidR="0000307F" w:rsidRPr="00014356" w:rsidRDefault="0000307F" w:rsidP="0000307F">
      <w:pPr>
        <w:tabs>
          <w:tab w:val="left" w:pos="284"/>
        </w:tabs>
        <w:jc w:val="both"/>
        <w:rPr>
          <w:rFonts w:ascii="Times New Roman" w:hAnsi="Times New Roman"/>
          <w:sz w:val="24"/>
          <w:szCs w:val="24"/>
          <w:lang w:val="sr-Cyrl-CS"/>
        </w:rPr>
      </w:pPr>
      <w:proofErr w:type="gramStart"/>
      <w:r w:rsidRPr="00014356">
        <w:rPr>
          <w:rFonts w:ascii="Times New Roman" w:hAnsi="Times New Roman"/>
          <w:sz w:val="24"/>
          <w:szCs w:val="24"/>
        </w:rPr>
        <w:t>Уговорни</w:t>
      </w:r>
      <w:r w:rsidRPr="00014356">
        <w:rPr>
          <w:rFonts w:ascii="Times New Roman" w:hAnsi="Times New Roman"/>
          <w:sz w:val="24"/>
          <w:szCs w:val="24"/>
          <w:lang w:val="sr-Cyrl-BA"/>
        </w:rPr>
        <w:t xml:space="preserve"> </w:t>
      </w:r>
      <w:r w:rsidRPr="00014356">
        <w:rPr>
          <w:rFonts w:ascii="Times New Roman" w:hAnsi="Times New Roman"/>
          <w:sz w:val="24"/>
          <w:szCs w:val="24"/>
        </w:rPr>
        <w:t>орган</w:t>
      </w:r>
      <w:r w:rsidRPr="00014356">
        <w:rPr>
          <w:rFonts w:ascii="Times New Roman" w:hAnsi="Times New Roman"/>
          <w:sz w:val="24"/>
          <w:szCs w:val="24"/>
          <w:lang w:val="sr-Cyrl-BA"/>
        </w:rPr>
        <w:t xml:space="preserve"> </w:t>
      </w:r>
      <w:r w:rsidRPr="00014356">
        <w:rPr>
          <w:rFonts w:ascii="Times New Roman" w:hAnsi="Times New Roman"/>
          <w:sz w:val="24"/>
          <w:szCs w:val="24"/>
        </w:rPr>
        <w:t>неће</w:t>
      </w:r>
      <w:r w:rsidRPr="00014356">
        <w:rPr>
          <w:rFonts w:ascii="Times New Roman" w:hAnsi="Times New Roman"/>
          <w:sz w:val="24"/>
          <w:szCs w:val="24"/>
          <w:lang w:val="sr-Cyrl-BA"/>
        </w:rPr>
        <w:t xml:space="preserve"> </w:t>
      </w:r>
      <w:r w:rsidRPr="00014356">
        <w:rPr>
          <w:rFonts w:ascii="Times New Roman" w:hAnsi="Times New Roman"/>
          <w:sz w:val="24"/>
          <w:szCs w:val="24"/>
        </w:rPr>
        <w:t>наплатити</w:t>
      </w:r>
      <w:r w:rsidRPr="00014356">
        <w:rPr>
          <w:rFonts w:ascii="Times New Roman" w:hAnsi="Times New Roman"/>
          <w:sz w:val="24"/>
          <w:szCs w:val="24"/>
          <w:lang w:val="sr-Cyrl-BA"/>
        </w:rPr>
        <w:t xml:space="preserve"> </w:t>
      </w:r>
      <w:r w:rsidRPr="00014356">
        <w:rPr>
          <w:rFonts w:ascii="Times New Roman" w:hAnsi="Times New Roman"/>
          <w:sz w:val="24"/>
          <w:szCs w:val="24"/>
        </w:rPr>
        <w:t>уговорену</w:t>
      </w:r>
      <w:r w:rsidRPr="00014356">
        <w:rPr>
          <w:rFonts w:ascii="Times New Roman" w:hAnsi="Times New Roman"/>
          <w:sz w:val="24"/>
          <w:szCs w:val="24"/>
          <w:lang w:val="sr-Cyrl-BA"/>
        </w:rPr>
        <w:t xml:space="preserve"> </w:t>
      </w:r>
      <w:r w:rsidRPr="00014356">
        <w:rPr>
          <w:rFonts w:ascii="Times New Roman" w:hAnsi="Times New Roman"/>
          <w:sz w:val="24"/>
          <w:szCs w:val="24"/>
        </w:rPr>
        <w:t>казну</w:t>
      </w:r>
      <w:r w:rsidRPr="00014356">
        <w:rPr>
          <w:rFonts w:ascii="Times New Roman" w:hAnsi="Times New Roman"/>
          <w:sz w:val="24"/>
          <w:szCs w:val="24"/>
          <w:lang w:val="sr-Cyrl-BA"/>
        </w:rPr>
        <w:t xml:space="preserve"> </w:t>
      </w:r>
      <w:r w:rsidRPr="00014356">
        <w:rPr>
          <w:rFonts w:ascii="Times New Roman" w:hAnsi="Times New Roman"/>
          <w:sz w:val="24"/>
          <w:szCs w:val="24"/>
        </w:rPr>
        <w:t>уколико</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до</w:t>
      </w:r>
      <w:r w:rsidRPr="00014356">
        <w:rPr>
          <w:rFonts w:ascii="Times New Roman" w:hAnsi="Times New Roman"/>
          <w:sz w:val="24"/>
          <w:szCs w:val="24"/>
          <w:lang w:val="sr-Cyrl-BA"/>
        </w:rPr>
        <w:t xml:space="preserve"> </w:t>
      </w:r>
      <w:r w:rsidRPr="00014356">
        <w:rPr>
          <w:rFonts w:ascii="Times New Roman" w:hAnsi="Times New Roman"/>
          <w:sz w:val="24"/>
          <w:szCs w:val="24"/>
        </w:rPr>
        <w:t>кашњења</w:t>
      </w:r>
      <w:r w:rsidRPr="00014356">
        <w:rPr>
          <w:rFonts w:ascii="Times New Roman" w:hAnsi="Times New Roman"/>
          <w:sz w:val="24"/>
          <w:szCs w:val="24"/>
          <w:lang w:val="sr-Cyrl-BA"/>
        </w:rPr>
        <w:t xml:space="preserve"> </w:t>
      </w:r>
      <w:r w:rsidRPr="00014356">
        <w:rPr>
          <w:rFonts w:ascii="Times New Roman" w:hAnsi="Times New Roman"/>
          <w:sz w:val="24"/>
          <w:szCs w:val="24"/>
        </w:rPr>
        <w:t>дошло</w:t>
      </w:r>
      <w:r w:rsidRPr="00014356">
        <w:rPr>
          <w:rFonts w:ascii="Times New Roman" w:hAnsi="Times New Roman"/>
          <w:sz w:val="24"/>
          <w:szCs w:val="24"/>
          <w:lang w:val="sr-Cyrl-BA"/>
        </w:rPr>
        <w:t xml:space="preserve"> </w:t>
      </w:r>
      <w:r w:rsidRPr="00014356">
        <w:rPr>
          <w:rFonts w:ascii="Times New Roman" w:hAnsi="Times New Roman"/>
          <w:sz w:val="24"/>
          <w:szCs w:val="24"/>
        </w:rPr>
        <w:t>усљед</w:t>
      </w:r>
      <w:r w:rsidRPr="00014356">
        <w:rPr>
          <w:rFonts w:ascii="Times New Roman" w:hAnsi="Times New Roman"/>
          <w:sz w:val="24"/>
          <w:szCs w:val="24"/>
          <w:lang w:val="sr-Cyrl-BA"/>
        </w:rPr>
        <w:t xml:space="preserve"> </w:t>
      </w:r>
      <w:r w:rsidRPr="00014356">
        <w:rPr>
          <w:rFonts w:ascii="Times New Roman" w:hAnsi="Times New Roman"/>
          <w:sz w:val="24"/>
          <w:szCs w:val="24"/>
        </w:rPr>
        <w:t>више</w:t>
      </w:r>
      <w:r w:rsidRPr="00014356">
        <w:rPr>
          <w:rFonts w:ascii="Times New Roman" w:hAnsi="Times New Roman"/>
          <w:sz w:val="24"/>
          <w:szCs w:val="24"/>
          <w:lang w:val="sr-Cyrl-BA"/>
        </w:rPr>
        <w:t xml:space="preserve"> </w:t>
      </w:r>
      <w:r w:rsidRPr="00014356">
        <w:rPr>
          <w:rFonts w:ascii="Times New Roman" w:hAnsi="Times New Roman"/>
          <w:sz w:val="24"/>
          <w:szCs w:val="24"/>
        </w:rPr>
        <w:t>силе.</w:t>
      </w:r>
      <w:proofErr w:type="gramEnd"/>
      <w:r w:rsidRPr="00014356">
        <w:rPr>
          <w:rFonts w:ascii="Times New Roman" w:hAnsi="Times New Roman"/>
          <w:sz w:val="24"/>
          <w:szCs w:val="24"/>
        </w:rPr>
        <w:t xml:space="preserve"> </w:t>
      </w:r>
      <w:proofErr w:type="gramStart"/>
      <w:r w:rsidRPr="00014356">
        <w:rPr>
          <w:rFonts w:ascii="Times New Roman" w:hAnsi="Times New Roman"/>
          <w:sz w:val="24"/>
          <w:szCs w:val="24"/>
        </w:rPr>
        <w:t>Под</w:t>
      </w:r>
      <w:r w:rsidRPr="00014356">
        <w:rPr>
          <w:rFonts w:ascii="Times New Roman" w:hAnsi="Times New Roman"/>
          <w:sz w:val="24"/>
          <w:szCs w:val="24"/>
          <w:lang w:val="sr-Cyrl-BA"/>
        </w:rPr>
        <w:t xml:space="preserve"> </w:t>
      </w:r>
      <w:r w:rsidRPr="00014356">
        <w:rPr>
          <w:rFonts w:ascii="Times New Roman" w:hAnsi="Times New Roman"/>
          <w:sz w:val="24"/>
          <w:szCs w:val="24"/>
        </w:rPr>
        <w:t>вишом</w:t>
      </w:r>
      <w:r w:rsidRPr="00014356">
        <w:rPr>
          <w:rFonts w:ascii="Times New Roman" w:hAnsi="Times New Roman"/>
          <w:sz w:val="24"/>
          <w:szCs w:val="24"/>
          <w:lang w:val="sr-Cyrl-BA"/>
        </w:rPr>
        <w:t xml:space="preserve"> </w:t>
      </w:r>
      <w:r w:rsidRPr="00014356">
        <w:rPr>
          <w:rFonts w:ascii="Times New Roman" w:hAnsi="Times New Roman"/>
          <w:sz w:val="24"/>
          <w:szCs w:val="24"/>
        </w:rPr>
        <w:t>силом</w:t>
      </w:r>
      <w:r w:rsidRPr="00014356">
        <w:rPr>
          <w:rFonts w:ascii="Times New Roman" w:hAnsi="Times New Roman"/>
          <w:sz w:val="24"/>
          <w:szCs w:val="24"/>
          <w:lang w:val="sr-Cyrl-BA"/>
        </w:rPr>
        <w:t xml:space="preserve"> </w:t>
      </w:r>
      <w:r w:rsidRPr="00014356">
        <w:rPr>
          <w:rFonts w:ascii="Times New Roman" w:hAnsi="Times New Roman"/>
          <w:sz w:val="24"/>
          <w:szCs w:val="24"/>
        </w:rPr>
        <w:t>се</w:t>
      </w:r>
      <w:r w:rsidRPr="00014356">
        <w:rPr>
          <w:rFonts w:ascii="Times New Roman" w:hAnsi="Times New Roman"/>
          <w:sz w:val="24"/>
          <w:szCs w:val="24"/>
          <w:lang w:val="sr-Cyrl-BA"/>
        </w:rPr>
        <w:t xml:space="preserve"> </w:t>
      </w:r>
      <w:r w:rsidRPr="00014356">
        <w:rPr>
          <w:rFonts w:ascii="Times New Roman" w:hAnsi="Times New Roman"/>
          <w:sz w:val="24"/>
          <w:szCs w:val="24"/>
        </w:rPr>
        <w:t>подразумјева</w:t>
      </w:r>
      <w:r w:rsidRPr="00014356">
        <w:rPr>
          <w:rFonts w:ascii="Times New Roman" w:hAnsi="Times New Roman"/>
          <w:sz w:val="24"/>
          <w:szCs w:val="24"/>
          <w:lang w:val="sr-Cyrl-BA"/>
        </w:rPr>
        <w:t xml:space="preserve"> </w:t>
      </w:r>
      <w:r w:rsidRPr="00014356">
        <w:rPr>
          <w:rFonts w:ascii="Times New Roman" w:hAnsi="Times New Roman"/>
          <w:sz w:val="24"/>
          <w:szCs w:val="24"/>
        </w:rPr>
        <w:t>случај</w:t>
      </w:r>
      <w:r w:rsidRPr="00014356">
        <w:rPr>
          <w:rFonts w:ascii="Times New Roman" w:hAnsi="Times New Roman"/>
          <w:sz w:val="24"/>
          <w:szCs w:val="24"/>
          <w:lang w:val="sr-Cyrl-BA"/>
        </w:rPr>
        <w:t xml:space="preserve"> </w:t>
      </w:r>
      <w:r w:rsidRPr="00014356">
        <w:rPr>
          <w:rFonts w:ascii="Times New Roman" w:hAnsi="Times New Roman"/>
          <w:sz w:val="24"/>
          <w:szCs w:val="24"/>
        </w:rPr>
        <w:t>када</w:t>
      </w:r>
      <w:r w:rsidRPr="00014356">
        <w:rPr>
          <w:rFonts w:ascii="Times New Roman" w:hAnsi="Times New Roman"/>
          <w:sz w:val="24"/>
          <w:szCs w:val="24"/>
          <w:lang w:val="sr-Cyrl-BA"/>
        </w:rPr>
        <w:t xml:space="preserve"> </w:t>
      </w:r>
      <w:r w:rsidRPr="00014356">
        <w:rPr>
          <w:rFonts w:ascii="Times New Roman" w:hAnsi="Times New Roman"/>
          <w:sz w:val="24"/>
          <w:szCs w:val="24"/>
        </w:rPr>
        <w:t>испуњење</w:t>
      </w:r>
      <w:r w:rsidRPr="00014356">
        <w:rPr>
          <w:rFonts w:ascii="Times New Roman" w:hAnsi="Times New Roman"/>
          <w:sz w:val="24"/>
          <w:szCs w:val="24"/>
          <w:lang w:val="sr-Cyrl-BA"/>
        </w:rPr>
        <w:t xml:space="preserve"> </w:t>
      </w:r>
      <w:r w:rsidRPr="00014356">
        <w:rPr>
          <w:rFonts w:ascii="Times New Roman" w:hAnsi="Times New Roman"/>
          <w:sz w:val="24"/>
          <w:szCs w:val="24"/>
        </w:rPr>
        <w:t>обавезе</w:t>
      </w:r>
      <w:r w:rsidRPr="00014356">
        <w:rPr>
          <w:rFonts w:ascii="Times New Roman" w:hAnsi="Times New Roman"/>
          <w:sz w:val="24"/>
          <w:szCs w:val="24"/>
          <w:lang w:val="sr-Cyrl-BA"/>
        </w:rPr>
        <w:t xml:space="preserve"> </w:t>
      </w:r>
      <w:r w:rsidRPr="00014356">
        <w:rPr>
          <w:rFonts w:ascii="Times New Roman" w:hAnsi="Times New Roman"/>
          <w:sz w:val="24"/>
          <w:szCs w:val="24"/>
        </w:rPr>
        <w:t>постане</w:t>
      </w:r>
      <w:r w:rsidRPr="00014356">
        <w:rPr>
          <w:rFonts w:ascii="Times New Roman" w:hAnsi="Times New Roman"/>
          <w:sz w:val="24"/>
          <w:szCs w:val="24"/>
          <w:lang w:val="sr-Cyrl-BA"/>
        </w:rPr>
        <w:t xml:space="preserve"> </w:t>
      </w:r>
      <w:r w:rsidRPr="00014356">
        <w:rPr>
          <w:rFonts w:ascii="Times New Roman" w:hAnsi="Times New Roman"/>
          <w:sz w:val="24"/>
          <w:szCs w:val="24"/>
        </w:rPr>
        <w:t>немогуће</w:t>
      </w:r>
      <w:r w:rsidRPr="00014356">
        <w:rPr>
          <w:rFonts w:ascii="Times New Roman" w:hAnsi="Times New Roman"/>
          <w:sz w:val="24"/>
          <w:szCs w:val="24"/>
          <w:lang w:val="sr-Cyrl-BA"/>
        </w:rPr>
        <w:t xml:space="preserve"> </w:t>
      </w:r>
      <w:r w:rsidRPr="00014356">
        <w:rPr>
          <w:rFonts w:ascii="Times New Roman" w:hAnsi="Times New Roman"/>
          <w:sz w:val="24"/>
          <w:szCs w:val="24"/>
        </w:rPr>
        <w:t>због</w:t>
      </w:r>
      <w:r w:rsidRPr="00014356">
        <w:rPr>
          <w:rFonts w:ascii="Times New Roman" w:hAnsi="Times New Roman"/>
          <w:sz w:val="24"/>
          <w:szCs w:val="24"/>
          <w:lang w:val="sr-Cyrl-BA"/>
        </w:rPr>
        <w:t xml:space="preserve"> </w:t>
      </w:r>
      <w:r w:rsidRPr="00014356">
        <w:rPr>
          <w:rFonts w:ascii="Times New Roman" w:hAnsi="Times New Roman"/>
          <w:sz w:val="24"/>
          <w:szCs w:val="24"/>
        </w:rPr>
        <w:t>ванредних</w:t>
      </w:r>
      <w:r w:rsidRPr="00014356">
        <w:rPr>
          <w:rFonts w:ascii="Times New Roman" w:hAnsi="Times New Roman"/>
          <w:sz w:val="24"/>
          <w:szCs w:val="24"/>
          <w:lang w:val="sr-Cyrl-BA"/>
        </w:rPr>
        <w:t xml:space="preserve"> </w:t>
      </w:r>
      <w:r w:rsidRPr="00014356">
        <w:rPr>
          <w:rFonts w:ascii="Times New Roman" w:hAnsi="Times New Roman"/>
          <w:sz w:val="24"/>
          <w:szCs w:val="24"/>
        </w:rPr>
        <w:t>вањских</w:t>
      </w:r>
      <w:r w:rsidRPr="00014356">
        <w:rPr>
          <w:rFonts w:ascii="Times New Roman" w:hAnsi="Times New Roman"/>
          <w:sz w:val="24"/>
          <w:szCs w:val="24"/>
          <w:lang w:val="sr-Cyrl-BA"/>
        </w:rPr>
        <w:t xml:space="preserve"> </w:t>
      </w:r>
      <w:r w:rsidRPr="00014356">
        <w:rPr>
          <w:rFonts w:ascii="Times New Roman" w:hAnsi="Times New Roman"/>
          <w:sz w:val="24"/>
          <w:szCs w:val="24"/>
        </w:rPr>
        <w:t>догађаја</w:t>
      </w:r>
      <w:r w:rsidRPr="00014356">
        <w:rPr>
          <w:rFonts w:ascii="Times New Roman" w:hAnsi="Times New Roman"/>
          <w:sz w:val="24"/>
          <w:szCs w:val="24"/>
          <w:lang w:val="sr-Cyrl-BA"/>
        </w:rPr>
        <w:t xml:space="preserve"> </w:t>
      </w:r>
      <w:r w:rsidRPr="00014356">
        <w:rPr>
          <w:rFonts w:ascii="Times New Roman" w:hAnsi="Times New Roman"/>
          <w:sz w:val="24"/>
          <w:szCs w:val="24"/>
        </w:rPr>
        <w:t>на</w:t>
      </w:r>
      <w:r w:rsidRPr="00014356">
        <w:rPr>
          <w:rFonts w:ascii="Times New Roman" w:hAnsi="Times New Roman"/>
          <w:sz w:val="24"/>
          <w:szCs w:val="24"/>
          <w:lang w:val="sr-Cyrl-BA"/>
        </w:rPr>
        <w:t xml:space="preserve"> </w:t>
      </w:r>
      <w:r w:rsidRPr="00014356">
        <w:rPr>
          <w:rFonts w:ascii="Times New Roman" w:hAnsi="Times New Roman"/>
          <w:sz w:val="24"/>
          <w:szCs w:val="24"/>
        </w:rPr>
        <w:t>које</w:t>
      </w:r>
      <w:r w:rsidRPr="00014356">
        <w:rPr>
          <w:rFonts w:ascii="Times New Roman" w:hAnsi="Times New Roman"/>
          <w:sz w:val="24"/>
          <w:szCs w:val="24"/>
          <w:lang w:val="sr-Cyrl-BA"/>
        </w:rPr>
        <w:t xml:space="preserve"> </w:t>
      </w:r>
      <w:r w:rsidRPr="00014356">
        <w:rPr>
          <w:rFonts w:ascii="Times New Roman" w:hAnsi="Times New Roman"/>
          <w:sz w:val="24"/>
          <w:szCs w:val="24"/>
        </w:rPr>
        <w:t>изабрани</w:t>
      </w:r>
      <w:r w:rsidRPr="00014356">
        <w:rPr>
          <w:rFonts w:ascii="Times New Roman" w:hAnsi="Times New Roman"/>
          <w:sz w:val="24"/>
          <w:szCs w:val="24"/>
          <w:lang w:val="sr-Cyrl-BA"/>
        </w:rPr>
        <w:t xml:space="preserve"> </w:t>
      </w:r>
      <w:r w:rsidRPr="00014356">
        <w:rPr>
          <w:rFonts w:ascii="Times New Roman" w:hAnsi="Times New Roman"/>
          <w:sz w:val="24"/>
          <w:szCs w:val="24"/>
        </w:rPr>
        <w:t>понуђач</w:t>
      </w:r>
      <w:r w:rsidRPr="00014356">
        <w:rPr>
          <w:rFonts w:ascii="Times New Roman" w:hAnsi="Times New Roman"/>
          <w:sz w:val="24"/>
          <w:szCs w:val="24"/>
          <w:lang w:val="sr-Cyrl-BA"/>
        </w:rPr>
        <w:t xml:space="preserve"> </w:t>
      </w:r>
      <w:r w:rsidRPr="00014356">
        <w:rPr>
          <w:rFonts w:ascii="Times New Roman" w:hAnsi="Times New Roman"/>
          <w:sz w:val="24"/>
          <w:szCs w:val="24"/>
        </w:rPr>
        <w:t>није</w:t>
      </w:r>
      <w:r w:rsidRPr="00014356">
        <w:rPr>
          <w:rFonts w:ascii="Times New Roman" w:hAnsi="Times New Roman"/>
          <w:sz w:val="24"/>
          <w:szCs w:val="24"/>
          <w:lang w:val="sr-Cyrl-BA"/>
        </w:rPr>
        <w:t xml:space="preserve"> </w:t>
      </w:r>
      <w:r w:rsidRPr="00014356">
        <w:rPr>
          <w:rFonts w:ascii="Times New Roman" w:hAnsi="Times New Roman"/>
          <w:sz w:val="24"/>
          <w:szCs w:val="24"/>
        </w:rPr>
        <w:t>могао</w:t>
      </w:r>
      <w:r w:rsidRPr="00014356">
        <w:rPr>
          <w:rFonts w:ascii="Times New Roman" w:hAnsi="Times New Roman"/>
          <w:sz w:val="24"/>
          <w:szCs w:val="24"/>
          <w:lang w:val="sr-Cyrl-BA"/>
        </w:rPr>
        <w:t xml:space="preserve"> </w:t>
      </w:r>
      <w:r w:rsidRPr="00014356">
        <w:rPr>
          <w:rFonts w:ascii="Times New Roman" w:hAnsi="Times New Roman"/>
          <w:sz w:val="24"/>
          <w:szCs w:val="24"/>
        </w:rPr>
        <w:t>утицати</w:t>
      </w:r>
      <w:r w:rsidRPr="00014356">
        <w:rPr>
          <w:rFonts w:ascii="Times New Roman" w:hAnsi="Times New Roman"/>
          <w:sz w:val="24"/>
          <w:szCs w:val="24"/>
          <w:lang w:val="sr-Cyrl-BA"/>
        </w:rPr>
        <w:t xml:space="preserve"> </w:t>
      </w:r>
      <w:r w:rsidRPr="00014356">
        <w:rPr>
          <w:rFonts w:ascii="Times New Roman" w:hAnsi="Times New Roman"/>
          <w:sz w:val="24"/>
          <w:szCs w:val="24"/>
        </w:rPr>
        <w:t>нити</w:t>
      </w:r>
      <w:r w:rsidRPr="00014356">
        <w:rPr>
          <w:rFonts w:ascii="Times New Roman" w:hAnsi="Times New Roman"/>
          <w:sz w:val="24"/>
          <w:szCs w:val="24"/>
          <w:lang w:val="sr-Cyrl-BA"/>
        </w:rPr>
        <w:t xml:space="preserve"> </w:t>
      </w:r>
      <w:r w:rsidRPr="00014356">
        <w:rPr>
          <w:rFonts w:ascii="Times New Roman" w:hAnsi="Times New Roman"/>
          <w:sz w:val="24"/>
          <w:szCs w:val="24"/>
        </w:rPr>
        <w:t>их</w:t>
      </w:r>
      <w:r w:rsidRPr="00014356">
        <w:rPr>
          <w:rFonts w:ascii="Times New Roman" w:hAnsi="Times New Roman"/>
          <w:sz w:val="24"/>
          <w:szCs w:val="24"/>
          <w:lang w:val="sr-Cyrl-BA"/>
        </w:rPr>
        <w:t xml:space="preserve"> </w:t>
      </w:r>
      <w:r w:rsidRPr="00014356">
        <w:rPr>
          <w:rFonts w:ascii="Times New Roman" w:hAnsi="Times New Roman"/>
          <w:sz w:val="24"/>
          <w:szCs w:val="24"/>
        </w:rPr>
        <w:t>предвидјети.</w:t>
      </w:r>
      <w:proofErr w:type="gramEnd"/>
    </w:p>
    <w:p w:rsidR="00A6236B" w:rsidRPr="001B1DFA" w:rsidRDefault="00A6236B" w:rsidP="005959E7">
      <w:pPr>
        <w:spacing w:before="0"/>
        <w:jc w:val="both"/>
        <w:rPr>
          <w:rFonts w:ascii="Times New Roman" w:hAnsi="Times New Roman" w:cs="Times New Roman"/>
          <w:color w:val="000000" w:themeColor="text1"/>
          <w:sz w:val="24"/>
          <w:szCs w:val="24"/>
          <w:lang w:val="sr-Cyrl-RS"/>
        </w:rPr>
      </w:pPr>
    </w:p>
    <w:p w:rsidR="00A659BA" w:rsidRPr="001B1DFA" w:rsidRDefault="00A659BA" w:rsidP="005959E7">
      <w:pPr>
        <w:jc w:val="both"/>
        <w:rPr>
          <w:rFonts w:ascii="Times New Roman" w:hAnsi="Times New Roman" w:cs="Times New Roman"/>
          <w:color w:val="000000" w:themeColor="text1"/>
          <w:sz w:val="24"/>
          <w:szCs w:val="24"/>
          <w:lang w:val="sr-Cyrl-RS"/>
        </w:rPr>
      </w:pPr>
      <w:r w:rsidRPr="001B1DFA">
        <w:rPr>
          <w:rFonts w:ascii="Times New Roman" w:hAnsi="Times New Roman" w:cs="Times New Roman"/>
          <w:color w:val="000000" w:themeColor="text1"/>
          <w:sz w:val="24"/>
          <w:szCs w:val="24"/>
          <w:lang w:val="de-DE"/>
        </w:rPr>
        <w:t xml:space="preserve">2.2.2. </w:t>
      </w:r>
      <w:r w:rsidR="00BF4BE4" w:rsidRPr="001B1DFA">
        <w:rPr>
          <w:rFonts w:ascii="Times New Roman" w:hAnsi="Times New Roman" w:cs="Times New Roman"/>
          <w:color w:val="000000" w:themeColor="text1"/>
          <w:sz w:val="24"/>
          <w:szCs w:val="24"/>
          <w:lang w:val="de-DE"/>
        </w:rPr>
        <w:t>Процијењена</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вриједност</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набавке</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без</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ПДВ</w:t>
      </w:r>
      <w:r w:rsidRPr="001B1DFA">
        <w:rPr>
          <w:rFonts w:ascii="Times New Roman" w:hAnsi="Times New Roman" w:cs="Times New Roman"/>
          <w:color w:val="000000" w:themeColor="text1"/>
          <w:sz w:val="24"/>
          <w:szCs w:val="24"/>
          <w:lang w:val="de-DE"/>
        </w:rPr>
        <w:t>-</w:t>
      </w:r>
      <w:r w:rsidR="00BF4BE4" w:rsidRPr="001B1DFA">
        <w:rPr>
          <w:rFonts w:ascii="Times New Roman" w:hAnsi="Times New Roman" w:cs="Times New Roman"/>
          <w:color w:val="000000" w:themeColor="text1"/>
          <w:sz w:val="24"/>
          <w:szCs w:val="24"/>
          <w:lang w:val="de-DE"/>
        </w:rPr>
        <w:t>а</w:t>
      </w:r>
      <w:r w:rsidRPr="001B1DFA">
        <w:rPr>
          <w:rFonts w:ascii="Times New Roman" w:hAnsi="Times New Roman" w:cs="Times New Roman"/>
          <w:color w:val="000000" w:themeColor="text1"/>
          <w:sz w:val="24"/>
          <w:szCs w:val="24"/>
          <w:lang w:val="de-DE"/>
        </w:rPr>
        <w:t xml:space="preserve">): </w:t>
      </w:r>
      <w:r w:rsidR="004D5256">
        <w:rPr>
          <w:rFonts w:ascii="Times New Roman" w:hAnsi="Times New Roman" w:cs="Times New Roman"/>
          <w:color w:val="000000" w:themeColor="text1"/>
          <w:sz w:val="24"/>
          <w:szCs w:val="24"/>
          <w:lang w:val="sr-Cyrl-RS"/>
        </w:rPr>
        <w:t>20.000,00</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КМ</w:t>
      </w:r>
      <w:r w:rsidR="00E83AF9" w:rsidRPr="001B1DFA">
        <w:rPr>
          <w:rFonts w:ascii="Times New Roman" w:hAnsi="Times New Roman" w:cs="Times New Roman"/>
          <w:color w:val="000000" w:themeColor="text1"/>
          <w:sz w:val="24"/>
          <w:szCs w:val="24"/>
          <w:lang w:val="sr-Cyrl-RS"/>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612421" w:rsidRPr="001F3CB7">
        <w:rPr>
          <w:rFonts w:ascii="Times New Roman" w:hAnsi="Times New Roman" w:cs="Times New Roman"/>
          <w:sz w:val="24"/>
          <w:szCs w:val="24"/>
          <w:lang w:val="sr-Cyrl-RS"/>
        </w:rPr>
        <w:t>_____________________________________________________________________</w:t>
      </w:r>
    </w:p>
    <w:p w:rsidR="00A659BA" w:rsidRPr="001F3CB7" w:rsidRDefault="00BF4BE4" w:rsidP="005959E7">
      <w:pPr>
        <w:pStyle w:val="Heading2"/>
        <w:jc w:val="both"/>
        <w:rPr>
          <w:rFonts w:ascii="Times New Roman" w:hAnsi="Times New Roman" w:cs="Times New Roman"/>
          <w:sz w:val="24"/>
          <w:szCs w:val="24"/>
        </w:rPr>
      </w:pPr>
      <w:bookmarkStart w:id="6" w:name="_Toc132787932"/>
      <w:r w:rsidRPr="001F3CB7">
        <w:rPr>
          <w:rFonts w:ascii="Times New Roman" w:hAnsi="Times New Roman" w:cs="Times New Roman"/>
          <w:sz w:val="24"/>
          <w:szCs w:val="24"/>
        </w:rPr>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6"/>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лотове</w:t>
      </w:r>
      <w:r w:rsidR="00D153A3">
        <w:rPr>
          <w:rFonts w:ascii="Times New Roman" w:hAnsi="Times New Roman" w:cs="Times New Roman"/>
          <w:sz w:val="24"/>
          <w:szCs w:val="24"/>
        </w:rPr>
        <w:t>:</w:t>
      </w:r>
      <w:r w:rsidR="00D153A3">
        <w:rPr>
          <w:rFonts w:ascii="Times New Roman" w:hAnsi="Times New Roman" w:cs="Times New Roman"/>
          <w:sz w:val="24"/>
          <w:szCs w:val="24"/>
          <w:lang w:val="sr-Cyrl-RS"/>
        </w:rPr>
        <w:t xml:space="preserve"> Набавка није подјељена на лотове з</w:t>
      </w:r>
      <w:r w:rsidR="0000307F">
        <w:rPr>
          <w:rFonts w:ascii="Times New Roman" w:hAnsi="Times New Roman" w:cs="Times New Roman"/>
          <w:sz w:val="24"/>
          <w:szCs w:val="24"/>
          <w:lang w:val="sr-Cyrl-RS"/>
        </w:rPr>
        <w:t>бог</w:t>
      </w:r>
      <w:r w:rsidR="00D153A3">
        <w:rPr>
          <w:rFonts w:ascii="Times New Roman" w:hAnsi="Times New Roman" w:cs="Times New Roman"/>
          <w:sz w:val="24"/>
          <w:szCs w:val="24"/>
          <w:lang w:val="sr-Cyrl-RS"/>
        </w:rPr>
        <w:t xml:space="preserve"> природа предмета набавке.</w:t>
      </w:r>
      <w:r w:rsidR="007F11A3" w:rsidRPr="001F3CB7">
        <w:rPr>
          <w:rFonts w:ascii="Times New Roman" w:hAnsi="Times New Roman" w:cs="Times New Roman"/>
          <w:sz w:val="24"/>
          <w:szCs w:val="24"/>
        </w:rPr>
        <w:t xml:space="preserve"> </w:t>
      </w:r>
    </w:p>
    <w:p w:rsidR="00A659BA" w:rsidRPr="001F3CB7" w:rsidRDefault="00BF4BE4" w:rsidP="005959E7">
      <w:pPr>
        <w:pStyle w:val="Heading2"/>
        <w:jc w:val="both"/>
        <w:rPr>
          <w:rFonts w:ascii="Times New Roman" w:hAnsi="Times New Roman" w:cs="Times New Roman"/>
          <w:sz w:val="24"/>
          <w:szCs w:val="24"/>
        </w:rPr>
      </w:pPr>
      <w:bookmarkStart w:id="7" w:name="_Toc132787933"/>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7"/>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Pr="001F3CB7" w:rsidRDefault="00BF4BE4" w:rsidP="005959E7">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r w:rsidR="00E62326"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ОС</w:t>
      </w:r>
      <w:r w:rsidR="00CF2B0F">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закључује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625F4A" w:rsidRPr="001F3CB7">
        <w:rPr>
          <w:rFonts w:ascii="Times New Roman" w:hAnsi="Times New Roman" w:cs="Times New Roman"/>
          <w:sz w:val="24"/>
          <w:szCs w:val="24"/>
        </w:rPr>
        <w:t xml:space="preserve"> </w:t>
      </w:r>
      <w:r w:rsidR="00625F4A" w:rsidRPr="001F3CB7">
        <w:rPr>
          <w:rFonts w:ascii="Times New Roman" w:hAnsi="Times New Roman" w:cs="Times New Roman"/>
          <w:sz w:val="24"/>
          <w:szCs w:val="24"/>
          <w:lang w:val="sr-Cyrl-RS"/>
        </w:rPr>
        <w:t>1</w:t>
      </w:r>
      <w:r w:rsidR="00E86767">
        <w:rPr>
          <w:rFonts w:ascii="Times New Roman" w:hAnsi="Times New Roman" w:cs="Times New Roman"/>
          <w:sz w:val="24"/>
          <w:szCs w:val="24"/>
          <w:lang w:val="sr-Cyrl-RS"/>
        </w:rPr>
        <w:t xml:space="preserve"> </w:t>
      </w:r>
      <w:r w:rsidR="00625F4A"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једну</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годин</w:t>
      </w:r>
      <w:r w:rsidRPr="001F3CB7">
        <w:rPr>
          <w:rFonts w:ascii="Times New Roman" w:hAnsi="Times New Roman" w:cs="Times New Roman"/>
          <w:sz w:val="24"/>
          <w:szCs w:val="24"/>
          <w:lang w:val="sr-Cyrl-RS"/>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4D5256">
        <w:rPr>
          <w:rFonts w:ascii="Times New Roman" w:hAnsi="Times New Roman" w:cs="Times New Roman"/>
          <w:sz w:val="24"/>
          <w:szCs w:val="24"/>
          <w:lang w:val="sr-Cyrl-RS"/>
        </w:rPr>
        <w:t xml:space="preserve">три или више </w:t>
      </w:r>
      <w:r w:rsidRPr="001F3CB7">
        <w:rPr>
          <w:rFonts w:ascii="Times New Roman" w:hAnsi="Times New Roman" w:cs="Times New Roman"/>
          <w:sz w:val="24"/>
          <w:szCs w:val="24"/>
        </w:rPr>
        <w:t>понуђач</w:t>
      </w:r>
      <w:r w:rsidR="004D5256">
        <w:rPr>
          <w:rFonts w:ascii="Times New Roman" w:hAnsi="Times New Roman" w:cs="Times New Roman"/>
          <w:sz w:val="24"/>
          <w:szCs w:val="24"/>
          <w:lang w:val="sr-Cyrl-RS"/>
        </w:rPr>
        <w:t>а</w:t>
      </w:r>
      <w:r w:rsidR="00A659BA" w:rsidRPr="001F3CB7">
        <w:rPr>
          <w:rFonts w:ascii="Times New Roman" w:hAnsi="Times New Roman" w:cs="Times New Roman"/>
          <w:sz w:val="24"/>
          <w:szCs w:val="24"/>
        </w:rPr>
        <w:t>.</w:t>
      </w:r>
      <w:proofErr w:type="gramEnd"/>
    </w:p>
    <w:p w:rsidR="00A659BA" w:rsidRPr="001F3CB7" w:rsidRDefault="00BF4BE4" w:rsidP="005959E7">
      <w:pPr>
        <w:pStyle w:val="Heading2"/>
        <w:jc w:val="both"/>
        <w:rPr>
          <w:rFonts w:ascii="Times New Roman" w:hAnsi="Times New Roman" w:cs="Times New Roman"/>
          <w:sz w:val="24"/>
          <w:szCs w:val="24"/>
        </w:rPr>
      </w:pPr>
      <w:bookmarkStart w:id="8" w:name="_Toc132787934"/>
      <w:r w:rsidRPr="001F3CB7">
        <w:rPr>
          <w:rFonts w:ascii="Times New Roman" w:hAnsi="Times New Roman" w:cs="Times New Roman"/>
          <w:sz w:val="24"/>
          <w:szCs w:val="24"/>
        </w:rPr>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8"/>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7D382F">
        <w:rPr>
          <w:rFonts w:ascii="Times New Roman" w:hAnsi="Times New Roman" w:cs="Times New Roman"/>
          <w:sz w:val="24"/>
          <w:szCs w:val="24"/>
          <w:lang w:val="sr-Cyrl-RS"/>
        </w:rPr>
        <w:t>Економски најповољнија понуда</w:t>
      </w:r>
      <w:r w:rsidR="00761F22">
        <w:rPr>
          <w:rFonts w:ascii="Times New Roman" w:hAnsi="Times New Roman" w:cs="Times New Roman"/>
          <w:sz w:val="24"/>
          <w:szCs w:val="24"/>
          <w:lang w:val="sr-Cyrl-RS"/>
        </w:rPr>
        <w:t xml:space="preserve">, </w:t>
      </w:r>
    </w:p>
    <w:p w:rsidR="007D382F"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2.5.2.  Следећи подкритеријуми се примјењују за оцјену понуде:</w:t>
      </w:r>
    </w:p>
    <w:p w:rsidR="00761F22"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761F22" w:rsidRPr="001F3CB7"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A659BA" w:rsidRPr="00761F22"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2.5.</w:t>
      </w:r>
      <w:r w:rsidR="00761F22">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00307F">
        <w:rPr>
          <w:rFonts w:ascii="Times New Roman" w:hAnsi="Times New Roman" w:cs="Times New Roman"/>
          <w:sz w:val="24"/>
          <w:szCs w:val="24"/>
          <w:lang w:val="sr-Cyrl-RS"/>
        </w:rPr>
        <w:t xml:space="preserve">прворангирану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00307F">
        <w:rPr>
          <w:rFonts w:ascii="Times New Roman" w:hAnsi="Times New Roman" w:cs="Times New Roman"/>
          <w:sz w:val="24"/>
          <w:szCs w:val="24"/>
          <w:lang w:val="sr-Cyrl-RS"/>
        </w:rPr>
        <w:t>према критеријуму економски најповољнија понуда</w:t>
      </w:r>
      <w:r w:rsidR="00761F22">
        <w:rPr>
          <w:rFonts w:ascii="Times New Roman" w:hAnsi="Times New Roman" w:cs="Times New Roman"/>
          <w:sz w:val="24"/>
          <w:szCs w:val="24"/>
        </w:rPr>
        <w:t xml:space="preserve">, након позива за доставу понуда за појединачни уговор. </w:t>
      </w:r>
      <w:proofErr w:type="gramStart"/>
      <w:r w:rsidR="00761F22">
        <w:rPr>
          <w:rFonts w:ascii="Times New Roman" w:hAnsi="Times New Roman" w:cs="Times New Roman"/>
          <w:sz w:val="24"/>
          <w:szCs w:val="24"/>
        </w:rPr>
        <w:t>Елементи оцјене понуде биће обрађени у тачци “</w:t>
      </w:r>
      <w:r w:rsidR="00761F22">
        <w:rPr>
          <w:rFonts w:ascii="Times New Roman" w:hAnsi="Times New Roman" w:cs="Times New Roman"/>
          <w:sz w:val="24"/>
          <w:szCs w:val="24"/>
          <w:lang w:val="sr-Cyrl-RS"/>
        </w:rPr>
        <w:t>Оцјена понуда и додјела уговора по оквирном споразуму у поступку минитендерисања“.</w:t>
      </w:r>
      <w:proofErr w:type="gramEnd"/>
    </w:p>
    <w:p w:rsidR="00E86767" w:rsidRDefault="00E86767" w:rsidP="00625F4A">
      <w:pPr>
        <w:jc w:val="both"/>
        <w:rPr>
          <w:rFonts w:ascii="Times New Roman" w:hAnsi="Times New Roman" w:cs="Times New Roman"/>
          <w:sz w:val="24"/>
          <w:szCs w:val="24"/>
          <w:lang w:val="sr-Cyrl-RS"/>
        </w:rPr>
      </w:pPr>
    </w:p>
    <w:p w:rsidR="009E29E7" w:rsidRDefault="009E29E7" w:rsidP="009E29E7">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bs-Latn-BA"/>
        </w:rPr>
        <w:t xml:space="preserve">Купац ће плаћање </w:t>
      </w:r>
      <w:r w:rsidRPr="00587897">
        <w:rPr>
          <w:rFonts w:ascii="Times New Roman" w:eastAsiaTheme="majorEastAsia" w:hAnsi="Times New Roman" w:cs="Times New Roman"/>
          <w:sz w:val="24"/>
          <w:szCs w:val="24"/>
          <w:lang w:val="bs-Latn-BA"/>
        </w:rPr>
        <w:t xml:space="preserve">према Продавцу извршити у року од 60 (шездесет) дана након пријема уредно испостављене оригиналне документације достављене на </w:t>
      </w:r>
      <w:r w:rsidRPr="00587897">
        <w:rPr>
          <w:rFonts w:ascii="Times New Roman" w:eastAsiaTheme="majorEastAsia" w:hAnsi="Times New Roman" w:cs="Times New Roman"/>
          <w:sz w:val="24"/>
          <w:szCs w:val="24"/>
          <w:lang w:val="bs-Latn-BA"/>
        </w:rPr>
        <w:lastRenderedPageBreak/>
        <w:t>протокол Купца, и то како слиједи: Фактура за испоручену робу/ отпремница потписана од обје уговорне стране</w:t>
      </w:r>
      <w:r>
        <w:rPr>
          <w:rFonts w:ascii="Times New Roman" w:eastAsiaTheme="majorEastAsia" w:hAnsi="Times New Roman" w:cs="Times New Roman"/>
          <w:sz w:val="24"/>
          <w:szCs w:val="24"/>
          <w:lang w:val="sr-Cyrl-RS"/>
        </w:rPr>
        <w:t>.</w:t>
      </w:r>
    </w:p>
    <w:p w:rsidR="0000307F" w:rsidRPr="00E86767" w:rsidRDefault="0000307F" w:rsidP="00625F4A">
      <w:pPr>
        <w:jc w:val="both"/>
        <w:rPr>
          <w:rFonts w:ascii="Times New Roman" w:hAnsi="Times New Roman" w:cs="Times New Roman"/>
          <w:sz w:val="24"/>
          <w:szCs w:val="24"/>
          <w:lang w:val="sr-Cyrl-RS"/>
        </w:rPr>
      </w:pPr>
    </w:p>
    <w:p w:rsidR="00A659BA" w:rsidRPr="001F3CB7" w:rsidRDefault="006A0399"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2.7.    </w:t>
      </w:r>
      <w:r w:rsidR="00BF4BE4"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2.7.1.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661692" w:rsidRPr="001F3CB7">
        <w:rPr>
          <w:rFonts w:ascii="Times New Roman" w:hAnsi="Times New Roman" w:cs="Times New Roman"/>
          <w:sz w:val="24"/>
          <w:szCs w:val="24"/>
          <w:lang w:val="sr-Latn-RS"/>
        </w:rPr>
        <w:t>DDP</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магацин</w:t>
      </w:r>
      <w:r w:rsidR="00625F4A" w:rsidRPr="001F3CB7">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lang w:val="sr-Cyrl-RS"/>
        </w:rPr>
        <w:t>Дру</w:t>
      </w:r>
      <w:r w:rsidR="00625F4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тва</w:t>
      </w:r>
      <w:r w:rsidR="00625F4A" w:rsidRPr="001F3CB7">
        <w:rPr>
          <w:rFonts w:ascii="Times New Roman" w:hAnsi="Times New Roman" w:cs="Times New Roman"/>
          <w:sz w:val="24"/>
          <w:szCs w:val="24"/>
          <w:lang w:val="sr-Cyrl-RS"/>
        </w:rPr>
        <w:t xml:space="preserve"> </w:t>
      </w:r>
      <w:r w:rsidR="00C457E2">
        <w:rPr>
          <w:rFonts w:ascii="Times New Roman" w:hAnsi="Times New Roman" w:cs="Times New Roman"/>
          <w:sz w:val="24"/>
          <w:szCs w:val="24"/>
          <w:lang w:val="sr-Latn-RS"/>
        </w:rPr>
        <w:t>,</w:t>
      </w:r>
      <w:proofErr w:type="gramEnd"/>
      <w:r w:rsidR="00C457E2">
        <w:rPr>
          <w:rFonts w:ascii="Times New Roman" w:hAnsi="Times New Roman" w:cs="Times New Roman"/>
          <w:sz w:val="24"/>
          <w:szCs w:val="24"/>
          <w:lang w:val="sr-Latn-RS"/>
        </w:rPr>
        <w:t xml:space="preserve"> </w:t>
      </w:r>
      <w:r w:rsidR="00C457E2">
        <w:rPr>
          <w:rFonts w:ascii="Times New Roman" w:hAnsi="Times New Roman" w:cs="Times New Roman"/>
          <w:sz w:val="24"/>
          <w:szCs w:val="24"/>
          <w:lang w:val="sr-Cyrl-RS"/>
        </w:rPr>
        <w:t xml:space="preserve">улица </w:t>
      </w:r>
      <w:r w:rsidR="00BF4BE4" w:rsidRPr="001F3CB7">
        <w:rPr>
          <w:rFonts w:ascii="Times New Roman" w:hAnsi="Times New Roman" w:cs="Times New Roman"/>
          <w:sz w:val="24"/>
          <w:szCs w:val="24"/>
          <w:lang w:val="sr-Cyrl-RS"/>
        </w:rPr>
        <w:t>Хајдук</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625F4A" w:rsidRPr="001F3CB7">
        <w:rPr>
          <w:rFonts w:ascii="Times New Roman" w:hAnsi="Times New Roman" w:cs="Times New Roman"/>
          <w:sz w:val="24"/>
          <w:szCs w:val="24"/>
          <w:lang w:val="sr-Cyrl-RS"/>
        </w:rPr>
        <w:t xml:space="preserve"> </w:t>
      </w:r>
      <w:r w:rsidR="00C457E2">
        <w:rPr>
          <w:rFonts w:ascii="Times New Roman" w:hAnsi="Times New Roman" w:cs="Times New Roman"/>
          <w:sz w:val="24"/>
          <w:szCs w:val="24"/>
          <w:lang w:val="sr-Cyrl-RS"/>
        </w:rPr>
        <w:t xml:space="preserve">број </w:t>
      </w:r>
      <w:r w:rsidR="00625F4A" w:rsidRPr="001F3CB7">
        <w:rPr>
          <w:rFonts w:ascii="Times New Roman" w:hAnsi="Times New Roman" w:cs="Times New Roman"/>
          <w:sz w:val="24"/>
          <w:szCs w:val="24"/>
          <w:lang w:val="sr-Cyrl-RS"/>
        </w:rPr>
        <w:t xml:space="preserve">20, </w:t>
      </w:r>
      <w:r w:rsidR="00BF4BE4" w:rsidRPr="001F3CB7">
        <w:rPr>
          <w:rFonts w:ascii="Times New Roman" w:hAnsi="Times New Roman" w:cs="Times New Roman"/>
          <w:sz w:val="24"/>
          <w:szCs w:val="24"/>
          <w:lang w:val="sr-Cyrl-RS"/>
        </w:rPr>
        <w:t>Бијељина</w:t>
      </w:r>
      <w:r w:rsidR="00761F22">
        <w:rPr>
          <w:rFonts w:ascii="Times New Roman" w:hAnsi="Times New Roman" w:cs="Times New Roman"/>
          <w:sz w:val="24"/>
          <w:szCs w:val="24"/>
          <w:lang w:val="sr-Cyrl-RS"/>
        </w:rPr>
        <w:t>.</w:t>
      </w:r>
    </w:p>
    <w:p w:rsidR="00A659BA" w:rsidRPr="001F3CB7" w:rsidRDefault="00A323DF" w:rsidP="00B465D2">
      <w:pPr>
        <w:pStyle w:val="Heading2"/>
        <w:numPr>
          <w:ilvl w:val="1"/>
          <w:numId w:val="14"/>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9" w:name="_Toc132787935"/>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9"/>
    </w:p>
    <w:p w:rsidR="00F12E80" w:rsidRPr="00761F22" w:rsidRDefault="00761F22" w:rsidP="00761F22">
      <w:pPr>
        <w:jc w:val="both"/>
        <w:rPr>
          <w:rFonts w:ascii="Times New Roman" w:hAnsi="Times New Roman" w:cs="Times New Roman"/>
          <w:sz w:val="24"/>
          <w:szCs w:val="24"/>
          <w:lang w:val="sr-Cyrl-RS"/>
        </w:rPr>
      </w:pPr>
      <w:r w:rsidRPr="00761F22">
        <w:rPr>
          <w:rFonts w:ascii="Times New Roman" w:hAnsi="Times New Roman" w:cs="Times New Roman"/>
          <w:sz w:val="24"/>
          <w:szCs w:val="24"/>
        </w:rPr>
        <w:t>2.</w:t>
      </w:r>
      <w:r>
        <w:rPr>
          <w:rFonts w:ascii="Times New Roman" w:hAnsi="Times New Roman" w:cs="Times New Roman"/>
          <w:sz w:val="24"/>
          <w:szCs w:val="24"/>
        </w:rPr>
        <w:t xml:space="preserve">8.1. </w:t>
      </w:r>
      <w:r w:rsidR="00BF4BE4" w:rsidRPr="00761F22">
        <w:rPr>
          <w:rFonts w:ascii="Times New Roman" w:hAnsi="Times New Roman" w:cs="Times New Roman"/>
          <w:sz w:val="24"/>
          <w:szCs w:val="24"/>
        </w:rPr>
        <w:t>Понуђачима</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НИЈЕ</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дозвољено</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да</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достављају</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алтернативне</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понуде</w:t>
      </w:r>
      <w:r w:rsidR="00625F4A" w:rsidRPr="00761F22">
        <w:rPr>
          <w:rFonts w:ascii="Times New Roman" w:hAnsi="Times New Roman" w:cs="Times New Roman"/>
          <w:sz w:val="24"/>
          <w:szCs w:val="24"/>
          <w:lang w:val="sr-Cyrl-RS"/>
        </w:rPr>
        <w:t>.</w:t>
      </w:r>
    </w:p>
    <w:p w:rsidR="00761F22" w:rsidRPr="00761F22" w:rsidRDefault="00761F22" w:rsidP="00761F22">
      <w:pPr>
        <w:rPr>
          <w:lang w:val="sr-Cyrl-RS"/>
        </w:rPr>
      </w:pP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Анекс</w:t>
      </w:r>
      <w:r w:rsidR="004A098B">
        <w:rPr>
          <w:rFonts w:ascii="Times New Roman" w:hAnsi="Times New Roman" w:cs="Times New Roman"/>
          <w:sz w:val="24"/>
          <w:szCs w:val="24"/>
        </w:rPr>
        <w:t xml:space="preserve"> </w:t>
      </w:r>
      <w:r w:rsidR="00E03FA2">
        <w:rPr>
          <w:rFonts w:ascii="Times New Roman" w:hAnsi="Times New Roman" w:cs="Times New Roman"/>
          <w:sz w:val="24"/>
          <w:szCs w:val="24"/>
          <w:lang w:val="sr-Cyrl-RS"/>
        </w:rPr>
        <w:t>4</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A659BA" w:rsidRPr="001F3CB7" w:rsidRDefault="00A323DF" w:rsidP="00B465D2">
      <w:pPr>
        <w:pStyle w:val="Heading2"/>
        <w:numPr>
          <w:ilvl w:val="1"/>
          <w:numId w:val="15"/>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0" w:name="_Toc132787936"/>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10"/>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Цјелокупна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фа</w:t>
      </w:r>
      <w:r w:rsidRPr="001F3CB7">
        <w:rPr>
          <w:rFonts w:ascii="Times New Roman" w:hAnsi="Times New Roman" w:cs="Times New Roman"/>
          <w:sz w:val="24"/>
          <w:szCs w:val="24"/>
        </w:rPr>
        <w:t>x</w:t>
      </w:r>
      <w:r w:rsidR="00BF4BE4" w:rsidRPr="001F3CB7">
        <w:rPr>
          <w:rFonts w:ascii="Times New Roman" w:hAnsi="Times New Roman" w:cs="Times New Roman"/>
          <w:sz w:val="24"/>
          <w:szCs w:val="24"/>
        </w:rPr>
        <w:t>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w:t>
      </w:r>
      <w:proofErr w:type="gramEnd"/>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Поднесци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који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бити</w:t>
      </w:r>
      <w:r w:rsidR="0040492A" w:rsidRPr="001F3CB7">
        <w:rPr>
          <w:rFonts w:ascii="Times New Roman" w:hAnsi="Times New Roman" w:cs="Times New Roman"/>
          <w:sz w:val="24"/>
          <w:szCs w:val="24"/>
          <w:lang w:val="sr-Cyrl-RS"/>
        </w:rPr>
        <w:t xml:space="preserve"> </w:t>
      </w:r>
      <w:r w:rsidR="00D153A3">
        <w:rPr>
          <w:rFonts w:ascii="Times New Roman" w:hAnsi="Times New Roman" w:cs="Times New Roman"/>
          <w:sz w:val="24"/>
          <w:szCs w:val="24"/>
          <w:lang w:val="sr-Cyrl-RS"/>
        </w:rPr>
        <w:t>назначе</w:t>
      </w:r>
      <w:r w:rsidR="00BF4BE4" w:rsidRPr="001F3CB7">
        <w:rPr>
          <w:rFonts w:ascii="Times New Roman" w:hAnsi="Times New Roman" w:cs="Times New Roman"/>
          <w:sz w:val="24"/>
          <w:szCs w:val="24"/>
          <w:lang w:val="sr-Cyrl-RS"/>
        </w:rPr>
        <w:t>ни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особу</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из</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односно</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достављени</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е</w:t>
      </w:r>
      <w:r w:rsidR="008115D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маил</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особе</w:t>
      </w:r>
      <w:r w:rsidR="008115DC" w:rsidRPr="001F3CB7">
        <w:rPr>
          <w:rFonts w:ascii="Times New Roman" w:hAnsi="Times New Roman" w:cs="Times New Roman"/>
          <w:sz w:val="24"/>
          <w:szCs w:val="24"/>
          <w:lang w:val="sr-Cyrl-RS"/>
        </w:rPr>
        <w:t>.</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Жалба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фа</w:t>
      </w:r>
      <w:r w:rsidR="00971DAE" w:rsidRPr="001F3CB7">
        <w:rPr>
          <w:rFonts w:ascii="Times New Roman" w:hAnsi="Times New Roman" w:cs="Times New Roman"/>
          <w:sz w:val="24"/>
          <w:szCs w:val="24"/>
          <w:lang w:val="sr-Cyrl-RS"/>
        </w:rPr>
        <w:t>кс</w:t>
      </w:r>
      <w:r w:rsidR="00BF4BE4" w:rsidRPr="001F3CB7">
        <w:rPr>
          <w:rFonts w:ascii="Times New Roman" w:hAnsi="Times New Roman" w:cs="Times New Roman"/>
          <w:sz w:val="24"/>
          <w:szCs w:val="24"/>
        </w:rPr>
        <w:t>ом</w:t>
      </w:r>
      <w:r w:rsidR="0040492A"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00E3073D">
        <w:rPr>
          <w:rFonts w:ascii="Times New Roman" w:hAnsi="Times New Roman" w:cs="Times New Roman"/>
          <w:sz w:val="24"/>
          <w:szCs w:val="24"/>
          <w:lang w:val="sr-Cyrl-RS"/>
        </w:rPr>
        <w:t xml:space="preserve"> уз осигурање доказа о упућивању исте идетичног садржаја путем поште,</w:t>
      </w:r>
      <w:r w:rsidR="0040492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иста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доставити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идентичног</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садржаја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путем</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w:t>
      </w:r>
      <w:r w:rsidR="0040492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ради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утврђивања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благовремености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рока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пријема</w:t>
      </w:r>
      <w:r w:rsidR="0040492A" w:rsidRPr="001F3CB7">
        <w:rPr>
          <w:rFonts w:ascii="Times New Roman" w:hAnsi="Times New Roman" w:cs="Times New Roman"/>
          <w:sz w:val="24"/>
          <w:szCs w:val="24"/>
          <w:lang w:val="sr-Cyrl-RS"/>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кроз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t>
      </w:r>
      <w:hyperlink r:id="rId13" w:history="1">
        <w:r w:rsidR="00661692" w:rsidRPr="001F3CB7">
          <w:rPr>
            <w:rStyle w:val="Hyperlink"/>
            <w:rFonts w:ascii="Times New Roman" w:hAnsi="Times New Roman" w:cs="Times New Roman"/>
            <w:sz w:val="24"/>
            <w:szCs w:val="24"/>
          </w:rPr>
          <w:t>www.ejn.gov.ba</w:t>
        </w:r>
      </w:hyperlink>
      <w:r w:rsidR="00661692"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актима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Лице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761F22">
        <w:rPr>
          <w:rFonts w:ascii="Times New Roman" w:hAnsi="Times New Roman" w:cs="Times New Roman"/>
          <w:sz w:val="24"/>
          <w:szCs w:val="24"/>
          <w:lang w:val="sr-Cyrl-RS"/>
        </w:rPr>
        <w:t>Милица Ристић</w:t>
      </w:r>
      <w:proofErr w:type="gramStart"/>
      <w:r w:rsidR="00761F22">
        <w:rPr>
          <w:rFonts w:ascii="Times New Roman" w:hAnsi="Times New Roman" w:cs="Times New Roman"/>
          <w:sz w:val="24"/>
          <w:szCs w:val="24"/>
          <w:lang w:val="sr-Cyrl-RS"/>
        </w:rPr>
        <w:t xml:space="preserve">, </w:t>
      </w:r>
      <w:r w:rsidR="00F06F97" w:rsidRPr="001F3CB7">
        <w:rPr>
          <w:rFonts w:ascii="Times New Roman" w:hAnsi="Times New Roman" w:cs="Times New Roman"/>
          <w:sz w:val="24"/>
          <w:szCs w:val="24"/>
          <w:lang w:val="sr-Cyrl-RS"/>
        </w:rPr>
        <w:t xml:space="preserve"> </w:t>
      </w:r>
      <w:r w:rsidR="00CF2B0F">
        <w:rPr>
          <w:rFonts w:ascii="Times New Roman" w:hAnsi="Times New Roman" w:cs="Times New Roman"/>
          <w:sz w:val="24"/>
          <w:szCs w:val="24"/>
          <w:lang w:val="sr-Cyrl-RS"/>
        </w:rPr>
        <w:t>дипл</w:t>
      </w:r>
      <w:proofErr w:type="gramEnd"/>
      <w:r w:rsidR="00CF2B0F">
        <w:rPr>
          <w:rFonts w:ascii="Times New Roman" w:hAnsi="Times New Roman" w:cs="Times New Roman"/>
          <w:sz w:val="24"/>
          <w:szCs w:val="24"/>
          <w:lang w:val="sr-Cyrl-RS"/>
        </w:rPr>
        <w:t>.</w:t>
      </w:r>
      <w:r w:rsidR="00F06F9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економи</w:t>
      </w:r>
      <w:r w:rsidR="00CF2B0F">
        <w:rPr>
          <w:rFonts w:ascii="Times New Roman" w:hAnsi="Times New Roman" w:cs="Times New Roman"/>
          <w:sz w:val="24"/>
          <w:szCs w:val="24"/>
          <w:lang w:val="sr-Cyrl-RS"/>
        </w:rPr>
        <w:t>ста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w:t>
      </w:r>
      <w:r w:rsidR="00BF4BE4" w:rsidRPr="001F3CB7">
        <w:rPr>
          <w:rFonts w:ascii="Times New Roman" w:hAnsi="Times New Roman" w:cs="Times New Roman"/>
          <w:sz w:val="24"/>
          <w:szCs w:val="24"/>
          <w:lang w:val="sr-Cyrl-RS"/>
        </w:rPr>
        <w:t>а</w:t>
      </w:r>
      <w:r w:rsidR="00761F22">
        <w:rPr>
          <w:rFonts w:ascii="Times New Roman" w:hAnsi="Times New Roman" w:cs="Times New Roman"/>
          <w:sz w:val="24"/>
          <w:szCs w:val="24"/>
          <w:lang w:val="sr-Latn-RS"/>
        </w:rPr>
        <w:t>: milica.ristic</w:t>
      </w:r>
      <w:r w:rsidR="0040492A" w:rsidRPr="001F3CB7">
        <w:rPr>
          <w:rFonts w:ascii="Times New Roman" w:hAnsi="Times New Roman" w:cs="Times New Roman"/>
          <w:sz w:val="24"/>
          <w:szCs w:val="24"/>
          <w:lang w:val="sr-Latn-RS"/>
        </w:rPr>
        <w:t>@</w:t>
      </w:r>
      <w:r w:rsidR="00661692" w:rsidRPr="001F3CB7">
        <w:rPr>
          <w:rFonts w:ascii="Times New Roman" w:hAnsi="Times New Roman" w:cs="Times New Roman"/>
          <w:sz w:val="24"/>
          <w:szCs w:val="24"/>
          <w:lang w:val="sr-Latn-RS"/>
        </w:rPr>
        <w:t>bnvodovod.com</w:t>
      </w:r>
      <w:r w:rsidR="00971DAE" w:rsidRPr="001F3CB7">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преузимање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www.</w:t>
      </w:r>
      <w:r w:rsidR="00590017" w:rsidRPr="001F3CB7">
        <w:rPr>
          <w:rFonts w:ascii="Times New Roman" w:hAnsi="Times New Roman" w:cs="Times New Roman"/>
          <w:sz w:val="24"/>
          <w:szCs w:val="24"/>
        </w:rPr>
        <w:t>ejn.gov.ba.</w:t>
      </w:r>
    </w:p>
    <w:p w:rsidR="00A659BA" w:rsidRPr="001F3CB7" w:rsidRDefault="00BF4BE4" w:rsidP="00B465D2">
      <w:pPr>
        <w:pStyle w:val="Heading1"/>
        <w:numPr>
          <w:ilvl w:val="0"/>
          <w:numId w:val="15"/>
        </w:numPr>
        <w:jc w:val="both"/>
        <w:rPr>
          <w:rFonts w:ascii="Times New Roman" w:hAnsi="Times New Roman" w:cs="Times New Roman"/>
          <w:sz w:val="24"/>
          <w:szCs w:val="24"/>
        </w:rPr>
      </w:pPr>
      <w:bookmarkStart w:id="11" w:name="_Toc132787937"/>
      <w:r w:rsidRPr="001F3CB7">
        <w:rPr>
          <w:rFonts w:ascii="Times New Roman" w:hAnsi="Times New Roman" w:cs="Times New Roman"/>
          <w:sz w:val="24"/>
          <w:szCs w:val="24"/>
        </w:rPr>
        <w:t>УСЛОВИ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1"/>
    </w:p>
    <w:p w:rsidR="00A659BA" w:rsidRPr="006548C7" w:rsidRDefault="00A323DF" w:rsidP="005959E7">
      <w:pPr>
        <w:pStyle w:val="Heading2"/>
        <w:numPr>
          <w:ilvl w:val="1"/>
          <w:numId w:val="16"/>
        </w:numPr>
        <w:jc w:val="both"/>
        <w:rPr>
          <w:rFonts w:ascii="Times New Roman" w:hAnsi="Times New Roman" w:cs="Times New Roman"/>
          <w:b/>
          <w:sz w:val="24"/>
          <w:szCs w:val="24"/>
        </w:rPr>
      </w:pPr>
      <w:r w:rsidRPr="004A098B">
        <w:rPr>
          <w:rFonts w:ascii="Times New Roman" w:hAnsi="Times New Roman" w:cs="Times New Roman"/>
          <w:sz w:val="24"/>
          <w:szCs w:val="24"/>
          <w:lang w:val="sr-Cyrl-RS"/>
        </w:rPr>
        <w:t xml:space="preserve"> </w:t>
      </w:r>
      <w:bookmarkStart w:id="12" w:name="_Toc132787938"/>
      <w:r w:rsidR="00BF4BE4" w:rsidRPr="004A098B">
        <w:rPr>
          <w:rFonts w:ascii="Times New Roman" w:hAnsi="Times New Roman" w:cs="Times New Roman"/>
          <w:sz w:val="24"/>
          <w:szCs w:val="24"/>
        </w:rPr>
        <w:t>ЛИЧНА</w:t>
      </w:r>
      <w:r w:rsidR="00A659BA" w:rsidRPr="004A098B">
        <w:rPr>
          <w:rFonts w:ascii="Times New Roman" w:hAnsi="Times New Roman" w:cs="Times New Roman"/>
          <w:sz w:val="24"/>
          <w:szCs w:val="24"/>
        </w:rPr>
        <w:t xml:space="preserve"> </w:t>
      </w:r>
      <w:r w:rsidR="00BF4BE4" w:rsidRPr="004A098B">
        <w:rPr>
          <w:rFonts w:ascii="Times New Roman" w:hAnsi="Times New Roman" w:cs="Times New Roman"/>
          <w:sz w:val="24"/>
          <w:szCs w:val="24"/>
        </w:rPr>
        <w:t>СПОСОБНОСТ</w:t>
      </w:r>
      <w:r w:rsidR="00237738">
        <w:rPr>
          <w:rFonts w:ascii="Times New Roman" w:hAnsi="Times New Roman" w:cs="Times New Roman"/>
          <w:sz w:val="24"/>
          <w:szCs w:val="24"/>
          <w:lang w:val="sr-Cyrl-RS"/>
        </w:rPr>
        <w:t xml:space="preserve">– </w:t>
      </w:r>
      <w:r w:rsidR="00237738" w:rsidRPr="00CC7264">
        <w:rPr>
          <w:rFonts w:ascii="Times New Roman" w:hAnsi="Times New Roman" w:cs="Times New Roman"/>
          <w:b/>
          <w:sz w:val="24"/>
          <w:szCs w:val="24"/>
          <w:lang w:val="sr-Cyrl-RS"/>
        </w:rPr>
        <w:t>НЕ ТРАЖИ СЕ</w:t>
      </w:r>
      <w:bookmarkEnd w:id="12"/>
    </w:p>
    <w:p w:rsidR="00A659BA" w:rsidRPr="001F3CB7" w:rsidRDefault="00BF4BE4" w:rsidP="00B465D2">
      <w:pPr>
        <w:pStyle w:val="Heading2"/>
        <w:numPr>
          <w:ilvl w:val="1"/>
          <w:numId w:val="16"/>
        </w:numPr>
        <w:ind w:left="567" w:hanging="567"/>
        <w:rPr>
          <w:rFonts w:ascii="Times New Roman" w:hAnsi="Times New Roman" w:cs="Times New Roman"/>
          <w:sz w:val="24"/>
          <w:szCs w:val="24"/>
          <w:lang w:val="de-DE"/>
        </w:rPr>
      </w:pPr>
      <w:bookmarkStart w:id="13" w:name="_Toc132787939"/>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ОБАВЉАЊА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ПРОФЕСИОНАЛНЕ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ДЈЕЛАТНОСТИ</w:t>
      </w:r>
      <w:bookmarkEnd w:id="13"/>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Актуелни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изјаву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6D6308">
        <w:rPr>
          <w:rFonts w:ascii="Times New Roman" w:hAnsi="Times New Roman" w:cs="Times New Roman"/>
          <w:sz w:val="24"/>
          <w:szCs w:val="24"/>
          <w:lang w:val="sr-Cyrl-RS"/>
        </w:rPr>
        <w:t>предузетник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lang w:val="de-DE"/>
        </w:rPr>
      </w:pPr>
      <w:bookmarkStart w:id="14" w:name="_Toc132787940"/>
      <w:r w:rsidRPr="001F3CB7">
        <w:rPr>
          <w:rFonts w:ascii="Times New Roman" w:hAnsi="Times New Roman" w:cs="Times New Roman"/>
          <w:sz w:val="24"/>
          <w:szCs w:val="24"/>
          <w:lang w:val="de-DE"/>
        </w:rPr>
        <w:lastRenderedPageBreak/>
        <w:t>ЕКОНОМСКА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ФИНАНСИЈСКА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СПОСОБНОСТ</w:t>
      </w:r>
      <w:r w:rsidR="00D153A3">
        <w:rPr>
          <w:rFonts w:ascii="Times New Roman" w:hAnsi="Times New Roman" w:cs="Times New Roman"/>
          <w:sz w:val="24"/>
          <w:szCs w:val="24"/>
          <w:lang w:val="sr-Cyrl-RS"/>
        </w:rPr>
        <w:t xml:space="preserve"> – </w:t>
      </w:r>
      <w:r w:rsidR="00D153A3" w:rsidRPr="00CC7264">
        <w:rPr>
          <w:rFonts w:ascii="Times New Roman" w:hAnsi="Times New Roman" w:cs="Times New Roman"/>
          <w:b/>
          <w:sz w:val="24"/>
          <w:szCs w:val="24"/>
          <w:lang w:val="sr-Cyrl-RS"/>
        </w:rPr>
        <w:t>НЕ ТРАЖИ СЕ</w:t>
      </w:r>
      <w:bookmarkEnd w:id="14"/>
    </w:p>
    <w:p w:rsidR="00A659BA" w:rsidRPr="001A52E9" w:rsidRDefault="00BF4BE4" w:rsidP="00B465D2">
      <w:pPr>
        <w:pStyle w:val="Heading2"/>
        <w:numPr>
          <w:ilvl w:val="1"/>
          <w:numId w:val="16"/>
        </w:numPr>
        <w:ind w:left="567" w:hanging="567"/>
        <w:jc w:val="both"/>
        <w:rPr>
          <w:rFonts w:ascii="Times New Roman" w:hAnsi="Times New Roman" w:cs="Times New Roman"/>
          <w:color w:val="000000" w:themeColor="text1"/>
          <w:sz w:val="24"/>
          <w:szCs w:val="24"/>
        </w:rPr>
      </w:pPr>
      <w:bookmarkStart w:id="15" w:name="_Toc132787941"/>
      <w:r w:rsidRPr="001A52E9">
        <w:rPr>
          <w:rFonts w:ascii="Times New Roman" w:hAnsi="Times New Roman" w:cs="Times New Roman"/>
          <w:color w:val="000000" w:themeColor="text1"/>
          <w:sz w:val="24"/>
          <w:szCs w:val="24"/>
        </w:rPr>
        <w:t>ТЕХНИЧКА</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И</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ПРОФЕСИОНАЛНА</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СПОСОБНОСТ</w:t>
      </w:r>
      <w:r w:rsidR="00237738">
        <w:rPr>
          <w:rFonts w:ascii="Times New Roman" w:hAnsi="Times New Roman" w:cs="Times New Roman"/>
          <w:sz w:val="24"/>
          <w:szCs w:val="24"/>
          <w:lang w:val="sr-Cyrl-RS"/>
        </w:rPr>
        <w:t xml:space="preserve">– </w:t>
      </w:r>
      <w:r w:rsidR="00237738" w:rsidRPr="00CC7264">
        <w:rPr>
          <w:rFonts w:ascii="Times New Roman" w:hAnsi="Times New Roman" w:cs="Times New Roman"/>
          <w:b/>
          <w:sz w:val="24"/>
          <w:szCs w:val="24"/>
          <w:lang w:val="sr-Cyrl-RS"/>
        </w:rPr>
        <w:t>НЕ ТРАЖИ СЕ</w:t>
      </w:r>
      <w:bookmarkEnd w:id="15"/>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6" w:name="_Toc132787942"/>
      <w:r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ИНТЕРЕСА</w:t>
      </w:r>
      <w:bookmarkEnd w:id="16"/>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3.5.1.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3.5.2.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004A098B">
        <w:rPr>
          <w:rFonts w:ascii="Times New Roman" w:hAnsi="Times New Roman" w:cs="Times New Roman"/>
          <w:sz w:val="24"/>
          <w:szCs w:val="24"/>
        </w:rPr>
        <w:t xml:space="preserve"> </w:t>
      </w:r>
      <w:r w:rsidR="00E03FA2">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7" w:name="_Toc132787943"/>
      <w:r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7"/>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3.6.1.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w:t>
      </w:r>
      <w:r w:rsidR="00A659BA" w:rsidRPr="001F3CB7">
        <w:rPr>
          <w:rFonts w:ascii="Times New Roman" w:hAnsi="Times New Roman" w:cs="Times New Roman"/>
          <w:sz w:val="24"/>
          <w:szCs w:val="24"/>
        </w:rPr>
        <w:t xml:space="preserve"> 3.2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w:t>
      </w:r>
      <w:proofErr w:type="gramEnd"/>
      <w:r w:rsidR="00A659BA" w:rsidRPr="001F3CB7">
        <w:rPr>
          <w:rFonts w:ascii="Times New Roman" w:hAnsi="Times New Roman" w:cs="Times New Roman"/>
          <w:sz w:val="24"/>
          <w:szCs w:val="24"/>
        </w:rPr>
        <w:t xml:space="preserve"> 3.5. </w:t>
      </w:r>
      <w:proofErr w:type="gramStart"/>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roofErr w:type="gramEnd"/>
    </w:p>
    <w:p w:rsidR="006A67BE" w:rsidRPr="00D52AF7" w:rsidRDefault="006A67BE"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A659BA"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6</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EB2F4E" w:rsidRPr="00D1476B">
        <w:rPr>
          <w:rFonts w:ascii="Times New Roman" w:hAnsi="Times New Roman" w:cs="Times New Roman"/>
          <w:sz w:val="24"/>
          <w:szCs w:val="24"/>
        </w:rPr>
        <w:t xml:space="preserve">од </w:t>
      </w:r>
      <w:r w:rsidR="00EB2F4E" w:rsidRPr="00D1476B">
        <w:rPr>
          <w:rFonts w:ascii="Times New Roman" w:hAnsi="Times New Roman" w:cs="Times New Roman"/>
          <w:sz w:val="24"/>
          <w:szCs w:val="24"/>
          <w:lang w:val="sr-Cyrl-RS"/>
        </w:rPr>
        <w:t>5 (пет)</w:t>
      </w:r>
      <w:r w:rsidR="00EB2F4E" w:rsidRPr="00D1476B">
        <w:rPr>
          <w:rFonts w:ascii="Times New Roman" w:hAnsi="Times New Roman" w:cs="Times New Roman"/>
          <w:sz w:val="24"/>
          <w:szCs w:val="24"/>
        </w:rPr>
        <w:t xml:space="preserve"> дана од дана пријема </w:t>
      </w:r>
      <w:r w:rsidR="00EB2F4E" w:rsidRPr="00D1476B">
        <w:rPr>
          <w:rFonts w:ascii="Times New Roman" w:hAnsi="Times New Roman" w:cs="Times New Roman"/>
          <w:sz w:val="24"/>
          <w:szCs w:val="24"/>
          <w:lang w:val="sr-Cyrl-RS"/>
        </w:rPr>
        <w:t>О</w:t>
      </w:r>
      <w:r w:rsidR="00EB2F4E" w:rsidRPr="00D1476B">
        <w:rPr>
          <w:rFonts w:ascii="Times New Roman" w:hAnsi="Times New Roman" w:cs="Times New Roman"/>
          <w:sz w:val="24"/>
          <w:szCs w:val="24"/>
        </w:rPr>
        <w:t>длуке</w:t>
      </w:r>
      <w:r w:rsidR="00EB2F4E">
        <w:rPr>
          <w:rFonts w:ascii="Times New Roman" w:hAnsi="Times New Roman" w:cs="Times New Roman"/>
          <w:sz w:val="24"/>
          <w:szCs w:val="24"/>
          <w:lang w:val="sr-Cyrl-RS"/>
        </w:rPr>
        <w:t xml:space="preserve"> о избору најповољнијег понуђача</w:t>
      </w:r>
      <w:r w:rsidR="00EB2F4E" w:rsidRPr="00064E3B">
        <w:rPr>
          <w:rFonts w:ascii="Times New Roman" w:hAnsi="Times New Roman" w:cs="Times New Roman"/>
          <w:sz w:val="24"/>
          <w:szCs w:val="24"/>
          <w:lang w:val="de-DE"/>
        </w:rPr>
        <w:t xml:space="preserve">, у радном </w:t>
      </w:r>
      <w:r w:rsidR="00EB2F4E" w:rsidRPr="00064E3B">
        <w:rPr>
          <w:rFonts w:ascii="Times New Roman" w:hAnsi="Times New Roman" w:cs="Times New Roman"/>
          <w:sz w:val="24"/>
          <w:szCs w:val="24"/>
          <w:lang w:val="de-DE"/>
        </w:rPr>
        <w:lastRenderedPageBreak/>
        <w:t xml:space="preserve">времену уговорног органа (до 15.00 сати), те за уговорни орган није релевантно на који је начин послат.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.6.2.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EB2F4E" w:rsidRPr="00EB2F4E" w:rsidRDefault="00EB2F4E" w:rsidP="005959E7">
      <w:pPr>
        <w:jc w:val="both"/>
        <w:rPr>
          <w:rFonts w:ascii="Times New Roman" w:hAnsi="Times New Roman" w:cs="Times New Roman"/>
          <w:sz w:val="24"/>
          <w:szCs w:val="24"/>
          <w:lang w:val="sr-Cyrl-RS"/>
        </w:rPr>
      </w:pPr>
    </w:p>
    <w:p w:rsidR="00BE7616" w:rsidRPr="001F3CB7" w:rsidRDefault="00BE7616" w:rsidP="003A77BC">
      <w:pPr>
        <w:pStyle w:val="Heading2"/>
        <w:numPr>
          <w:ilvl w:val="0"/>
          <w:numId w:val="0"/>
        </w:numPr>
        <w:ind w:left="567" w:hanging="567"/>
        <w:jc w:val="both"/>
        <w:rPr>
          <w:rFonts w:ascii="Times New Roman" w:hAnsi="Times New Roman" w:cs="Times New Roman"/>
          <w:sz w:val="24"/>
          <w:szCs w:val="24"/>
          <w:lang w:val="sr-Cyrl-RS"/>
        </w:rPr>
      </w:pPr>
      <w:bookmarkStart w:id="18" w:name="_Toc94096691"/>
      <w:bookmarkStart w:id="19" w:name="_Toc132787944"/>
      <w:r w:rsidRPr="001F3CB7">
        <w:rPr>
          <w:rFonts w:ascii="Times New Roman" w:hAnsi="Times New Roman" w:cs="Times New Roman"/>
          <w:sz w:val="24"/>
          <w:szCs w:val="24"/>
          <w:lang w:val="sr-Cyrl-RS"/>
        </w:rPr>
        <w:t>3.7. УГОВОРНА ОБАВЕЗА</w:t>
      </w:r>
      <w:bookmarkEnd w:id="18"/>
      <w:bookmarkEnd w:id="19"/>
      <w:r w:rsidRPr="001F3CB7">
        <w:rPr>
          <w:rFonts w:ascii="Times New Roman" w:hAnsi="Times New Roman" w:cs="Times New Roman"/>
          <w:sz w:val="24"/>
          <w:szCs w:val="24"/>
          <w:lang w:val="sr-Cyrl-RS"/>
        </w:rPr>
        <w:t xml:space="preserve"> </w:t>
      </w:r>
    </w:p>
    <w:p w:rsidR="00BE7616" w:rsidRDefault="00BE7616" w:rsidP="00BE7616">
      <w:pPr>
        <w:jc w:val="both"/>
        <w:rPr>
          <w:rFonts w:ascii="Times New Roman" w:hAnsi="Times New Roman" w:cs="Times New Roman"/>
          <w:sz w:val="24"/>
          <w:szCs w:val="24"/>
          <w:lang w:val="sr-Cyrl-CS"/>
        </w:rPr>
      </w:pPr>
      <w:r w:rsidRPr="001F3CB7">
        <w:rPr>
          <w:rFonts w:ascii="Times New Roman" w:hAnsi="Times New Roman" w:cs="Times New Roman"/>
          <w:sz w:val="24"/>
          <w:szCs w:val="24"/>
          <w:lang w:val="sr-Cyrl-BA"/>
        </w:rPr>
        <w:t xml:space="preserve">3.7.1. </w:t>
      </w:r>
      <w:r w:rsidRPr="001F3CB7">
        <w:rPr>
          <w:rFonts w:ascii="Times New Roman" w:hAnsi="Times New Roman" w:cs="Times New Roman"/>
          <w:b/>
          <w:sz w:val="24"/>
          <w:szCs w:val="24"/>
          <w:lang w:val="sr-Cyrl-CS"/>
        </w:rPr>
        <w:t>Изабрани понуђач је дужан, као услов за закључење оквирног споразума, најкасније 5 (пет) дана</w:t>
      </w:r>
      <w:r w:rsidRPr="001F3CB7">
        <w:rPr>
          <w:rFonts w:ascii="Times New Roman" w:hAnsi="Times New Roman" w:cs="Times New Roman"/>
          <w:sz w:val="24"/>
          <w:szCs w:val="24"/>
          <w:lang w:val="sr-Cyrl-CS"/>
        </w:rPr>
        <w:t xml:space="preserve"> по пријему приједлога за закључење оквирног споразума доставити: </w:t>
      </w:r>
    </w:p>
    <w:p w:rsidR="00BE7616" w:rsidRPr="006A67BE" w:rsidRDefault="00D0522F" w:rsidP="005959E7">
      <w:pPr>
        <w:jc w:val="both"/>
        <w:rPr>
          <w:rFonts w:ascii="Times New Roman" w:eastAsia="Calibri" w:hAnsi="Times New Roman" w:cs="Times New Roman"/>
          <w:noProof/>
          <w:sz w:val="24"/>
          <w:szCs w:val="24"/>
          <w:lang w:val="sr-Cyrl-CS"/>
        </w:rPr>
      </w:pPr>
      <w:r>
        <w:rPr>
          <w:rFonts w:ascii="Times New Roman" w:eastAsia="Calibri" w:hAnsi="Times New Roman" w:cs="Times New Roman"/>
          <w:sz w:val="24"/>
          <w:szCs w:val="24"/>
          <w:lang w:val="sr-Cyrl-BA"/>
        </w:rPr>
        <w:t xml:space="preserve"> 1) </w:t>
      </w:r>
      <w:r w:rsidR="00BE7616" w:rsidRPr="001F3CB7">
        <w:rPr>
          <w:rFonts w:ascii="Times New Roman" w:eastAsia="Calibri" w:hAnsi="Times New Roman" w:cs="Times New Roman"/>
          <w:sz w:val="24"/>
          <w:szCs w:val="24"/>
          <w:lang w:val="sr-Cyrl-BA"/>
        </w:rPr>
        <w:t>Обична копија Увјерења/Потврде о регистрацији обвезника пореза на додатну</w:t>
      </w:r>
      <w:r w:rsidR="00BE7616" w:rsidRPr="001F3CB7">
        <w:rPr>
          <w:rFonts w:ascii="Times New Roman" w:eastAsia="Calibri" w:hAnsi="Times New Roman" w:cs="Times New Roman"/>
          <w:bCs/>
          <w:sz w:val="24"/>
          <w:szCs w:val="24"/>
          <w:lang w:val="sr-Latn-RS"/>
        </w:rPr>
        <w:t xml:space="preserve"> </w:t>
      </w:r>
      <w:r w:rsidR="00BE7616" w:rsidRPr="001F3CB7">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BE7616" w:rsidRPr="001F3CB7">
        <w:rPr>
          <w:rFonts w:ascii="Times New Roman" w:eastAsia="Calibri" w:hAnsi="Times New Roman" w:cs="Times New Roman"/>
          <w:noProof/>
          <w:sz w:val="24"/>
          <w:szCs w:val="24"/>
          <w:lang w:val="sr-Cyrl-CS"/>
        </w:rPr>
        <w:t xml:space="preserve"> </w:t>
      </w:r>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20" w:name="_Toc132787945"/>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0"/>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132787946"/>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132787947"/>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006F65" w:rsidRPr="001F3CB7" w:rsidRDefault="00A659BA" w:rsidP="002438B4">
      <w:pPr>
        <w:jc w:val="both"/>
        <w:rPr>
          <w:rFonts w:ascii="Times New Roman" w:hAnsi="Times New Roman" w:cs="Times New Roman"/>
          <w:sz w:val="24"/>
          <w:szCs w:val="24"/>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r w:rsidR="00BF4BE4" w:rsidRPr="001F3CB7">
        <w:rPr>
          <w:rFonts w:ascii="Times New Roman" w:hAnsi="Times New Roman" w:cs="Times New Roman"/>
          <w:sz w:val="24"/>
          <w:szCs w:val="24"/>
        </w:rPr>
        <w:t>назив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proofErr w:type="gramStart"/>
      <w:r w:rsidR="00185932" w:rsidRPr="001F3CB7">
        <w:rPr>
          <w:rFonts w:ascii="Times New Roman" w:hAnsi="Times New Roman" w:cs="Times New Roman"/>
          <w:sz w:val="24"/>
          <w:szCs w:val="24"/>
          <w:lang w:val="sr-Cyrl-RS"/>
        </w:rPr>
        <w:t>“</w:t>
      </w:r>
      <w:proofErr w:type="gramEnd"/>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1B1DFA" w:rsidRDefault="00A659BA" w:rsidP="00E32EF5">
      <w:pPr>
        <w:jc w:val="both"/>
        <w:rPr>
          <w:rFonts w:ascii="Times New Roman" w:hAnsi="Times New Roman" w:cs="Times New Roman"/>
          <w:color w:val="000000" w:themeColor="text1"/>
          <w:sz w:val="24"/>
          <w:szCs w:val="24"/>
        </w:rPr>
      </w:pPr>
      <w:r w:rsidRPr="001B1DFA">
        <w:rPr>
          <w:rFonts w:ascii="Times New Roman" w:hAnsi="Times New Roman" w:cs="Times New Roman"/>
          <w:color w:val="000000" w:themeColor="text1"/>
          <w:sz w:val="24"/>
          <w:szCs w:val="24"/>
        </w:rPr>
        <w:t>-</w:t>
      </w:r>
      <w:r w:rsidRPr="001B1DFA">
        <w:rPr>
          <w:rFonts w:ascii="Times New Roman" w:hAnsi="Times New Roman" w:cs="Times New Roman"/>
          <w:color w:val="000000" w:themeColor="text1"/>
          <w:sz w:val="24"/>
          <w:szCs w:val="24"/>
        </w:rPr>
        <w:tab/>
      </w:r>
      <w:proofErr w:type="gramStart"/>
      <w:r w:rsidR="00BF4BE4" w:rsidRPr="001B1DFA">
        <w:rPr>
          <w:rFonts w:ascii="Times New Roman" w:hAnsi="Times New Roman" w:cs="Times New Roman"/>
          <w:color w:val="000000" w:themeColor="text1"/>
          <w:sz w:val="24"/>
          <w:szCs w:val="24"/>
        </w:rPr>
        <w:t>евиденцијски</w:t>
      </w:r>
      <w:proofErr w:type="gramEnd"/>
      <w:r w:rsidRPr="001B1DFA">
        <w:rPr>
          <w:rFonts w:ascii="Times New Roman" w:hAnsi="Times New Roman" w:cs="Times New Roman"/>
          <w:color w:val="000000" w:themeColor="text1"/>
          <w:sz w:val="24"/>
          <w:szCs w:val="24"/>
        </w:rPr>
        <w:t xml:space="preserve"> </w:t>
      </w:r>
      <w:r w:rsidR="00BF4BE4" w:rsidRPr="001B1DFA">
        <w:rPr>
          <w:rFonts w:ascii="Times New Roman" w:hAnsi="Times New Roman" w:cs="Times New Roman"/>
          <w:color w:val="000000" w:themeColor="text1"/>
          <w:sz w:val="24"/>
          <w:szCs w:val="24"/>
        </w:rPr>
        <w:t>број</w:t>
      </w:r>
      <w:r w:rsidRPr="001B1DFA">
        <w:rPr>
          <w:rFonts w:ascii="Times New Roman" w:hAnsi="Times New Roman" w:cs="Times New Roman"/>
          <w:color w:val="000000" w:themeColor="text1"/>
          <w:sz w:val="24"/>
          <w:szCs w:val="24"/>
        </w:rPr>
        <w:t xml:space="preserve"> </w:t>
      </w:r>
      <w:r w:rsidR="00BF4BE4" w:rsidRPr="001B1DFA">
        <w:rPr>
          <w:rFonts w:ascii="Times New Roman" w:hAnsi="Times New Roman" w:cs="Times New Roman"/>
          <w:color w:val="000000" w:themeColor="text1"/>
          <w:sz w:val="24"/>
          <w:szCs w:val="24"/>
        </w:rPr>
        <w:t>набавке</w:t>
      </w:r>
      <w:r w:rsidRPr="001B1DFA">
        <w:rPr>
          <w:rFonts w:ascii="Times New Roman" w:hAnsi="Times New Roman" w:cs="Times New Roman"/>
          <w:color w:val="000000" w:themeColor="text1"/>
          <w:sz w:val="24"/>
          <w:szCs w:val="24"/>
        </w:rPr>
        <w:t xml:space="preserve"> </w:t>
      </w:r>
      <w:r w:rsidR="00FF1481" w:rsidRPr="001B1DFA">
        <w:rPr>
          <w:rFonts w:ascii="Times New Roman" w:hAnsi="Times New Roman" w:cs="Times New Roman"/>
          <w:color w:val="000000" w:themeColor="text1"/>
          <w:sz w:val="24"/>
          <w:szCs w:val="24"/>
          <w:lang w:val="sr-Cyrl-RS"/>
        </w:rPr>
        <w:t>КЗ-</w:t>
      </w:r>
      <w:r w:rsidR="008D61EE">
        <w:rPr>
          <w:rFonts w:ascii="Times New Roman" w:hAnsi="Times New Roman" w:cs="Times New Roman"/>
          <w:color w:val="000000" w:themeColor="text1"/>
          <w:sz w:val="24"/>
          <w:szCs w:val="24"/>
          <w:lang w:val="sr-Latn-RS"/>
        </w:rPr>
        <w:t>4</w:t>
      </w:r>
      <w:r w:rsidR="00AC0981">
        <w:rPr>
          <w:rFonts w:ascii="Times New Roman" w:hAnsi="Times New Roman" w:cs="Times New Roman"/>
          <w:color w:val="000000" w:themeColor="text1"/>
          <w:sz w:val="24"/>
          <w:szCs w:val="24"/>
          <w:lang w:val="sr-Latn-RS"/>
        </w:rPr>
        <w:t>6/23</w:t>
      </w:r>
      <w:r w:rsidRPr="001B1DFA">
        <w:rPr>
          <w:rFonts w:ascii="Times New Roman" w:hAnsi="Times New Roman" w:cs="Times New Roman"/>
          <w:color w:val="000000" w:themeColor="text1"/>
          <w:sz w:val="24"/>
          <w:szCs w:val="24"/>
        </w:rPr>
        <w:t>,</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005E32C0">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D06C5E" w:rsidRDefault="00185932" w:rsidP="00D06C5E">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AB306C" w:rsidRPr="001F3CB7">
        <w:rPr>
          <w:rFonts w:ascii="Times New Roman" w:hAnsi="Times New Roman" w:cs="Times New Roman"/>
          <w:sz w:val="24"/>
          <w:szCs w:val="24"/>
          <w:lang w:val="sr-Cyrl-RS"/>
        </w:rPr>
        <w:t xml:space="preserve"> </w:t>
      </w:r>
      <w:r w:rsidR="00BF4BE4" w:rsidRPr="006A67BE">
        <w:rPr>
          <w:rFonts w:ascii="Times New Roman" w:hAnsi="Times New Roman" w:cs="Times New Roman"/>
          <w:color w:val="000000" w:themeColor="text1"/>
          <w:sz w:val="24"/>
          <w:szCs w:val="24"/>
          <w:lang w:val="sr-Cyrl-RS"/>
        </w:rPr>
        <w:t>Набавка</w:t>
      </w:r>
      <w:r w:rsidR="00AB306C" w:rsidRPr="006A67BE">
        <w:rPr>
          <w:rFonts w:ascii="Times New Roman" w:hAnsi="Times New Roman" w:cs="Times New Roman"/>
          <w:color w:val="000000" w:themeColor="text1"/>
          <w:sz w:val="24"/>
          <w:szCs w:val="24"/>
          <w:lang w:val="sr-Cyrl-RS"/>
        </w:rPr>
        <w:t xml:space="preserve"> </w:t>
      </w:r>
      <w:r w:rsidR="00D0522F">
        <w:rPr>
          <w:rFonts w:ascii="Times New Roman" w:hAnsi="Times New Roman" w:cs="Times New Roman"/>
          <w:color w:val="000000" w:themeColor="text1"/>
          <w:sz w:val="24"/>
          <w:szCs w:val="24"/>
          <w:lang w:val="sr-Cyrl-RS"/>
        </w:rPr>
        <w:t>резервних дијелова и опреме за возни парк Друштва</w:t>
      </w:r>
      <w:r w:rsidR="006A67BE">
        <w:rPr>
          <w:rFonts w:ascii="Times New Roman" w:hAnsi="Times New Roman" w:cs="Times New Roman"/>
          <w:color w:val="000000" w:themeColor="text1"/>
          <w:sz w:val="24"/>
          <w:szCs w:val="24"/>
          <w:lang w:val="sr-Cyrl-RS"/>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назнака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32787948"/>
      <w:r w:rsidRPr="001F3CB7">
        <w:rPr>
          <w:rFonts w:ascii="Times New Roman" w:hAnsi="Times New Roman" w:cs="Times New Roman"/>
          <w:sz w:val="24"/>
          <w:szCs w:val="24"/>
        </w:rPr>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32787949"/>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4"/>
    </w:p>
    <w:p w:rsidR="00F16821" w:rsidRPr="00F16821" w:rsidRDefault="00F16821" w:rsidP="00F16821">
      <w:pPr>
        <w:pStyle w:val="ListParagraph"/>
        <w:numPr>
          <w:ilvl w:val="2"/>
          <w:numId w:val="16"/>
        </w:numPr>
        <w:jc w:val="both"/>
        <w:rPr>
          <w:rFonts w:ascii="Times New Roman" w:hAnsi="Times New Roman" w:cs="Times New Roman"/>
          <w:sz w:val="24"/>
          <w:szCs w:val="24"/>
          <w:lang w:val="sr-Cyrl-RS"/>
        </w:rPr>
      </w:pPr>
      <w:r w:rsidRPr="00F16821">
        <w:rPr>
          <w:rFonts w:ascii="Times New Roman" w:hAnsi="Times New Roman" w:cs="Times New Roman"/>
          <w:sz w:val="24"/>
          <w:szCs w:val="24"/>
          <w:lang w:val="sr-Cyrl-RS"/>
        </w:rPr>
        <w:t>Понуђачи у склопу Изјаве понуђача</w:t>
      </w:r>
      <w:r>
        <w:rPr>
          <w:rFonts w:ascii="Times New Roman" w:hAnsi="Times New Roman" w:cs="Times New Roman"/>
          <w:sz w:val="24"/>
          <w:szCs w:val="24"/>
          <w:lang w:val="sr-Cyrl-RS"/>
        </w:rPr>
        <w:t xml:space="preserve"> (Анекс 2) </w:t>
      </w:r>
      <w:r w:rsidRPr="00F16821">
        <w:rPr>
          <w:rFonts w:ascii="Times New Roman" w:hAnsi="Times New Roman" w:cs="Times New Roman"/>
          <w:sz w:val="24"/>
          <w:szCs w:val="24"/>
          <w:lang w:val="sr-Cyrl-RS"/>
        </w:rPr>
        <w:t xml:space="preserve"> прихватају </w:t>
      </w:r>
      <w:r>
        <w:rPr>
          <w:rFonts w:ascii="Times New Roman" w:hAnsi="Times New Roman" w:cs="Times New Roman"/>
          <w:sz w:val="24"/>
          <w:szCs w:val="24"/>
          <w:lang w:val="sr-Cyrl-RS"/>
        </w:rPr>
        <w:t xml:space="preserve">услове </w:t>
      </w:r>
      <w:r w:rsidRPr="00F16821">
        <w:rPr>
          <w:rFonts w:ascii="Times New Roman" w:hAnsi="Times New Roman" w:cs="Times New Roman"/>
          <w:sz w:val="24"/>
          <w:szCs w:val="24"/>
          <w:lang w:val="sr-Cyrl-RS"/>
        </w:rPr>
        <w:t>тендерск</w:t>
      </w:r>
      <w:r>
        <w:rPr>
          <w:rFonts w:ascii="Times New Roman" w:hAnsi="Times New Roman" w:cs="Times New Roman"/>
          <w:sz w:val="24"/>
          <w:szCs w:val="24"/>
          <w:lang w:val="sr-Cyrl-RS"/>
        </w:rPr>
        <w:t>е</w:t>
      </w:r>
      <w:r w:rsidRPr="00F16821">
        <w:rPr>
          <w:rFonts w:ascii="Times New Roman" w:hAnsi="Times New Roman" w:cs="Times New Roman"/>
          <w:sz w:val="24"/>
          <w:szCs w:val="24"/>
          <w:lang w:val="sr-Cyrl-RS"/>
        </w:rPr>
        <w:t xml:space="preserve"> документацију и максималну вриједност оквирног споразума.</w:t>
      </w:r>
    </w:p>
    <w:p w:rsidR="00A659BA" w:rsidRPr="00F16821" w:rsidRDefault="00F16821" w:rsidP="00F16821">
      <w:pPr>
        <w:pStyle w:val="ListParagraph"/>
        <w:numPr>
          <w:ilvl w:val="2"/>
          <w:numId w:val="16"/>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Цијене наведене у појединачним понудама на основу појединачних Позива за доставу понуда </w:t>
      </w:r>
      <w:r w:rsidRPr="00F16821">
        <w:rPr>
          <w:rFonts w:ascii="Times New Roman" w:hAnsi="Times New Roman" w:cs="Times New Roman"/>
          <w:sz w:val="24"/>
          <w:szCs w:val="24"/>
          <w:lang w:val="sr-Cyrl-RS"/>
        </w:rPr>
        <w:t xml:space="preserve"> </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неће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се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мијењати</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току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извр</w:t>
      </w:r>
      <w:r w:rsidR="00942D4F" w:rsidRPr="00F16821">
        <w:rPr>
          <w:rFonts w:ascii="Times New Roman" w:hAnsi="Times New Roman" w:cs="Times New Roman"/>
          <w:sz w:val="24"/>
          <w:szCs w:val="24"/>
        </w:rPr>
        <w:t>ш</w:t>
      </w:r>
      <w:r w:rsidR="00BF4BE4" w:rsidRPr="00F16821">
        <w:rPr>
          <w:rFonts w:ascii="Times New Roman" w:hAnsi="Times New Roman" w:cs="Times New Roman"/>
          <w:sz w:val="24"/>
          <w:szCs w:val="24"/>
        </w:rPr>
        <w:t>ења</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уговора</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и</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не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подлијеж</w:t>
      </w:r>
      <w:r>
        <w:rPr>
          <w:rFonts w:ascii="Times New Roman" w:hAnsi="Times New Roman" w:cs="Times New Roman"/>
          <w:sz w:val="24"/>
          <w:szCs w:val="24"/>
          <w:lang w:val="sr-Cyrl-RS"/>
        </w:rPr>
        <w:t>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било</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каквим</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промјенама</w:t>
      </w:r>
      <w:r w:rsidR="00AB306C" w:rsidRPr="00F16821">
        <w:rPr>
          <w:rFonts w:ascii="Times New Roman" w:hAnsi="Times New Roman" w:cs="Times New Roman"/>
          <w:sz w:val="24"/>
          <w:szCs w:val="24"/>
          <w:lang w:val="sr-Cyrl-RS"/>
        </w:rPr>
        <w:t xml:space="preserve">, ( </w:t>
      </w:r>
      <w:r w:rsidR="00BF4BE4" w:rsidRPr="00F16821">
        <w:rPr>
          <w:rFonts w:ascii="Times New Roman" w:hAnsi="Times New Roman" w:cs="Times New Roman"/>
          <w:sz w:val="24"/>
          <w:szCs w:val="24"/>
          <w:lang w:val="sr-Cyrl-RS"/>
        </w:rPr>
        <w:t>нема</w:t>
      </w:r>
      <w:r w:rsidR="00AB306C" w:rsidRPr="00F16821">
        <w:rPr>
          <w:rFonts w:ascii="Times New Roman" w:hAnsi="Times New Roman" w:cs="Times New Roman"/>
          <w:sz w:val="24"/>
          <w:szCs w:val="24"/>
          <w:lang w:val="sr-Cyrl-RS"/>
        </w:rPr>
        <w:t xml:space="preserve"> </w:t>
      </w:r>
      <w:r w:rsidR="00BF4BE4" w:rsidRPr="00F16821">
        <w:rPr>
          <w:rFonts w:ascii="Times New Roman" w:hAnsi="Times New Roman" w:cs="Times New Roman"/>
          <w:sz w:val="24"/>
          <w:szCs w:val="24"/>
        </w:rPr>
        <w:t>примјене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цјеновне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формуле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тј</w:t>
      </w:r>
      <w:r w:rsidR="00AB306C" w:rsidRPr="00F16821">
        <w:rPr>
          <w:rFonts w:ascii="Times New Roman" w:hAnsi="Times New Roman" w:cs="Times New Roman"/>
          <w:sz w:val="24"/>
          <w:szCs w:val="24"/>
        </w:rPr>
        <w:t xml:space="preserve">. </w:t>
      </w:r>
      <w:proofErr w:type="gramStart"/>
      <w:r w:rsidR="00BF4BE4" w:rsidRPr="00F16821">
        <w:rPr>
          <w:rFonts w:ascii="Times New Roman" w:hAnsi="Times New Roman" w:cs="Times New Roman"/>
          <w:sz w:val="24"/>
          <w:szCs w:val="24"/>
        </w:rPr>
        <w:t>одредбе</w:t>
      </w:r>
      <w:proofErr w:type="gramEnd"/>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о</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промјенљивости</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цијена</w:t>
      </w:r>
      <w:r w:rsidR="00AB306C" w:rsidRPr="00F16821">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5" w:name="_Toc132787950"/>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5"/>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4.5.1.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конвертибилним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маркама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КМ</w:t>
      </w:r>
      <w:r w:rsidRPr="001F3CB7">
        <w:rPr>
          <w:rFonts w:ascii="Times New Roman" w:hAnsi="Times New Roman" w:cs="Times New Roman"/>
          <w:sz w:val="24"/>
          <w:szCs w:val="24"/>
        </w:rPr>
        <w:t xml:space="preserve">). </w:t>
      </w:r>
    </w:p>
    <w:p w:rsidR="004C453A" w:rsidRPr="001F3CB7" w:rsidRDefault="00BF4BE4" w:rsidP="004C453A">
      <w:pPr>
        <w:jc w:val="both"/>
        <w:rPr>
          <w:rFonts w:ascii="Times New Roman" w:hAnsi="Times New Roman" w:cs="Times New Roman"/>
          <w:sz w:val="24"/>
          <w:szCs w:val="24"/>
        </w:rPr>
      </w:pPr>
      <w:r w:rsidRPr="001F3CB7">
        <w:rPr>
          <w:rFonts w:ascii="Times New Roman" w:hAnsi="Times New Roman" w:cs="Times New Roman"/>
          <w:sz w:val="24"/>
          <w:szCs w:val="24"/>
          <w:lang w:val="sr-Cyrl-RS"/>
        </w:rPr>
        <w:t>У</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оправданим</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околностима</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w:t>
      </w:r>
      <w:r w:rsidRPr="001F3CB7">
        <w:rPr>
          <w:rFonts w:ascii="Times New Roman" w:hAnsi="Times New Roman" w:cs="Times New Roman"/>
          <w:sz w:val="24"/>
          <w:szCs w:val="24"/>
        </w:rPr>
        <w:t>онуђач</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изразити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укључујући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припадајуће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порезе</w:t>
      </w:r>
      <w:r w:rsidR="004C453A"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наводе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прерачунати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средњем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утврђује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Централна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дан</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задржаће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их</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истом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истека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периода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4.5.2. </w:t>
      </w:r>
      <w:r w:rsidR="00BF4BE4" w:rsidRPr="001F3CB7">
        <w:rPr>
          <w:rFonts w:ascii="Times New Roman" w:hAnsi="Times New Roman" w:cs="Times New Roman"/>
          <w:sz w:val="24"/>
          <w:szCs w:val="24"/>
        </w:rPr>
        <w:t>Понуђена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паритету</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lang w:val="sr-Latn-RS"/>
        </w:rPr>
        <w:t>DDP</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 xml:space="preserve">Incoterms </w:t>
      </w:r>
      <w:r w:rsidRPr="001F3CB7">
        <w:rPr>
          <w:rFonts w:ascii="Times New Roman" w:hAnsi="Times New Roman" w:cs="Times New Roman"/>
          <w:sz w:val="24"/>
          <w:szCs w:val="24"/>
        </w:rPr>
        <w:t xml:space="preserve">2010“,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робу</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6" w:name="_Toc132787951"/>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CC7264" w:rsidRDefault="00A659BA" w:rsidP="00E32EF5">
      <w:pPr>
        <w:jc w:val="both"/>
        <w:rPr>
          <w:rFonts w:ascii="Times New Roman" w:hAnsi="Times New Roman" w:cs="Times New Roman"/>
          <w:color w:val="000000" w:themeColor="text1"/>
          <w:sz w:val="24"/>
          <w:szCs w:val="24"/>
          <w:lang w:val="sr-Cyrl-RS"/>
        </w:rPr>
      </w:pPr>
      <w:r w:rsidRPr="00CC7264">
        <w:rPr>
          <w:rFonts w:ascii="Times New Roman" w:hAnsi="Times New Roman" w:cs="Times New Roman"/>
          <w:color w:val="000000" w:themeColor="text1"/>
          <w:sz w:val="24"/>
          <w:szCs w:val="24"/>
        </w:rPr>
        <w:t xml:space="preserve">4.6.2. </w:t>
      </w:r>
      <w:r w:rsidR="00BF4BE4" w:rsidRPr="00CC7264">
        <w:rPr>
          <w:rFonts w:ascii="Times New Roman" w:hAnsi="Times New Roman" w:cs="Times New Roman"/>
          <w:color w:val="000000" w:themeColor="text1"/>
          <w:sz w:val="24"/>
          <w:szCs w:val="24"/>
        </w:rPr>
        <w:t>Рок</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за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достављање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понуда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је</w:t>
      </w:r>
      <w:r w:rsidRPr="00CC7264">
        <w:rPr>
          <w:rFonts w:ascii="Times New Roman" w:hAnsi="Times New Roman" w:cs="Times New Roman"/>
          <w:color w:val="000000" w:themeColor="text1"/>
          <w:sz w:val="24"/>
          <w:szCs w:val="24"/>
        </w:rPr>
        <w:t xml:space="preserve"> </w:t>
      </w:r>
      <w:r w:rsidR="008D61EE">
        <w:rPr>
          <w:rFonts w:ascii="Times New Roman" w:hAnsi="Times New Roman" w:cs="Times New Roman"/>
          <w:color w:val="000000" w:themeColor="text1"/>
          <w:sz w:val="24"/>
          <w:szCs w:val="24"/>
          <w:lang w:val="sr-Latn-RS"/>
        </w:rPr>
        <w:t xml:space="preserve">10. </w:t>
      </w:r>
      <w:r w:rsidR="008D61EE">
        <w:rPr>
          <w:rFonts w:ascii="Times New Roman" w:hAnsi="Times New Roman" w:cs="Times New Roman"/>
          <w:color w:val="000000" w:themeColor="text1"/>
          <w:sz w:val="24"/>
          <w:szCs w:val="24"/>
          <w:lang w:val="sr-Cyrl-RS"/>
        </w:rPr>
        <w:t>мај</w:t>
      </w:r>
      <w:r w:rsidR="00CC7264" w:rsidRPr="00CC7264">
        <w:rPr>
          <w:rFonts w:ascii="Times New Roman" w:hAnsi="Times New Roman" w:cs="Times New Roman"/>
          <w:color w:val="000000" w:themeColor="text1"/>
          <w:sz w:val="24"/>
          <w:szCs w:val="24"/>
          <w:lang w:val="sr-Cyrl-RS"/>
        </w:rPr>
        <w:t xml:space="preserve"> 2023. године до 12.00 часова. </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НАПОМЕНА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32787952"/>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7"/>
    </w:p>
    <w:p w:rsidR="00A659BA" w:rsidRPr="00CC7264" w:rsidRDefault="00A659BA" w:rsidP="00E32EF5">
      <w:pPr>
        <w:jc w:val="both"/>
        <w:rPr>
          <w:rFonts w:ascii="Times New Roman" w:hAnsi="Times New Roman" w:cs="Times New Roman"/>
          <w:color w:val="000000" w:themeColor="text1"/>
          <w:sz w:val="24"/>
          <w:szCs w:val="24"/>
          <w:lang w:val="sr-Cyrl-RS"/>
        </w:rPr>
      </w:pPr>
      <w:r w:rsidRPr="00CC7264">
        <w:rPr>
          <w:rFonts w:ascii="Times New Roman" w:hAnsi="Times New Roman" w:cs="Times New Roman"/>
          <w:color w:val="000000" w:themeColor="text1"/>
          <w:sz w:val="24"/>
          <w:szCs w:val="24"/>
        </w:rPr>
        <w:t xml:space="preserve">4.7.1. </w:t>
      </w:r>
      <w:r w:rsidR="00BF4BE4" w:rsidRPr="00CC7264">
        <w:rPr>
          <w:rFonts w:ascii="Times New Roman" w:hAnsi="Times New Roman" w:cs="Times New Roman"/>
          <w:color w:val="000000" w:themeColor="text1"/>
          <w:sz w:val="24"/>
          <w:szCs w:val="24"/>
        </w:rPr>
        <w:t>Јавно</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отварање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понуда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ће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се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одржати</w:t>
      </w:r>
      <w:r w:rsidR="002438B4" w:rsidRPr="00CC7264">
        <w:rPr>
          <w:rFonts w:ascii="Times New Roman" w:hAnsi="Times New Roman" w:cs="Times New Roman"/>
          <w:color w:val="000000" w:themeColor="text1"/>
          <w:sz w:val="24"/>
          <w:szCs w:val="24"/>
        </w:rPr>
        <w:t xml:space="preserve"> </w:t>
      </w:r>
      <w:r w:rsidR="008D61EE">
        <w:rPr>
          <w:rFonts w:ascii="Times New Roman" w:hAnsi="Times New Roman" w:cs="Times New Roman"/>
          <w:color w:val="000000" w:themeColor="text1"/>
          <w:sz w:val="24"/>
          <w:szCs w:val="24"/>
          <w:lang w:val="sr-Cyrl-RS"/>
        </w:rPr>
        <w:t>10. маја</w:t>
      </w:r>
      <w:r w:rsidR="00CC7264" w:rsidRPr="00CC7264">
        <w:rPr>
          <w:rFonts w:ascii="Times New Roman" w:hAnsi="Times New Roman" w:cs="Times New Roman"/>
          <w:color w:val="000000" w:themeColor="text1"/>
          <w:sz w:val="24"/>
          <w:szCs w:val="24"/>
          <w:lang w:val="sr-Cyrl-RS"/>
        </w:rPr>
        <w:t xml:space="preserve"> 2023. године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у</w:t>
      </w:r>
      <w:r w:rsidR="008D61EE">
        <w:rPr>
          <w:rFonts w:ascii="Times New Roman" w:hAnsi="Times New Roman" w:cs="Times New Roman"/>
          <w:color w:val="000000" w:themeColor="text1"/>
          <w:sz w:val="24"/>
          <w:szCs w:val="24"/>
          <w:lang w:val="sr-Cyrl-RS"/>
        </w:rPr>
        <w:t xml:space="preserve"> 13:00 часова у </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просторијама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уговорног</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органа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адреса</w:t>
      </w:r>
      <w:r w:rsidRPr="00CC7264">
        <w:rPr>
          <w:rFonts w:ascii="Times New Roman" w:hAnsi="Times New Roman" w:cs="Times New Roman"/>
          <w:color w:val="000000" w:themeColor="text1"/>
          <w:sz w:val="24"/>
          <w:szCs w:val="24"/>
        </w:rPr>
        <w:t xml:space="preserve"> </w:t>
      </w:r>
      <w:r w:rsidR="002438B4" w:rsidRPr="00CC7264">
        <w:rPr>
          <w:rFonts w:ascii="Times New Roman" w:hAnsi="Times New Roman" w:cs="Times New Roman"/>
          <w:color w:val="000000" w:themeColor="text1"/>
          <w:sz w:val="24"/>
          <w:szCs w:val="24"/>
          <w:lang w:val="sr-Cyrl-RS"/>
        </w:rPr>
        <w:t>Хајдук Станка 20, Бијељина</w:t>
      </w:r>
      <w:r w:rsidRPr="00CC7264">
        <w:rPr>
          <w:rFonts w:ascii="Times New Roman" w:hAnsi="Times New Roman" w:cs="Times New Roman"/>
          <w:color w:val="000000" w:themeColor="text1"/>
          <w:sz w:val="24"/>
          <w:szCs w:val="24"/>
        </w:rPr>
        <w:t>,</w:t>
      </w:r>
      <w:r w:rsidR="002438B4" w:rsidRPr="00CC7264">
        <w:rPr>
          <w:rFonts w:ascii="Times New Roman" w:hAnsi="Times New Roman" w:cs="Times New Roman"/>
          <w:color w:val="000000" w:themeColor="text1"/>
          <w:sz w:val="24"/>
          <w:szCs w:val="24"/>
          <w:lang w:val="sr-Cyrl-RS"/>
        </w:rPr>
        <w:t xml:space="preserve"> Управна зграда </w:t>
      </w:r>
      <w:r w:rsidRPr="00CC7264">
        <w:rPr>
          <w:rFonts w:ascii="Times New Roman" w:hAnsi="Times New Roman" w:cs="Times New Roman"/>
          <w:color w:val="000000" w:themeColor="text1"/>
          <w:sz w:val="24"/>
          <w:szCs w:val="24"/>
        </w:rPr>
        <w:t xml:space="preserve"> </w:t>
      </w:r>
      <w:r w:rsidR="002438B4" w:rsidRPr="00CC7264">
        <w:rPr>
          <w:rFonts w:ascii="Times New Roman" w:hAnsi="Times New Roman" w:cs="Times New Roman"/>
          <w:color w:val="000000" w:themeColor="text1"/>
          <w:sz w:val="24"/>
          <w:szCs w:val="24"/>
          <w:lang w:val="sr-Cyrl-RS"/>
        </w:rPr>
        <w:t>сала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lastRenderedPageBreak/>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28" w:name="_Toc132787953"/>
      <w:r w:rsidRPr="001F3CB7">
        <w:rPr>
          <w:rFonts w:ascii="Times New Roman" w:hAnsi="Times New Roman" w:cs="Times New Roman"/>
          <w:b w:val="0"/>
          <w:sz w:val="24"/>
          <w:szCs w:val="24"/>
        </w:rPr>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28"/>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9" w:name="_Toc132787954"/>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2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F16821">
        <w:rPr>
          <w:rFonts w:ascii="Times New Roman" w:hAnsi="Times New Roman" w:cs="Times New Roman"/>
          <w:sz w:val="24"/>
          <w:szCs w:val="24"/>
          <w:lang w:val="sr-Cyrl-RS"/>
        </w:rPr>
        <w:t>9</w:t>
      </w:r>
      <w:r w:rsidR="00750B77">
        <w:rPr>
          <w:rFonts w:ascii="Times New Roman" w:hAnsi="Times New Roman" w:cs="Times New Roman"/>
          <w:sz w:val="24"/>
          <w:szCs w:val="24"/>
          <w:lang w:val="sr-Cyrl-RS"/>
        </w:rPr>
        <w:t>0 (</w:t>
      </w:r>
      <w:r w:rsidR="00F16821">
        <w:rPr>
          <w:rFonts w:ascii="Times New Roman" w:hAnsi="Times New Roman" w:cs="Times New Roman"/>
          <w:sz w:val="24"/>
          <w:szCs w:val="24"/>
          <w:lang w:val="sr-Cyrl-RS"/>
        </w:rPr>
        <w:t>деведест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30" w:name="_Toc132787955"/>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1F3CB7">
        <w:rPr>
          <w:rFonts w:ascii="Times New Roman" w:hAnsi="Times New Roman" w:cs="Times New Roman"/>
          <w:b/>
          <w:sz w:val="24"/>
          <w:szCs w:val="24"/>
          <w:lang w:val="sr-Cyrl-RS"/>
        </w:rPr>
        <w:t>НЕ</w:t>
      </w:r>
      <w:r w:rsidR="0061291E">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ТРАЖИ</w:t>
      </w:r>
      <w:r w:rsidR="009D5E0F" w:rsidRPr="001F3CB7">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СЕ</w:t>
      </w:r>
      <w:bookmarkEnd w:id="30"/>
      <w:r w:rsidR="006A0399" w:rsidRPr="001F3CB7">
        <w:rPr>
          <w:rFonts w:ascii="Times New Roman" w:hAnsi="Times New Roman" w:cs="Times New Roman"/>
          <w:sz w:val="24"/>
          <w:szCs w:val="24"/>
          <w:lang w:val="sr-Cyrl-RS"/>
        </w:rPr>
        <w:t xml:space="preserve"> </w:t>
      </w:r>
    </w:p>
    <w:p w:rsidR="00A659BA" w:rsidRPr="001F3CB7" w:rsidRDefault="006A0399" w:rsidP="006A0399">
      <w:pPr>
        <w:pStyle w:val="Heading2"/>
        <w:numPr>
          <w:ilvl w:val="0"/>
          <w:numId w:val="0"/>
        </w:numPr>
        <w:ind w:left="567" w:hanging="567"/>
        <w:jc w:val="both"/>
        <w:rPr>
          <w:rFonts w:ascii="Times New Roman" w:hAnsi="Times New Roman" w:cs="Times New Roman"/>
          <w:sz w:val="24"/>
          <w:szCs w:val="24"/>
        </w:rPr>
      </w:pPr>
      <w:bookmarkStart w:id="31" w:name="_Toc132787956"/>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32" w:name="_Toc132787957"/>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3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lastRenderedPageBreak/>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3" w:name="_Toc132787958"/>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4" w:name="_Toc132787959"/>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4"/>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5" w:name="_Toc132787960"/>
      <w:r w:rsidRPr="001F3CB7">
        <w:rPr>
          <w:rFonts w:ascii="Times New Roman" w:hAnsi="Times New Roman" w:cs="Times New Roman"/>
          <w:sz w:val="24"/>
          <w:szCs w:val="24"/>
        </w:rPr>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5"/>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6" w:name="_Toc132787961"/>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6"/>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7" w:name="_Toc132787962"/>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4B1421">
        <w:rPr>
          <w:rFonts w:ascii="Times New Roman" w:hAnsi="Times New Roman" w:cs="Times New Roman"/>
          <w:sz w:val="24"/>
          <w:szCs w:val="24"/>
        </w:rPr>
        <w:t xml:space="preserve"> </w:t>
      </w:r>
      <w:r w:rsidR="004B1421">
        <w:rPr>
          <w:rFonts w:ascii="Times New Roman" w:hAnsi="Times New Roman" w:cs="Times New Roman"/>
          <w:sz w:val="24"/>
          <w:szCs w:val="24"/>
          <w:lang w:val="sr-Cyrl-RS"/>
        </w:rPr>
        <w:t xml:space="preserve">И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bookmarkEnd w:id="37"/>
    </w:p>
    <w:p w:rsidR="00531465" w:rsidRPr="001F3CB7" w:rsidRDefault="00BF4BE4" w:rsidP="00531465">
      <w:pPr>
        <w:pStyle w:val="ListParagraph"/>
        <w:numPr>
          <w:ilvl w:val="2"/>
          <w:numId w:val="17"/>
        </w:numPr>
        <w:ind w:left="0" w:firstLine="0"/>
        <w:jc w:val="both"/>
        <w:rPr>
          <w:rFonts w:ascii="Times New Roman" w:hAnsi="Times New Roman" w:cs="Times New Roman"/>
          <w:sz w:val="24"/>
          <w:szCs w:val="24"/>
          <w:lang w:val="sr-Cyrl-RS"/>
        </w:rPr>
      </w:pP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00F16821">
        <w:rPr>
          <w:rFonts w:ascii="Times New Roman" w:hAnsi="Times New Roman" w:cs="Times New Roman"/>
          <w:sz w:val="24"/>
          <w:szCs w:val="24"/>
          <w:lang w:val="sr-Cyrl-RS"/>
        </w:rPr>
        <w:t>оквирног споразума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елементи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 xml:space="preserve">се </w:t>
      </w:r>
      <w:r w:rsidR="004A098B">
        <w:rPr>
          <w:rFonts w:ascii="Times New Roman" w:hAnsi="Times New Roman" w:cs="Times New Roman"/>
          <w:sz w:val="24"/>
          <w:szCs w:val="24"/>
          <w:lang w:val="sr-Cyrl-RS"/>
        </w:rPr>
        <w:t xml:space="preserve">налазе у оквиру Анекса </w:t>
      </w:r>
      <w:r w:rsidR="00E03FA2">
        <w:rPr>
          <w:rFonts w:ascii="Times New Roman" w:hAnsi="Times New Roman" w:cs="Times New Roman"/>
          <w:sz w:val="24"/>
          <w:szCs w:val="24"/>
          <w:lang w:val="sr-Cyrl-RS"/>
        </w:rPr>
        <w:t>5</w:t>
      </w:r>
      <w:r w:rsidR="00C626C7" w:rsidRPr="001F3CB7">
        <w:rPr>
          <w:rFonts w:ascii="Times New Roman" w:hAnsi="Times New Roman" w:cs="Times New Roman"/>
          <w:sz w:val="24"/>
          <w:szCs w:val="24"/>
          <w:lang w:val="sr-Cyrl-RS"/>
        </w:rPr>
        <w:t xml:space="preserve"> као примјер нацрта појединачног уговора који ће изабрани понуђач закључити </w:t>
      </w:r>
      <w:r w:rsidR="00531465" w:rsidRPr="001F3CB7">
        <w:rPr>
          <w:rFonts w:ascii="Times New Roman" w:hAnsi="Times New Roman" w:cs="Times New Roman"/>
          <w:sz w:val="24"/>
          <w:szCs w:val="24"/>
          <w:lang w:val="sr-Cyrl-RS"/>
        </w:rPr>
        <w:t xml:space="preserve">након закљученог </w:t>
      </w:r>
      <w:r w:rsidR="00C626C7" w:rsidRPr="001F3CB7">
        <w:rPr>
          <w:rFonts w:ascii="Times New Roman" w:hAnsi="Times New Roman" w:cs="Times New Roman"/>
          <w:sz w:val="24"/>
          <w:szCs w:val="24"/>
          <w:lang w:val="sr-Cyrl-RS"/>
        </w:rPr>
        <w:t>Оквирно</w:t>
      </w:r>
      <w:r w:rsidR="00531465" w:rsidRPr="001F3CB7">
        <w:rPr>
          <w:rFonts w:ascii="Times New Roman" w:hAnsi="Times New Roman" w:cs="Times New Roman"/>
          <w:sz w:val="24"/>
          <w:szCs w:val="24"/>
          <w:lang w:val="sr-Cyrl-RS"/>
        </w:rPr>
        <w:t>г</w:t>
      </w:r>
      <w:r w:rsidR="00C626C7" w:rsidRPr="001F3CB7">
        <w:rPr>
          <w:rFonts w:ascii="Times New Roman" w:hAnsi="Times New Roman" w:cs="Times New Roman"/>
          <w:sz w:val="24"/>
          <w:szCs w:val="24"/>
          <w:lang w:val="sr-Cyrl-RS"/>
        </w:rPr>
        <w:t xml:space="preserve"> споразум</w:t>
      </w:r>
      <w:r w:rsidR="00531465" w:rsidRPr="001F3CB7">
        <w:rPr>
          <w:rFonts w:ascii="Times New Roman" w:hAnsi="Times New Roman" w:cs="Times New Roman"/>
          <w:sz w:val="24"/>
          <w:szCs w:val="24"/>
          <w:lang w:val="sr-Cyrl-RS"/>
        </w:rPr>
        <w:t>а</w:t>
      </w:r>
      <w:r w:rsidR="00C626C7" w:rsidRPr="001F3CB7">
        <w:rPr>
          <w:rFonts w:ascii="Times New Roman" w:hAnsi="Times New Roman" w:cs="Times New Roman"/>
          <w:sz w:val="24"/>
          <w:szCs w:val="24"/>
          <w:lang w:val="sr-Cyrl-RS"/>
        </w:rPr>
        <w:t>, зави</w:t>
      </w:r>
      <w:r w:rsidR="00531465" w:rsidRPr="001F3CB7">
        <w:rPr>
          <w:rFonts w:ascii="Times New Roman" w:hAnsi="Times New Roman" w:cs="Times New Roman"/>
          <w:sz w:val="24"/>
          <w:szCs w:val="24"/>
          <w:lang w:val="sr-Cyrl-RS"/>
        </w:rPr>
        <w:t>с</w:t>
      </w:r>
      <w:r w:rsidR="00750B77">
        <w:rPr>
          <w:rFonts w:ascii="Times New Roman" w:hAnsi="Times New Roman" w:cs="Times New Roman"/>
          <w:sz w:val="24"/>
          <w:szCs w:val="24"/>
          <w:lang w:val="sr-Cyrl-RS"/>
        </w:rPr>
        <w:t>но од потребе уговорног органа</w:t>
      </w:r>
      <w:r w:rsidR="00531465" w:rsidRPr="001F3CB7">
        <w:rPr>
          <w:rFonts w:ascii="Times New Roman" w:hAnsi="Times New Roman" w:cs="Times New Roman"/>
          <w:sz w:val="24"/>
          <w:szCs w:val="24"/>
          <w:lang w:val="sr-Cyrl-RS"/>
        </w:rPr>
        <w:t>.</w:t>
      </w:r>
      <w:r w:rsidR="00304032" w:rsidRPr="00304032">
        <w:rPr>
          <w:rFonts w:ascii="Times New Roman" w:hAnsi="Times New Roman" w:cs="Times New Roman"/>
          <w:b/>
          <w:color w:val="000000" w:themeColor="text1"/>
          <w:sz w:val="24"/>
          <w:szCs w:val="24"/>
          <w:lang w:val="sr-Cyrl-RS"/>
        </w:rPr>
        <w:t xml:space="preserve"> </w:t>
      </w:r>
      <w:r w:rsidR="00304032">
        <w:rPr>
          <w:rFonts w:ascii="Times New Roman" w:hAnsi="Times New Roman" w:cs="Times New Roman"/>
          <w:b/>
          <w:color w:val="000000" w:themeColor="text1"/>
          <w:sz w:val="24"/>
          <w:szCs w:val="24"/>
          <w:lang w:val="sr-Cyrl-RS"/>
        </w:rPr>
        <w:t>Понуђачи су дужни да попуне генерали</w:t>
      </w:r>
      <w:r w:rsidR="008D61EE">
        <w:rPr>
          <w:rFonts w:ascii="Times New Roman" w:hAnsi="Times New Roman" w:cs="Times New Roman"/>
          <w:b/>
          <w:color w:val="000000" w:themeColor="text1"/>
          <w:sz w:val="24"/>
          <w:szCs w:val="24"/>
          <w:lang w:val="sr-Cyrl-RS"/>
        </w:rPr>
        <w:t>је</w:t>
      </w:r>
      <w:r w:rsidR="00304032">
        <w:rPr>
          <w:rFonts w:ascii="Times New Roman" w:hAnsi="Times New Roman" w:cs="Times New Roman"/>
          <w:b/>
          <w:color w:val="000000" w:themeColor="text1"/>
          <w:sz w:val="24"/>
          <w:szCs w:val="24"/>
          <w:lang w:val="sr-Cyrl-RS"/>
        </w:rPr>
        <w:t xml:space="preserve"> понуђача, те потпишу и овјере нацрт појединачног уговора будући да у овом тренутку нису познати остали елементи.</w:t>
      </w:r>
    </w:p>
    <w:p w:rsidR="00A659BA" w:rsidRPr="001F3CB7" w:rsidRDefault="00531465" w:rsidP="00531465">
      <w:pPr>
        <w:pStyle w:val="ListParagraph"/>
        <w:numPr>
          <w:ilvl w:val="2"/>
          <w:numId w:val="17"/>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Н</w:t>
      </w:r>
      <w:r w:rsidR="00C626C7" w:rsidRPr="001F3CB7">
        <w:rPr>
          <w:rFonts w:ascii="Times New Roman" w:hAnsi="Times New Roman" w:cs="Times New Roman"/>
          <w:sz w:val="24"/>
          <w:szCs w:val="24"/>
          <w:lang w:val="sr-Cyrl-RS"/>
        </w:rPr>
        <w:t xml:space="preserve">ацрт </w:t>
      </w:r>
      <w:r w:rsidR="00BF4BE4"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Анекса</w:t>
      </w:r>
      <w:r w:rsidR="00A659BA" w:rsidRPr="001F3CB7">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00BF4BE4"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 xml:space="preserve">оквирног споразума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се траже</w:t>
      </w:r>
      <w:r w:rsidRPr="001F3CB7">
        <w:rPr>
          <w:rFonts w:ascii="Times New Roman" w:hAnsi="Times New Roman" w:cs="Times New Roman"/>
          <w:sz w:val="24"/>
          <w:szCs w:val="24"/>
          <w:lang w:val="sr-Cyrl-RS"/>
        </w:rPr>
        <w:t xml:space="preserve"> оквирним споразумом</w:t>
      </w:r>
      <w:r w:rsidR="00750B77">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генералије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lang w:val="sr-Cyrl-RS"/>
        </w:rPr>
        <w:t>) 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приложити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w:t>
      </w:r>
      <w:r w:rsidR="00E03FA2" w:rsidRPr="00E03FA2">
        <w:rPr>
          <w:rFonts w:ascii="Times New Roman" w:hAnsi="Times New Roman" w:cs="Times New Roman"/>
          <w:b/>
          <w:color w:val="000000" w:themeColor="text1"/>
          <w:sz w:val="24"/>
          <w:szCs w:val="24"/>
          <w:lang w:val="sr-Cyrl-RS"/>
        </w:rPr>
        <w:t xml:space="preserve"> </w:t>
      </w:r>
      <w:r w:rsidR="00E03FA2">
        <w:rPr>
          <w:rFonts w:ascii="Times New Roman" w:hAnsi="Times New Roman" w:cs="Times New Roman"/>
          <w:b/>
          <w:color w:val="000000" w:themeColor="text1"/>
          <w:sz w:val="24"/>
          <w:szCs w:val="24"/>
          <w:lang w:val="sr-Cyrl-RS"/>
        </w:rPr>
        <w:t>Понуђачи су дужни да попуне генералије понуђача, те потпишу и овјере нацрт оквирног споразума будући да у овом тренутку нису познати остали елементи</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38" w:name="_Toc132787963"/>
      <w:r w:rsidRPr="001F3CB7">
        <w:rPr>
          <w:rFonts w:ascii="Times New Roman" w:hAnsi="Times New Roman" w:cs="Times New Roman"/>
          <w:sz w:val="24"/>
          <w:szCs w:val="24"/>
        </w:rPr>
        <w:t>ПОДУГОВАРАЊЕ</w:t>
      </w:r>
      <w:bookmarkEnd w:id="3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39" w:name="_Toc132787964"/>
      <w:r w:rsidRPr="001F3CB7">
        <w:rPr>
          <w:rFonts w:ascii="Times New Roman" w:hAnsi="Times New Roman" w:cs="Times New Roman"/>
          <w:sz w:val="24"/>
          <w:szCs w:val="24"/>
          <w:lang w:val="de-DE"/>
        </w:rPr>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39"/>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40" w:name="_Toc132787965"/>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0"/>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4B1421" w:rsidRDefault="00A659BA" w:rsidP="00E32EF5">
      <w:pPr>
        <w:jc w:val="both"/>
        <w:rPr>
          <w:rFonts w:ascii="Times New Roman" w:hAnsi="Times New Roman" w:cs="Times New Roman"/>
          <w:color w:val="FF0000"/>
          <w:sz w:val="24"/>
          <w:szCs w:val="24"/>
          <w:lang w:val="de-DE"/>
        </w:rPr>
      </w:pPr>
      <w:r w:rsidRPr="00CC7264">
        <w:rPr>
          <w:rFonts w:ascii="Times New Roman" w:hAnsi="Times New Roman" w:cs="Times New Roman"/>
          <w:color w:val="000000" w:themeColor="text1"/>
          <w:sz w:val="24"/>
          <w:szCs w:val="24"/>
          <w:lang w:val="de-DE"/>
        </w:rPr>
        <w:t xml:space="preserve">7.1.3. </w:t>
      </w:r>
      <w:r w:rsidR="00BF4BE4" w:rsidRPr="00CC7264">
        <w:rPr>
          <w:rFonts w:ascii="Times New Roman" w:hAnsi="Times New Roman" w:cs="Times New Roman"/>
          <w:color w:val="000000" w:themeColor="text1"/>
          <w:sz w:val="24"/>
          <w:szCs w:val="24"/>
          <w:lang w:val="de-DE"/>
        </w:rPr>
        <w:t>Преузимање</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ТД</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са</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Портала</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јавних</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набавки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понуђачи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могу</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извр</w:t>
      </w:r>
      <w:r w:rsidR="00942D4F" w:rsidRPr="00CC7264">
        <w:rPr>
          <w:rFonts w:ascii="Times New Roman" w:hAnsi="Times New Roman" w:cs="Times New Roman"/>
          <w:color w:val="000000" w:themeColor="text1"/>
          <w:sz w:val="24"/>
          <w:szCs w:val="24"/>
          <w:lang w:val="de-DE"/>
        </w:rPr>
        <w:t>ш</w:t>
      </w:r>
      <w:r w:rsidR="00BF4BE4" w:rsidRPr="00CC7264">
        <w:rPr>
          <w:rFonts w:ascii="Times New Roman" w:hAnsi="Times New Roman" w:cs="Times New Roman"/>
          <w:color w:val="000000" w:themeColor="text1"/>
          <w:sz w:val="24"/>
          <w:szCs w:val="24"/>
          <w:lang w:val="de-DE"/>
        </w:rPr>
        <w:t>ити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до</w:t>
      </w:r>
      <w:r w:rsidRPr="00CC7264">
        <w:rPr>
          <w:rFonts w:ascii="Times New Roman" w:hAnsi="Times New Roman" w:cs="Times New Roman"/>
          <w:color w:val="000000" w:themeColor="text1"/>
          <w:sz w:val="24"/>
          <w:szCs w:val="24"/>
          <w:lang w:val="de-DE"/>
        </w:rPr>
        <w:t xml:space="preserve"> </w:t>
      </w:r>
      <w:r w:rsidR="008D61EE">
        <w:rPr>
          <w:rFonts w:ascii="Times New Roman" w:hAnsi="Times New Roman" w:cs="Times New Roman"/>
          <w:color w:val="000000" w:themeColor="text1"/>
          <w:sz w:val="24"/>
          <w:szCs w:val="24"/>
          <w:lang w:val="sr-Cyrl-RS"/>
        </w:rPr>
        <w:t>10. маја</w:t>
      </w:r>
      <w:r w:rsidR="00CC7264" w:rsidRPr="00CC7264">
        <w:rPr>
          <w:rFonts w:ascii="Times New Roman" w:hAnsi="Times New Roman" w:cs="Times New Roman"/>
          <w:color w:val="000000" w:themeColor="text1"/>
          <w:sz w:val="24"/>
          <w:szCs w:val="24"/>
          <w:lang w:val="sr-Cyrl-RS"/>
        </w:rPr>
        <w:t xml:space="preserve"> 2023. </w:t>
      </w:r>
      <w:r w:rsidR="008D61EE">
        <w:rPr>
          <w:rFonts w:ascii="Times New Roman" w:hAnsi="Times New Roman" w:cs="Times New Roman"/>
          <w:color w:val="000000" w:themeColor="text1"/>
          <w:sz w:val="24"/>
          <w:szCs w:val="24"/>
          <w:lang w:val="sr-Cyrl-RS"/>
        </w:rPr>
        <w:t>године до 12:00 часова</w:t>
      </w:r>
      <w:r w:rsidRPr="004B1421">
        <w:rPr>
          <w:rFonts w:ascii="Times New Roman" w:hAnsi="Times New Roman" w:cs="Times New Roman"/>
          <w:color w:val="FF0000"/>
          <w:sz w:val="24"/>
          <w:szCs w:val="24"/>
          <w:lang w:val="de-DE"/>
        </w:rPr>
        <w:t>.</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41" w:name="_Toc132787966"/>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1"/>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1B1DF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2E0263" w:rsidRDefault="002E0263"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D0522F" w:rsidRDefault="00D0522F" w:rsidP="00D0522F">
      <w:pPr>
        <w:pStyle w:val="Heading1"/>
        <w:numPr>
          <w:ilvl w:val="0"/>
          <w:numId w:val="17"/>
        </w:numPr>
        <w:rPr>
          <w:rFonts w:ascii="Times New Roman" w:hAnsi="Times New Roman" w:cs="Times New Roman"/>
          <w:sz w:val="24"/>
          <w:szCs w:val="24"/>
          <w:lang w:val="sr-Cyrl-RS"/>
        </w:rPr>
      </w:pPr>
      <w:bookmarkStart w:id="42" w:name="_Toc132787967"/>
      <w:r>
        <w:rPr>
          <w:rFonts w:ascii="Times New Roman" w:hAnsi="Times New Roman" w:cs="Times New Roman"/>
          <w:sz w:val="24"/>
          <w:szCs w:val="24"/>
          <w:lang w:val="sr-Cyrl-RS"/>
        </w:rPr>
        <w:lastRenderedPageBreak/>
        <w:t>ОЦЈЕНА ПОНУДА И ДОДЈЕЛА УГОВОРА ПО ОКВИРНОМ СПОРАЗУМУ У ПОСТУПКУ МИНИТЕНДЕРИСАЊА</w:t>
      </w:r>
      <w:bookmarkEnd w:id="42"/>
    </w:p>
    <w:p w:rsidR="00D0522F" w:rsidRPr="00D0522F" w:rsidRDefault="00D0522F" w:rsidP="00D0522F">
      <w:pPr>
        <w:rPr>
          <w:lang w:val="sr-Cyrl-RS"/>
        </w:rPr>
      </w:pPr>
    </w:p>
    <w:p w:rsidR="00D0522F" w:rsidRPr="00D0522F" w:rsidRDefault="00D0522F" w:rsidP="00D0522F">
      <w:pPr>
        <w:pStyle w:val="Heading2"/>
        <w:numPr>
          <w:ilvl w:val="1"/>
          <w:numId w:val="17"/>
        </w:numPr>
        <w:ind w:left="567" w:hanging="567"/>
        <w:jc w:val="both"/>
        <w:rPr>
          <w:rFonts w:ascii="Times New Roman" w:hAnsi="Times New Roman" w:cs="Times New Roman"/>
          <w:sz w:val="24"/>
          <w:szCs w:val="24"/>
          <w:lang w:val="sr-Cyrl-RS"/>
        </w:rPr>
      </w:pPr>
      <w:bookmarkStart w:id="43" w:name="_Toc132787968"/>
      <w:r w:rsidRPr="00D0522F">
        <w:rPr>
          <w:rFonts w:ascii="Times New Roman" w:hAnsi="Times New Roman" w:cs="Times New Roman"/>
          <w:sz w:val="24"/>
          <w:szCs w:val="24"/>
          <w:lang w:val="sr-Cyrl-RS"/>
        </w:rPr>
        <w:t>КРИТЕРИЈ  ЗА ДОДЈЕЛУ УГОВОРА</w:t>
      </w:r>
      <w:bookmarkEnd w:id="43"/>
    </w:p>
    <w:p w:rsidR="00D0522F" w:rsidRPr="00D0522F" w:rsidRDefault="00D0522F" w:rsidP="00D0522F">
      <w:pPr>
        <w:rPr>
          <w:rFonts w:ascii="Times New Roman" w:hAnsi="Times New Roman" w:cs="Times New Roman"/>
          <w:lang w:val="sr-Cyrl-RS"/>
        </w:rPr>
      </w:pPr>
    </w:p>
    <w:p w:rsidR="00D0522F" w:rsidRPr="004A098B" w:rsidRDefault="00D0522F"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 складу са чланом 64. ЗЈН, критеријум за додјелу уговора по оквирном споразуму је ЕКОНОМСКИ НАЈПОВЉНИЈА ПОНУДА.</w:t>
      </w:r>
    </w:p>
    <w:p w:rsidR="00D0522F" w:rsidRPr="004A098B" w:rsidRDefault="00D0522F"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Уговори ће се додјељивати у складу са чланом 32. став (5) тачка б), алинеја 1. Закон</w:t>
      </w:r>
      <w:r w:rsidR="00336947" w:rsidRPr="004A098B">
        <w:rPr>
          <w:rFonts w:ascii="Times New Roman" w:hAnsi="Times New Roman" w:cs="Times New Roman"/>
          <w:sz w:val="24"/>
          <w:szCs w:val="24"/>
          <w:lang w:val="sr-Cyrl-RS"/>
        </w:rPr>
        <w:t>а, поступком минитендерисања.</w:t>
      </w:r>
    </w:p>
    <w:p w:rsidR="00336947" w:rsidRPr="004A098B" w:rsidRDefault="00336947"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Уговор се додјељује</w:t>
      </w:r>
      <w:r w:rsidR="00BA3CC1" w:rsidRPr="004A098B">
        <w:rPr>
          <w:rFonts w:ascii="Times New Roman" w:hAnsi="Times New Roman" w:cs="Times New Roman"/>
          <w:sz w:val="24"/>
          <w:szCs w:val="24"/>
          <w:lang w:val="sr-Cyrl-RS"/>
        </w:rPr>
        <w:t xml:space="preserve"> квалификованом добављачу који је доставио најбоље оцјењену прихватљиву понуду у складу са наведеним критеријумима. </w:t>
      </w:r>
    </w:p>
    <w:p w:rsidR="00BA3CC1" w:rsidRPr="004A098B" w:rsidRDefault="00BA3CC1" w:rsidP="00BA3CC1">
      <w:pPr>
        <w:jc w:val="both"/>
        <w:rPr>
          <w:rFonts w:ascii="Times New Roman" w:hAnsi="Times New Roman"/>
          <w:sz w:val="24"/>
          <w:szCs w:val="24"/>
          <w:lang w:val="sr-Cyrl-BA"/>
        </w:rPr>
      </w:pPr>
      <w:r w:rsidRPr="004A098B">
        <w:rPr>
          <w:rFonts w:ascii="Times New Roman" w:hAnsi="Times New Roman"/>
          <w:sz w:val="24"/>
          <w:szCs w:val="24"/>
          <w:lang w:val="sr-Cyrl-BA"/>
        </w:rPr>
        <w:t>Понуђена цијена услуга треба бити непромјењљива и укључивати све обавезе</w:t>
      </w:r>
      <w:r w:rsidRPr="004A098B">
        <w:rPr>
          <w:rFonts w:ascii="Times New Roman" w:hAnsi="Times New Roman"/>
          <w:sz w:val="24"/>
          <w:szCs w:val="24"/>
        </w:rPr>
        <w:t xml:space="preserve"> и трошкове</w:t>
      </w:r>
      <w:r w:rsidRPr="004A098B">
        <w:rPr>
          <w:rFonts w:ascii="Times New Roman" w:hAnsi="Times New Roman"/>
          <w:sz w:val="24"/>
          <w:szCs w:val="24"/>
          <w:lang w:val="sr-Cyrl-BA"/>
        </w:rPr>
        <w:t xml:space="preserve"> понуђача везане за те услуге, те се не може накнадно фактурисати никакав додатни износ за предметне услуге.</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sz w:val="24"/>
          <w:szCs w:val="24"/>
          <w:lang w:val="sr-Cyrl-BA"/>
        </w:rPr>
        <w:t xml:space="preserve">Уговор </w:t>
      </w:r>
      <w:r w:rsidRPr="004A098B">
        <w:rPr>
          <w:rFonts w:ascii="Times New Roman" w:hAnsi="Times New Roman"/>
          <w:sz w:val="24"/>
          <w:szCs w:val="24"/>
        </w:rPr>
        <w:t xml:space="preserve"> се додјељује понуђачу који је понудио </w:t>
      </w:r>
      <w:r w:rsidRPr="004A098B">
        <w:rPr>
          <w:rFonts w:ascii="Times New Roman" w:hAnsi="Times New Roman"/>
          <w:sz w:val="24"/>
          <w:szCs w:val="24"/>
          <w:lang w:val="sr-Cyrl-BA"/>
        </w:rPr>
        <w:t>е</w:t>
      </w:r>
      <w:r w:rsidRPr="004A098B">
        <w:rPr>
          <w:rFonts w:ascii="Times New Roman" w:hAnsi="Times New Roman"/>
          <w:sz w:val="24"/>
          <w:szCs w:val="24"/>
        </w:rPr>
        <w:t xml:space="preserve">кономски најповољнију понуду, у складу са следећим </w:t>
      </w:r>
      <w:r w:rsidRPr="004A098B">
        <w:rPr>
          <w:rFonts w:ascii="Times New Roman" w:hAnsi="Times New Roman"/>
          <w:b/>
          <w:sz w:val="24"/>
          <w:szCs w:val="24"/>
        </w:rPr>
        <w:t>подкритеријима</w:t>
      </w:r>
      <w:r w:rsidRPr="004A098B">
        <w:rPr>
          <w:rFonts w:ascii="Times New Roman" w:hAnsi="Times New Roman"/>
          <w:sz w:val="24"/>
          <w:szCs w:val="24"/>
          <w:lang w:val="sr-Cyrl-BA"/>
        </w:rPr>
        <w:t>:</w:t>
      </w:r>
      <w:r w:rsidRPr="004A098B">
        <w:rPr>
          <w:rFonts w:ascii="Times New Roman" w:hAnsi="Times New Roman"/>
          <w:sz w:val="24"/>
          <w:szCs w:val="24"/>
          <w:lang w:val="sr-Cyrl-RS"/>
        </w:rPr>
        <w:t xml:space="preserve"> </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b/>
          <w:sz w:val="24"/>
          <w:szCs w:val="24"/>
        </w:rPr>
        <w:t>а)</w:t>
      </w:r>
      <w:r w:rsidRPr="004A098B">
        <w:rPr>
          <w:rFonts w:ascii="Times New Roman" w:hAnsi="Times New Roman"/>
          <w:sz w:val="24"/>
          <w:szCs w:val="24"/>
        </w:rPr>
        <w:t xml:space="preserve"> </w:t>
      </w:r>
      <w:r w:rsidR="002E0263" w:rsidRPr="004A098B">
        <w:rPr>
          <w:rFonts w:ascii="Times New Roman" w:hAnsi="Times New Roman"/>
          <w:sz w:val="24"/>
          <w:szCs w:val="24"/>
          <w:lang w:val="sr-Cyrl-BA"/>
        </w:rPr>
        <w:t xml:space="preserve">Најнижа цијена </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rPr>
        <w:t xml:space="preserve">– чија је вриједност </w:t>
      </w:r>
      <w:r w:rsidRPr="004A098B">
        <w:rPr>
          <w:rFonts w:ascii="Times New Roman" w:hAnsi="Times New Roman"/>
          <w:sz w:val="24"/>
          <w:szCs w:val="24"/>
          <w:lang w:val="sr-Cyrl-BA"/>
        </w:rPr>
        <w:t>80</w:t>
      </w:r>
      <w:r w:rsidRPr="004A098B">
        <w:rPr>
          <w:rFonts w:ascii="Times New Roman" w:hAnsi="Times New Roman"/>
          <w:sz w:val="24"/>
          <w:szCs w:val="24"/>
        </w:rPr>
        <w:t xml:space="preserve">% или </w:t>
      </w:r>
      <w:r w:rsidRPr="004A098B">
        <w:rPr>
          <w:rFonts w:ascii="Times New Roman" w:hAnsi="Times New Roman"/>
          <w:sz w:val="24"/>
          <w:szCs w:val="24"/>
          <w:lang w:val="sr-Cyrl-BA"/>
        </w:rPr>
        <w:t>80</w:t>
      </w:r>
      <w:r w:rsidRPr="004A098B">
        <w:rPr>
          <w:rFonts w:ascii="Times New Roman" w:hAnsi="Times New Roman"/>
          <w:sz w:val="24"/>
          <w:szCs w:val="24"/>
        </w:rPr>
        <w:t xml:space="preserve"> бодова </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b/>
          <w:sz w:val="24"/>
          <w:szCs w:val="24"/>
        </w:rPr>
        <w:t>б)</w:t>
      </w:r>
      <w:r w:rsidRPr="004A098B">
        <w:rPr>
          <w:rFonts w:ascii="Times New Roman" w:hAnsi="Times New Roman"/>
          <w:sz w:val="24"/>
          <w:szCs w:val="24"/>
        </w:rPr>
        <w:t xml:space="preserve"> </w:t>
      </w:r>
      <w:r w:rsidRPr="004A098B">
        <w:rPr>
          <w:rFonts w:ascii="Times New Roman" w:hAnsi="Times New Roman"/>
          <w:sz w:val="24"/>
          <w:szCs w:val="24"/>
          <w:lang w:val="sr-Cyrl-BA"/>
        </w:rPr>
        <w:t xml:space="preserve">Рок </w:t>
      </w:r>
      <w:r w:rsidR="002E0263" w:rsidRPr="004A098B">
        <w:rPr>
          <w:rFonts w:ascii="Times New Roman" w:hAnsi="Times New Roman"/>
          <w:sz w:val="24"/>
          <w:szCs w:val="24"/>
          <w:lang w:val="sr-Cyrl-BA"/>
        </w:rPr>
        <w:t xml:space="preserve">испоруке          </w:t>
      </w:r>
      <w:r w:rsidR="002E0263" w:rsidRPr="004A098B">
        <w:rPr>
          <w:rFonts w:ascii="Times New Roman" w:hAnsi="Times New Roman"/>
          <w:sz w:val="24"/>
          <w:szCs w:val="24"/>
          <w:lang w:val="sr-Cyrl-BA"/>
        </w:rPr>
        <w:tab/>
      </w:r>
      <w:r w:rsidR="002E0263" w:rsidRPr="004A098B">
        <w:rPr>
          <w:rFonts w:ascii="Times New Roman" w:hAnsi="Times New Roman"/>
          <w:sz w:val="24"/>
          <w:szCs w:val="24"/>
          <w:lang w:val="sr-Cyrl-BA"/>
        </w:rPr>
        <w:tab/>
      </w:r>
      <w:r w:rsidR="002E0263" w:rsidRPr="004A098B">
        <w:rPr>
          <w:rFonts w:ascii="Times New Roman" w:hAnsi="Times New Roman"/>
          <w:sz w:val="24"/>
          <w:szCs w:val="24"/>
          <w:lang w:val="sr-Cyrl-BA"/>
        </w:rPr>
        <w:tab/>
        <w:t>– чија је вриједност 2</w:t>
      </w:r>
      <w:r w:rsidRPr="004A098B">
        <w:rPr>
          <w:rFonts w:ascii="Times New Roman" w:hAnsi="Times New Roman"/>
          <w:sz w:val="24"/>
          <w:szCs w:val="24"/>
          <w:lang w:val="sr-Cyrl-BA"/>
        </w:rPr>
        <w:t xml:space="preserve">0% или </w:t>
      </w:r>
      <w:r w:rsidR="002E0263" w:rsidRPr="004A098B">
        <w:rPr>
          <w:rFonts w:ascii="Times New Roman" w:hAnsi="Times New Roman"/>
          <w:sz w:val="24"/>
          <w:szCs w:val="24"/>
          <w:lang w:val="sr-Cyrl-BA"/>
        </w:rPr>
        <w:t>2</w:t>
      </w:r>
      <w:r w:rsidRPr="004A098B">
        <w:rPr>
          <w:rFonts w:ascii="Times New Roman" w:hAnsi="Times New Roman"/>
          <w:sz w:val="24"/>
          <w:szCs w:val="24"/>
          <w:lang w:val="sr-Cyrl-BA"/>
        </w:rPr>
        <w:t>0 бодова</w:t>
      </w:r>
    </w:p>
    <w:p w:rsidR="00BA3CC1" w:rsidRPr="004A098B" w:rsidRDefault="00BA3CC1" w:rsidP="00BA3CC1">
      <w:pPr>
        <w:jc w:val="both"/>
        <w:rPr>
          <w:rFonts w:ascii="Times New Roman" w:hAnsi="Times New Roman"/>
          <w:sz w:val="24"/>
          <w:szCs w:val="24"/>
          <w:lang w:val="bs-Latn-BA"/>
        </w:rPr>
      </w:pPr>
      <w:r w:rsidRPr="004A098B">
        <w:rPr>
          <w:rFonts w:ascii="Times New Roman" w:hAnsi="Times New Roman"/>
          <w:b/>
          <w:sz w:val="24"/>
          <w:szCs w:val="24"/>
          <w:lang w:val="sr-Cyrl-BA"/>
        </w:rPr>
        <w:t xml:space="preserve">Уговор </w:t>
      </w:r>
      <w:r w:rsidRPr="004A098B">
        <w:rPr>
          <w:rFonts w:ascii="Times New Roman" w:hAnsi="Times New Roman"/>
          <w:sz w:val="24"/>
          <w:szCs w:val="24"/>
        </w:rPr>
        <w:t xml:space="preserve">се додјељује </w:t>
      </w:r>
      <w:r w:rsidRPr="004A098B">
        <w:rPr>
          <w:rFonts w:ascii="Times New Roman" w:hAnsi="Times New Roman"/>
          <w:sz w:val="24"/>
          <w:szCs w:val="24"/>
          <w:lang w:val="sr-Cyrl-BA"/>
        </w:rPr>
        <w:t xml:space="preserve">понуђачу </w:t>
      </w:r>
      <w:r w:rsidRPr="004A098B">
        <w:rPr>
          <w:rFonts w:ascii="Times New Roman" w:hAnsi="Times New Roman"/>
          <w:sz w:val="24"/>
          <w:szCs w:val="24"/>
        </w:rPr>
        <w:t>који је добио највиши укупан број бодова.</w:t>
      </w:r>
      <w:r w:rsidRPr="004A098B">
        <w:rPr>
          <w:rFonts w:ascii="Times New Roman" w:hAnsi="Times New Roman"/>
          <w:sz w:val="24"/>
          <w:szCs w:val="24"/>
          <w:lang w:val="sr-Cyrl-BA"/>
        </w:rPr>
        <w:t xml:space="preserve"> </w:t>
      </w:r>
      <w:r w:rsidRPr="004A098B">
        <w:rPr>
          <w:rFonts w:ascii="Times New Roman" w:hAnsi="Times New Roman"/>
          <w:sz w:val="24"/>
          <w:szCs w:val="24"/>
        </w:rPr>
        <w:t>Бодови се додјељују у складу са с</w:t>
      </w:r>
      <w:r w:rsidRPr="004A098B">
        <w:rPr>
          <w:rFonts w:ascii="Times New Roman" w:hAnsi="Times New Roman"/>
          <w:sz w:val="24"/>
          <w:szCs w:val="24"/>
          <w:lang w:val="sr-Cyrl-BA"/>
        </w:rPr>
        <w:t>љ</w:t>
      </w:r>
      <w:r w:rsidRPr="004A098B">
        <w:rPr>
          <w:rFonts w:ascii="Times New Roman" w:hAnsi="Times New Roman"/>
          <w:sz w:val="24"/>
          <w:szCs w:val="24"/>
        </w:rPr>
        <w:t xml:space="preserve">едећом формулом: </w:t>
      </w:r>
    </w:p>
    <w:p w:rsidR="00BA3CC1" w:rsidRPr="004A098B" w:rsidRDefault="00BA3CC1" w:rsidP="00BA3CC1">
      <w:pPr>
        <w:ind w:left="270" w:hanging="357"/>
        <w:jc w:val="both"/>
        <w:rPr>
          <w:rFonts w:ascii="Times New Roman" w:hAnsi="Times New Roman"/>
          <w:b/>
          <w:sz w:val="24"/>
          <w:szCs w:val="24"/>
          <w:lang w:val="sr-Latn-BA"/>
        </w:rPr>
      </w:pPr>
      <w:r w:rsidRPr="004A098B">
        <w:rPr>
          <w:rFonts w:ascii="Times New Roman" w:hAnsi="Times New Roman"/>
          <w:sz w:val="24"/>
          <w:szCs w:val="24"/>
        </w:rPr>
        <w:t xml:space="preserve"> </w:t>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b/>
          <w:sz w:val="24"/>
          <w:szCs w:val="24"/>
        </w:rPr>
        <w:t xml:space="preserve">Т = </w:t>
      </w:r>
      <w:r w:rsidRPr="004A098B">
        <w:rPr>
          <w:rFonts w:ascii="Times New Roman" w:hAnsi="Times New Roman"/>
          <w:b/>
          <w:sz w:val="24"/>
          <w:szCs w:val="24"/>
          <w:lang w:val="sr-Cyrl-BA"/>
        </w:rPr>
        <w:t xml:space="preserve">Ц </w:t>
      </w:r>
      <w:r w:rsidRPr="004A098B">
        <w:rPr>
          <w:rFonts w:ascii="Times New Roman" w:hAnsi="Times New Roman"/>
          <w:b/>
          <w:sz w:val="24"/>
          <w:szCs w:val="24"/>
        </w:rPr>
        <w:t xml:space="preserve">+ </w:t>
      </w:r>
      <w:r w:rsidRPr="004A098B">
        <w:rPr>
          <w:rFonts w:ascii="Times New Roman" w:hAnsi="Times New Roman"/>
          <w:b/>
          <w:sz w:val="24"/>
          <w:szCs w:val="24"/>
          <w:lang w:val="sr-Cyrl-BA"/>
        </w:rPr>
        <w:t xml:space="preserve">Р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rPr>
        <w:t>Т</w:t>
      </w:r>
      <w:r w:rsidRPr="004A098B">
        <w:rPr>
          <w:rFonts w:ascii="Times New Roman" w:hAnsi="Times New Roman"/>
          <w:sz w:val="24"/>
          <w:szCs w:val="24"/>
        </w:rPr>
        <w:t xml:space="preserve"> </w:t>
      </w:r>
      <w:r w:rsidRPr="004A098B">
        <w:rPr>
          <w:rFonts w:ascii="Times New Roman" w:hAnsi="Times New Roman"/>
          <w:sz w:val="24"/>
          <w:szCs w:val="24"/>
          <w:lang w:val="sr-Cyrl-BA"/>
        </w:rPr>
        <w:tab/>
      </w:r>
      <w:r w:rsidRPr="004A098B">
        <w:rPr>
          <w:rFonts w:ascii="Times New Roman" w:hAnsi="Times New Roman"/>
          <w:sz w:val="24"/>
          <w:szCs w:val="24"/>
        </w:rPr>
        <w:t xml:space="preserve">– </w:t>
      </w:r>
      <w:proofErr w:type="gramStart"/>
      <w:r w:rsidRPr="004A098B">
        <w:rPr>
          <w:rFonts w:ascii="Times New Roman" w:hAnsi="Times New Roman"/>
          <w:sz w:val="24"/>
          <w:szCs w:val="24"/>
        </w:rPr>
        <w:t>укупан</w:t>
      </w:r>
      <w:proofErr w:type="gramEnd"/>
      <w:r w:rsidRPr="004A098B">
        <w:rPr>
          <w:rFonts w:ascii="Times New Roman" w:hAnsi="Times New Roman"/>
          <w:sz w:val="24"/>
          <w:szCs w:val="24"/>
        </w:rPr>
        <w:t xml:space="preserve"> број бодова </w:t>
      </w:r>
    </w:p>
    <w:p w:rsidR="002E0263"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Ц</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rPr>
        <w:t>– број бодова који је добио пону</w:t>
      </w:r>
      <w:r w:rsidRPr="004A098B">
        <w:rPr>
          <w:rFonts w:ascii="Times New Roman" w:hAnsi="Times New Roman"/>
          <w:sz w:val="24"/>
          <w:szCs w:val="24"/>
          <w:lang w:val="sr-Cyrl-BA"/>
        </w:rPr>
        <w:t>ђ</w:t>
      </w:r>
      <w:r w:rsidRPr="004A098B">
        <w:rPr>
          <w:rFonts w:ascii="Times New Roman" w:hAnsi="Times New Roman"/>
          <w:sz w:val="24"/>
          <w:szCs w:val="24"/>
        </w:rPr>
        <w:t>ач за понуђену цијену</w:t>
      </w:r>
    </w:p>
    <w:p w:rsidR="00BA3CC1" w:rsidRPr="004A098B" w:rsidRDefault="00BA3CC1" w:rsidP="002E0263">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rPr>
        <w:t>– број бодова који је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 добио за понуђени </w:t>
      </w:r>
      <w:r w:rsidR="002E0263" w:rsidRPr="004A098B">
        <w:rPr>
          <w:rFonts w:ascii="Times New Roman" w:hAnsi="Times New Roman"/>
          <w:sz w:val="24"/>
          <w:szCs w:val="24"/>
          <w:lang w:val="sr-Cyrl-BA"/>
        </w:rPr>
        <w:t>рок испоруке</w:t>
      </w:r>
    </w:p>
    <w:p w:rsidR="00BA3CC1" w:rsidRPr="004A098B" w:rsidRDefault="00BA3CC1" w:rsidP="00BA3CC1">
      <w:pPr>
        <w:ind w:left="270" w:hanging="357"/>
        <w:jc w:val="both"/>
        <w:rPr>
          <w:rFonts w:ascii="Times New Roman" w:hAnsi="Times New Roman"/>
          <w:b/>
          <w:sz w:val="24"/>
          <w:szCs w:val="24"/>
          <w:lang w:val="sr-Latn-BA"/>
        </w:rPr>
      </w:pPr>
      <w:r w:rsidRPr="004A098B">
        <w:rPr>
          <w:rFonts w:ascii="Times New Roman" w:hAnsi="Times New Roman"/>
          <w:b/>
          <w:sz w:val="24"/>
          <w:szCs w:val="24"/>
        </w:rPr>
        <w:t xml:space="preserve">  </w:t>
      </w:r>
      <w:r w:rsidRPr="004A098B">
        <w:rPr>
          <w:rFonts w:ascii="Times New Roman" w:hAnsi="Times New Roman"/>
          <w:b/>
          <w:sz w:val="24"/>
          <w:szCs w:val="24"/>
          <w:lang w:val="sr-Cyrl-BA"/>
        </w:rPr>
        <w:tab/>
      </w:r>
      <w:r w:rsidRPr="004A098B">
        <w:rPr>
          <w:rFonts w:ascii="Times New Roman" w:hAnsi="Times New Roman"/>
          <w:b/>
          <w:sz w:val="24"/>
          <w:szCs w:val="24"/>
        </w:rPr>
        <w:t>1</w:t>
      </w:r>
      <w:r w:rsidRPr="004A098B">
        <w:rPr>
          <w:rFonts w:ascii="Times New Roman" w:hAnsi="Times New Roman"/>
          <w:b/>
          <w:sz w:val="24"/>
          <w:szCs w:val="24"/>
          <w:lang w:val="sr-Cyrl-BA"/>
        </w:rPr>
        <w:t>)</w:t>
      </w:r>
      <w:r w:rsidRPr="004A098B">
        <w:rPr>
          <w:rFonts w:ascii="Times New Roman" w:hAnsi="Times New Roman"/>
          <w:b/>
          <w:sz w:val="24"/>
          <w:szCs w:val="24"/>
        </w:rPr>
        <w:t xml:space="preserve"> Цијена </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proofErr w:type="gramStart"/>
      <w:r w:rsidRPr="004A098B">
        <w:rPr>
          <w:rFonts w:ascii="Times New Roman" w:hAnsi="Times New Roman"/>
          <w:sz w:val="24"/>
          <w:szCs w:val="24"/>
        </w:rPr>
        <w:t xml:space="preserve">Максималан број бодова </w:t>
      </w:r>
      <w:r w:rsidRPr="004A098B">
        <w:rPr>
          <w:rFonts w:ascii="Times New Roman" w:hAnsi="Times New Roman"/>
          <w:sz w:val="24"/>
          <w:szCs w:val="24"/>
          <w:lang w:val="sr-Cyrl-BA"/>
        </w:rPr>
        <w:t>(80)</w:t>
      </w:r>
      <w:r w:rsidRPr="004A098B">
        <w:rPr>
          <w:rFonts w:ascii="Times New Roman" w:hAnsi="Times New Roman"/>
          <w:sz w:val="24"/>
          <w:szCs w:val="24"/>
        </w:rPr>
        <w:t xml:space="preserve"> ће се додијелити пону</w:t>
      </w:r>
      <w:r w:rsidRPr="004A098B">
        <w:rPr>
          <w:rFonts w:ascii="Times New Roman" w:hAnsi="Times New Roman"/>
          <w:sz w:val="24"/>
          <w:szCs w:val="24"/>
          <w:lang w:val="sr-Cyrl-BA"/>
        </w:rPr>
        <w:t>ђ</w:t>
      </w:r>
      <w:r w:rsidRPr="004A098B">
        <w:rPr>
          <w:rFonts w:ascii="Times New Roman" w:hAnsi="Times New Roman"/>
          <w:sz w:val="24"/>
          <w:szCs w:val="24"/>
        </w:rPr>
        <w:t>ачу који је предложио најнижу цијену.</w:t>
      </w:r>
      <w:proofErr w:type="gramEnd"/>
      <w:r w:rsidRPr="004A098B">
        <w:rPr>
          <w:rFonts w:ascii="Times New Roman" w:hAnsi="Times New Roman"/>
          <w:sz w:val="24"/>
          <w:szCs w:val="24"/>
        </w:rPr>
        <w:t xml:space="preserve"> Други пону</w:t>
      </w:r>
      <w:r w:rsidRPr="004A098B">
        <w:rPr>
          <w:rFonts w:ascii="Times New Roman" w:hAnsi="Times New Roman"/>
          <w:sz w:val="24"/>
          <w:szCs w:val="24"/>
          <w:lang w:val="sr-Cyrl-BA"/>
        </w:rPr>
        <w:t>ђ</w:t>
      </w:r>
      <w:r w:rsidRPr="004A098B">
        <w:rPr>
          <w:rFonts w:ascii="Times New Roman" w:hAnsi="Times New Roman"/>
          <w:sz w:val="24"/>
          <w:szCs w:val="24"/>
        </w:rPr>
        <w:t xml:space="preserve">ач ће у складу с тим добити мањи број бодова, према слиједећој формули: </w:t>
      </w:r>
    </w:p>
    <w:p w:rsidR="00BA3CC1" w:rsidRPr="004A098B" w:rsidRDefault="00BA3CC1" w:rsidP="00BA3CC1">
      <w:pPr>
        <w:ind w:left="2394" w:firstLine="438"/>
        <w:jc w:val="both"/>
        <w:rPr>
          <w:rFonts w:ascii="Times New Roman" w:hAnsi="Times New Roman"/>
          <w:b/>
          <w:sz w:val="24"/>
          <w:szCs w:val="24"/>
          <w:lang w:val="sr-Cyrl-BA"/>
        </w:rPr>
      </w:pPr>
      <w:r w:rsidRPr="004A098B">
        <w:rPr>
          <w:rFonts w:ascii="Times New Roman" w:hAnsi="Times New Roman"/>
          <w:b/>
          <w:sz w:val="24"/>
          <w:szCs w:val="24"/>
          <w:lang w:val="sr-Cyrl-BA"/>
        </w:rPr>
        <w:tab/>
      </w:r>
      <w:r w:rsidRPr="004A098B">
        <w:rPr>
          <w:rFonts w:ascii="Times New Roman" w:hAnsi="Times New Roman"/>
          <w:b/>
          <w:sz w:val="24"/>
          <w:szCs w:val="24"/>
          <w:lang w:val="sr-Cyrl-BA"/>
        </w:rPr>
        <w:tab/>
        <w:t>Ц= (Цн/Цп)х80</w:t>
      </w:r>
    </w:p>
    <w:p w:rsidR="00BA3CC1" w:rsidRPr="004A098B" w:rsidRDefault="00BA3CC1" w:rsidP="00BA3CC1">
      <w:pPr>
        <w:ind w:left="270" w:hanging="357"/>
        <w:jc w:val="both"/>
        <w:rPr>
          <w:rFonts w:ascii="Times New Roman" w:hAnsi="Times New Roman"/>
          <w:sz w:val="24"/>
          <w:szCs w:val="24"/>
          <w:lang w:val="sr-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b/>
          <w:sz w:val="24"/>
          <w:szCs w:val="24"/>
          <w:lang w:val="sr-Cyrl-BA"/>
        </w:rPr>
        <w:tab/>
        <w:t>Ц</w:t>
      </w:r>
      <w:r w:rsidRPr="004A098B">
        <w:rPr>
          <w:rFonts w:ascii="Times New Roman" w:hAnsi="Times New Roman"/>
          <w:sz w:val="24"/>
          <w:szCs w:val="24"/>
          <w:lang w:val="sr-Cyrl-BA"/>
        </w:rPr>
        <w:t xml:space="preserve">   </w:t>
      </w:r>
      <w:r w:rsidRPr="004A098B">
        <w:rPr>
          <w:rFonts w:ascii="Times New Roman" w:hAnsi="Times New Roman"/>
          <w:sz w:val="24"/>
          <w:szCs w:val="24"/>
        </w:rPr>
        <w:t>– број бодова који је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 </w:t>
      </w:r>
      <w:r w:rsidRPr="004A098B">
        <w:rPr>
          <w:rFonts w:ascii="Times New Roman" w:hAnsi="Times New Roman"/>
          <w:sz w:val="24"/>
          <w:szCs w:val="24"/>
        </w:rPr>
        <w:t>добио за понуђену цијену</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Цн</w:t>
      </w:r>
      <w:r w:rsidRPr="004A098B">
        <w:rPr>
          <w:rFonts w:ascii="Times New Roman" w:hAnsi="Times New Roman"/>
          <w:sz w:val="24"/>
          <w:szCs w:val="24"/>
        </w:rPr>
        <w:t xml:space="preserve"> – најнижа цијена која је понуђена у поступку набавке  </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Цп</w:t>
      </w:r>
      <w:r w:rsidRPr="004A098B">
        <w:rPr>
          <w:rFonts w:ascii="Times New Roman" w:hAnsi="Times New Roman"/>
          <w:sz w:val="24"/>
          <w:szCs w:val="24"/>
        </w:rPr>
        <w:t xml:space="preserve"> – цијена која је предложена у понуди која је предмет оцјене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80</w:t>
      </w:r>
      <w:r w:rsidRPr="004A098B">
        <w:rPr>
          <w:rFonts w:ascii="Times New Roman" w:hAnsi="Times New Roman"/>
          <w:sz w:val="24"/>
          <w:szCs w:val="24"/>
        </w:rPr>
        <w:t xml:space="preserve"> – максималан број бодова који је додијељен </w:t>
      </w:r>
      <w:r w:rsidRPr="004A098B">
        <w:rPr>
          <w:rFonts w:ascii="Times New Roman" w:hAnsi="Times New Roman"/>
          <w:sz w:val="24"/>
          <w:szCs w:val="24"/>
          <w:lang w:val="sr-Cyrl-BA"/>
        </w:rPr>
        <w:t>понуђачу</w:t>
      </w:r>
      <w:r w:rsidRPr="004A098B">
        <w:rPr>
          <w:rFonts w:ascii="Times New Roman" w:hAnsi="Times New Roman"/>
          <w:sz w:val="24"/>
          <w:szCs w:val="24"/>
        </w:rPr>
        <w:t xml:space="preserve"> који је понудио најнижу цијену</w:t>
      </w:r>
    </w:p>
    <w:p w:rsidR="00BA3CC1" w:rsidRPr="004A098B" w:rsidRDefault="00BA3CC1" w:rsidP="00BA3CC1">
      <w:pPr>
        <w:ind w:left="357" w:hanging="357"/>
        <w:jc w:val="both"/>
        <w:rPr>
          <w:rFonts w:ascii="Times New Roman" w:hAnsi="Times New Roman"/>
          <w:b/>
          <w:sz w:val="24"/>
          <w:szCs w:val="24"/>
        </w:rPr>
      </w:pPr>
      <w:r w:rsidRPr="004A098B">
        <w:rPr>
          <w:rFonts w:ascii="Times New Roman" w:hAnsi="Times New Roman"/>
          <w:b/>
          <w:color w:val="FF0000"/>
          <w:sz w:val="24"/>
          <w:szCs w:val="24"/>
        </w:rPr>
        <w:t xml:space="preserve">    </w:t>
      </w:r>
      <w:r w:rsidRPr="004A098B">
        <w:rPr>
          <w:rFonts w:ascii="Times New Roman" w:hAnsi="Times New Roman"/>
          <w:b/>
          <w:sz w:val="24"/>
          <w:szCs w:val="24"/>
          <w:lang w:val="sr-Cyrl-BA"/>
        </w:rPr>
        <w:t>2)</w:t>
      </w:r>
      <w:r w:rsidRPr="004A098B">
        <w:rPr>
          <w:rFonts w:ascii="Times New Roman" w:hAnsi="Times New Roman"/>
          <w:b/>
          <w:sz w:val="24"/>
          <w:szCs w:val="24"/>
        </w:rPr>
        <w:t xml:space="preserve"> Рок </w:t>
      </w:r>
      <w:r w:rsidR="002E0263" w:rsidRPr="004A098B">
        <w:rPr>
          <w:rFonts w:ascii="Times New Roman" w:hAnsi="Times New Roman"/>
          <w:b/>
          <w:sz w:val="24"/>
          <w:szCs w:val="24"/>
          <w:lang w:val="sr-Cyrl-RS"/>
        </w:rPr>
        <w:t>испоруке</w:t>
      </w:r>
      <w:r w:rsidRPr="004A098B">
        <w:rPr>
          <w:rFonts w:ascii="Times New Roman" w:hAnsi="Times New Roman"/>
          <w:b/>
          <w:sz w:val="24"/>
          <w:szCs w:val="24"/>
        </w:rPr>
        <w:t>:</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sz w:val="24"/>
          <w:szCs w:val="24"/>
        </w:rPr>
        <w:t xml:space="preserve">Максималан број бодова </w:t>
      </w:r>
      <w:r w:rsidR="002E0263" w:rsidRPr="004A098B">
        <w:rPr>
          <w:rFonts w:ascii="Times New Roman" w:hAnsi="Times New Roman"/>
          <w:sz w:val="24"/>
          <w:szCs w:val="24"/>
          <w:lang w:val="sr-Cyrl-BA"/>
        </w:rPr>
        <w:t>(2</w:t>
      </w:r>
      <w:r w:rsidRPr="004A098B">
        <w:rPr>
          <w:rFonts w:ascii="Times New Roman" w:hAnsi="Times New Roman"/>
          <w:sz w:val="24"/>
          <w:szCs w:val="24"/>
          <w:lang w:val="sr-Cyrl-BA"/>
        </w:rPr>
        <w:t xml:space="preserve">0) </w:t>
      </w:r>
      <w:r w:rsidRPr="004A098B">
        <w:rPr>
          <w:rFonts w:ascii="Times New Roman" w:hAnsi="Times New Roman"/>
          <w:sz w:val="24"/>
          <w:szCs w:val="24"/>
        </w:rPr>
        <w:t>ће се додијелити пону</w:t>
      </w:r>
      <w:r w:rsidRPr="004A098B">
        <w:rPr>
          <w:rFonts w:ascii="Times New Roman" w:hAnsi="Times New Roman"/>
          <w:sz w:val="24"/>
          <w:szCs w:val="24"/>
          <w:lang w:val="sr-Cyrl-BA"/>
        </w:rPr>
        <w:t>ђ</w:t>
      </w:r>
      <w:r w:rsidRPr="004A098B">
        <w:rPr>
          <w:rFonts w:ascii="Times New Roman" w:hAnsi="Times New Roman"/>
          <w:sz w:val="24"/>
          <w:szCs w:val="24"/>
        </w:rPr>
        <w:t>ачу који је понудио нај</w:t>
      </w:r>
      <w:r w:rsidRPr="004A098B">
        <w:rPr>
          <w:rFonts w:ascii="Times New Roman" w:hAnsi="Times New Roman"/>
          <w:sz w:val="24"/>
          <w:szCs w:val="24"/>
          <w:lang w:val="sr-Cyrl-BA"/>
        </w:rPr>
        <w:t>краћи</w:t>
      </w:r>
      <w:r w:rsidRPr="004A098B">
        <w:rPr>
          <w:rFonts w:ascii="Times New Roman" w:hAnsi="Times New Roman"/>
          <w:sz w:val="24"/>
          <w:szCs w:val="24"/>
        </w:rPr>
        <w:t xml:space="preserve"> рок </w:t>
      </w:r>
      <w:proofErr w:type="gramStart"/>
      <w:r w:rsidR="002E0263" w:rsidRPr="004A098B">
        <w:rPr>
          <w:rFonts w:ascii="Times New Roman" w:hAnsi="Times New Roman"/>
          <w:sz w:val="24"/>
          <w:szCs w:val="24"/>
          <w:lang w:val="sr-Cyrl-BA"/>
        </w:rPr>
        <w:t xml:space="preserve">испоруке </w:t>
      </w:r>
      <w:r w:rsidRPr="004A098B">
        <w:rPr>
          <w:rFonts w:ascii="Times New Roman" w:hAnsi="Times New Roman"/>
          <w:sz w:val="24"/>
          <w:szCs w:val="24"/>
        </w:rPr>
        <w:t>,</w:t>
      </w:r>
      <w:proofErr w:type="gramEnd"/>
      <w:r w:rsidRPr="004A098B">
        <w:rPr>
          <w:rFonts w:ascii="Times New Roman" w:hAnsi="Times New Roman"/>
          <w:sz w:val="24"/>
          <w:szCs w:val="24"/>
        </w:rPr>
        <w:t xml:space="preserve"> док ће други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и </w:t>
      </w:r>
      <w:r w:rsidRPr="004A098B">
        <w:rPr>
          <w:rFonts w:ascii="Times New Roman" w:hAnsi="Times New Roman"/>
          <w:sz w:val="24"/>
          <w:szCs w:val="24"/>
        </w:rPr>
        <w:t>стога добити мањи број бодова у складу са с</w:t>
      </w:r>
      <w:r w:rsidRPr="004A098B">
        <w:rPr>
          <w:rFonts w:ascii="Times New Roman" w:hAnsi="Times New Roman"/>
          <w:sz w:val="24"/>
          <w:szCs w:val="24"/>
          <w:lang w:val="sr-Cyrl-BA"/>
        </w:rPr>
        <w:t>л</w:t>
      </w:r>
      <w:r w:rsidRPr="004A098B">
        <w:rPr>
          <w:rFonts w:ascii="Times New Roman" w:hAnsi="Times New Roman"/>
          <w:sz w:val="24"/>
          <w:szCs w:val="24"/>
        </w:rPr>
        <w:t xml:space="preserve">едећом формулом: </w:t>
      </w:r>
    </w:p>
    <w:p w:rsidR="00BA3CC1" w:rsidRPr="004A098B" w:rsidRDefault="00BA3CC1" w:rsidP="00BA3CC1">
      <w:pPr>
        <w:ind w:left="270" w:hanging="357"/>
        <w:jc w:val="both"/>
        <w:rPr>
          <w:rFonts w:ascii="Times New Roman" w:hAnsi="Times New Roman"/>
          <w:b/>
          <w:sz w:val="24"/>
          <w:szCs w:val="24"/>
          <w:lang w:val="sr-Cyrl-BA"/>
        </w:rPr>
      </w:pPr>
      <w:r w:rsidRPr="004A098B">
        <w:rPr>
          <w:rFonts w:ascii="Times New Roman" w:hAnsi="Times New Roman"/>
          <w:b/>
          <w:sz w:val="24"/>
          <w:szCs w:val="24"/>
          <w:lang w:val="sr-Cyrl-BA"/>
        </w:rPr>
        <w:lastRenderedPageBreak/>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t>Р</w:t>
      </w:r>
      <w:r w:rsidRPr="004A098B">
        <w:rPr>
          <w:rFonts w:ascii="Times New Roman" w:hAnsi="Times New Roman"/>
          <w:b/>
          <w:sz w:val="24"/>
          <w:szCs w:val="24"/>
        </w:rPr>
        <w:t xml:space="preserve">= </w:t>
      </w:r>
      <w:r w:rsidRPr="004A098B">
        <w:rPr>
          <w:rFonts w:ascii="Times New Roman" w:hAnsi="Times New Roman"/>
          <w:b/>
          <w:sz w:val="24"/>
          <w:szCs w:val="24"/>
          <w:lang w:val="sr-Cyrl-BA"/>
        </w:rPr>
        <w:t>(Р</w:t>
      </w:r>
      <w:r w:rsidRPr="004A098B">
        <w:rPr>
          <w:rFonts w:ascii="Times New Roman" w:hAnsi="Times New Roman"/>
          <w:b/>
          <w:sz w:val="24"/>
          <w:szCs w:val="24"/>
          <w:lang w:val="sr-Cyrl-RS"/>
        </w:rPr>
        <w:t>н</w:t>
      </w:r>
      <w:r w:rsidRPr="004A098B">
        <w:rPr>
          <w:rFonts w:ascii="Times New Roman" w:hAnsi="Times New Roman"/>
          <w:b/>
          <w:sz w:val="24"/>
          <w:szCs w:val="24"/>
        </w:rPr>
        <w:t>/</w:t>
      </w:r>
      <w:r w:rsidRPr="004A098B">
        <w:rPr>
          <w:rFonts w:ascii="Times New Roman" w:hAnsi="Times New Roman"/>
          <w:b/>
          <w:sz w:val="24"/>
          <w:szCs w:val="24"/>
          <w:lang w:val="sr-Cyrl-BA"/>
        </w:rPr>
        <w:t>Рп)</w:t>
      </w:r>
      <w:r w:rsidRPr="004A098B">
        <w:rPr>
          <w:rFonts w:ascii="Times New Roman" w:hAnsi="Times New Roman"/>
          <w:b/>
          <w:sz w:val="24"/>
          <w:szCs w:val="24"/>
        </w:rPr>
        <w:t>x1</w:t>
      </w:r>
      <w:r w:rsidRPr="004A098B">
        <w:rPr>
          <w:rFonts w:ascii="Times New Roman" w:hAnsi="Times New Roman"/>
          <w:b/>
          <w:sz w:val="24"/>
          <w:szCs w:val="24"/>
          <w:lang w:val="sr-Cyrl-BA"/>
        </w:rPr>
        <w:t>0</w:t>
      </w:r>
    </w:p>
    <w:p w:rsidR="00BA3CC1" w:rsidRPr="004A098B" w:rsidRDefault="00BA3CC1" w:rsidP="00BA3CC1">
      <w:pPr>
        <w:ind w:left="270" w:hanging="357"/>
        <w:jc w:val="both"/>
        <w:rPr>
          <w:rFonts w:ascii="Times New Roman" w:hAnsi="Times New Roman"/>
          <w:sz w:val="24"/>
          <w:szCs w:val="24"/>
          <w:lang w:val="sr-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sz w:val="24"/>
          <w:szCs w:val="24"/>
          <w:lang w:val="sr-Cyrl-BA"/>
        </w:rPr>
        <w:tab/>
      </w:r>
      <w:r w:rsidRPr="004A098B">
        <w:rPr>
          <w:rFonts w:ascii="Times New Roman" w:hAnsi="Times New Roman"/>
          <w:b/>
          <w:sz w:val="24"/>
          <w:szCs w:val="24"/>
          <w:lang w:val="sr-Cyrl-BA"/>
        </w:rPr>
        <w:t xml:space="preserve">Р </w:t>
      </w:r>
      <w:r w:rsidRPr="004A098B">
        <w:rPr>
          <w:rFonts w:ascii="Times New Roman" w:hAnsi="Times New Roman"/>
          <w:sz w:val="24"/>
          <w:szCs w:val="24"/>
        </w:rPr>
        <w:t xml:space="preserve"> – број бодова који је додијељен </w:t>
      </w:r>
      <w:r w:rsidRPr="004A098B">
        <w:rPr>
          <w:rFonts w:ascii="Times New Roman" w:hAnsi="Times New Roman"/>
          <w:sz w:val="24"/>
          <w:szCs w:val="24"/>
          <w:lang w:val="sr-Cyrl-BA"/>
        </w:rPr>
        <w:t xml:space="preserve">понуђачу </w:t>
      </w:r>
      <w:r w:rsidRPr="004A098B">
        <w:rPr>
          <w:rFonts w:ascii="Times New Roman" w:hAnsi="Times New Roman"/>
          <w:sz w:val="24"/>
          <w:szCs w:val="24"/>
        </w:rPr>
        <w:t>за понуђени рок исплате одштете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b/>
          <w:sz w:val="24"/>
          <w:szCs w:val="24"/>
        </w:rPr>
        <w:t>п</w:t>
      </w:r>
      <w:r w:rsidRPr="004A098B">
        <w:rPr>
          <w:rFonts w:ascii="Times New Roman" w:hAnsi="Times New Roman"/>
          <w:sz w:val="24"/>
          <w:szCs w:val="24"/>
        </w:rPr>
        <w:t xml:space="preserve"> – рок </w:t>
      </w:r>
      <w:r w:rsidRPr="004A098B">
        <w:rPr>
          <w:rFonts w:ascii="Times New Roman" w:hAnsi="Times New Roman"/>
          <w:sz w:val="24"/>
          <w:szCs w:val="24"/>
          <w:lang w:val="sr-Cyrl-BA"/>
        </w:rPr>
        <w:t>рјешења одштетног захтјева</w:t>
      </w:r>
      <w:r w:rsidRPr="004A098B">
        <w:rPr>
          <w:rFonts w:ascii="Times New Roman" w:hAnsi="Times New Roman"/>
          <w:sz w:val="24"/>
          <w:szCs w:val="24"/>
        </w:rPr>
        <w:t xml:space="preserve"> понуђен у понуди која се оцјењује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b/>
          <w:sz w:val="24"/>
          <w:szCs w:val="24"/>
        </w:rPr>
        <w:t>н</w:t>
      </w:r>
      <w:r w:rsidRPr="004A098B">
        <w:rPr>
          <w:rFonts w:ascii="Times New Roman" w:hAnsi="Times New Roman"/>
          <w:sz w:val="24"/>
          <w:szCs w:val="24"/>
        </w:rPr>
        <w:t xml:space="preserve"> – </w:t>
      </w:r>
      <w:r w:rsidRPr="004A098B">
        <w:rPr>
          <w:rFonts w:ascii="Times New Roman" w:hAnsi="Times New Roman"/>
          <w:sz w:val="24"/>
          <w:szCs w:val="24"/>
          <w:lang w:val="sr-Cyrl-BA"/>
        </w:rPr>
        <w:t xml:space="preserve">најкраћи </w:t>
      </w:r>
      <w:r w:rsidRPr="004A098B">
        <w:rPr>
          <w:rFonts w:ascii="Times New Roman" w:hAnsi="Times New Roman"/>
          <w:sz w:val="24"/>
          <w:szCs w:val="24"/>
        </w:rPr>
        <w:t xml:space="preserve">рок </w:t>
      </w:r>
      <w:r w:rsidRPr="004A098B">
        <w:rPr>
          <w:rFonts w:ascii="Times New Roman" w:hAnsi="Times New Roman"/>
          <w:sz w:val="24"/>
          <w:szCs w:val="24"/>
          <w:lang w:val="sr-Cyrl-BA"/>
        </w:rPr>
        <w:t xml:space="preserve">рјешења одштетног захтјева </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10</w:t>
      </w:r>
      <w:r w:rsidRPr="004A098B">
        <w:rPr>
          <w:rFonts w:ascii="Times New Roman" w:hAnsi="Times New Roman"/>
          <w:sz w:val="24"/>
          <w:szCs w:val="24"/>
        </w:rPr>
        <w:t xml:space="preserve"> – максималан број бодова</w:t>
      </w:r>
      <w:r w:rsidRPr="004A098B">
        <w:rPr>
          <w:rFonts w:ascii="Times New Roman" w:hAnsi="Times New Roman"/>
          <w:sz w:val="24"/>
          <w:szCs w:val="24"/>
          <w:lang w:val="sr-Cyrl-BA"/>
        </w:rPr>
        <w:t>,</w:t>
      </w:r>
      <w:r w:rsidRPr="004A098B">
        <w:rPr>
          <w:rFonts w:ascii="Times New Roman" w:hAnsi="Times New Roman"/>
          <w:sz w:val="24"/>
          <w:szCs w:val="24"/>
        </w:rPr>
        <w:t xml:space="preserve"> додијељен понуђачу који је понудио </w:t>
      </w:r>
      <w:r w:rsidRPr="004A098B">
        <w:rPr>
          <w:rFonts w:ascii="Times New Roman" w:hAnsi="Times New Roman"/>
          <w:sz w:val="24"/>
          <w:szCs w:val="24"/>
          <w:lang w:val="sr-Cyrl-BA"/>
        </w:rPr>
        <w:t xml:space="preserve">најкраћи </w:t>
      </w:r>
      <w:r w:rsidRPr="004A098B">
        <w:rPr>
          <w:rFonts w:ascii="Times New Roman" w:hAnsi="Times New Roman"/>
          <w:sz w:val="24"/>
          <w:szCs w:val="24"/>
        </w:rPr>
        <w:t>рок исплате</w:t>
      </w:r>
    </w:p>
    <w:p w:rsidR="00BA3CC1" w:rsidRPr="004A098B" w:rsidRDefault="00BA3CC1" w:rsidP="00BA3CC1">
      <w:pPr>
        <w:ind w:left="270"/>
        <w:jc w:val="both"/>
        <w:rPr>
          <w:rFonts w:ascii="Times New Roman" w:hAnsi="Times New Roman"/>
          <w:sz w:val="24"/>
          <w:szCs w:val="24"/>
          <w:lang w:val="sr-Cyrl-BA"/>
        </w:rPr>
      </w:pPr>
      <w:r w:rsidRPr="004A098B">
        <w:rPr>
          <w:rFonts w:ascii="Times New Roman" w:hAnsi="Times New Roman"/>
          <w:sz w:val="24"/>
          <w:szCs w:val="24"/>
          <w:u w:val="single"/>
          <w:lang w:val="sr-Cyrl-BA"/>
        </w:rPr>
        <w:t>Напомена</w:t>
      </w:r>
      <w:r w:rsidRPr="004A098B">
        <w:rPr>
          <w:rFonts w:ascii="Times New Roman" w:hAnsi="Times New Roman"/>
          <w:sz w:val="24"/>
          <w:szCs w:val="24"/>
        </w:rPr>
        <w:t>:</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rPr>
        <w:t xml:space="preserve">- </w:t>
      </w:r>
      <w:r w:rsidRPr="004A098B">
        <w:rPr>
          <w:rFonts w:ascii="Times New Roman" w:hAnsi="Times New Roman"/>
          <w:sz w:val="24"/>
          <w:szCs w:val="24"/>
          <w:lang w:val="sr-Cyrl-BA"/>
        </w:rPr>
        <w:tab/>
      </w:r>
      <w:proofErr w:type="gramStart"/>
      <w:r w:rsidRPr="004A098B">
        <w:rPr>
          <w:rFonts w:ascii="Times New Roman" w:hAnsi="Times New Roman"/>
          <w:sz w:val="24"/>
          <w:szCs w:val="24"/>
          <w:lang w:val="sr-Cyrl-BA"/>
        </w:rPr>
        <w:t>Рок  мора</w:t>
      </w:r>
      <w:proofErr w:type="gramEnd"/>
      <w:r w:rsidRPr="004A098B">
        <w:rPr>
          <w:rFonts w:ascii="Times New Roman" w:hAnsi="Times New Roman"/>
          <w:sz w:val="24"/>
          <w:szCs w:val="24"/>
          <w:lang w:val="sr-Cyrl-BA"/>
        </w:rPr>
        <w:t xml:space="preserve"> бити</w:t>
      </w:r>
      <w:r w:rsidRPr="004A098B">
        <w:rPr>
          <w:rFonts w:ascii="Times New Roman" w:hAnsi="Times New Roman"/>
          <w:sz w:val="24"/>
          <w:szCs w:val="24"/>
        </w:rPr>
        <w:t xml:space="preserve"> исказан у </w:t>
      </w:r>
      <w:r w:rsidRPr="004A098B">
        <w:rPr>
          <w:rFonts w:ascii="Times New Roman" w:hAnsi="Times New Roman"/>
          <w:b/>
          <w:sz w:val="24"/>
          <w:szCs w:val="24"/>
        </w:rPr>
        <w:t>данима</w:t>
      </w:r>
      <w:r w:rsidRPr="004A098B">
        <w:rPr>
          <w:rFonts w:ascii="Times New Roman" w:hAnsi="Times New Roman"/>
          <w:b/>
          <w:sz w:val="24"/>
          <w:szCs w:val="24"/>
          <w:lang w:val="sr-Cyrl-BA"/>
        </w:rPr>
        <w:t xml:space="preserve"> </w:t>
      </w:r>
      <w:r w:rsidR="002E0263" w:rsidRPr="004A098B">
        <w:rPr>
          <w:rFonts w:ascii="Times New Roman" w:hAnsi="Times New Roman"/>
          <w:b/>
          <w:sz w:val="24"/>
          <w:szCs w:val="24"/>
          <w:lang w:val="sr-Cyrl-BA"/>
        </w:rPr>
        <w:t>( од 1 до 15 дана)</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t>Изражавање рока у мјесецима, ријечима или нулом није дозвољено због немогућности уврштавања у формулу или непрецизног обрачуна.</w:t>
      </w:r>
    </w:p>
    <w:p w:rsidR="00BA3CC1" w:rsidRPr="004A098B" w:rsidRDefault="00BA3CC1" w:rsidP="00BA3CC1">
      <w:pPr>
        <w:ind w:left="270" w:hanging="357"/>
        <w:jc w:val="both"/>
        <w:rPr>
          <w:rFonts w:ascii="Times New Roman" w:hAnsi="Times New Roman"/>
          <w:sz w:val="24"/>
          <w:szCs w:val="24"/>
          <w:lang w:val="sr-Latn-RS"/>
        </w:rPr>
      </w:pPr>
      <w:r w:rsidRPr="004A098B">
        <w:rPr>
          <w:rFonts w:ascii="Times New Roman" w:hAnsi="Times New Roman"/>
          <w:sz w:val="24"/>
          <w:szCs w:val="24"/>
          <w:lang w:val="sr-Latn-RS"/>
        </w:rPr>
        <w:t>2.5.2. Уговор ће се додијелити понуђачу који је доставио најбоље оцијењену прихватљиву понуду примјењујући критериј економски најповољнија понуда.</w:t>
      </w:r>
    </w:p>
    <w:p w:rsidR="00D0522F" w:rsidRPr="002E0263" w:rsidRDefault="00BA3CC1" w:rsidP="002E0263">
      <w:pPr>
        <w:ind w:left="270" w:hanging="357"/>
        <w:jc w:val="both"/>
        <w:rPr>
          <w:rFonts w:ascii="Times New Roman" w:hAnsi="Times New Roman"/>
          <w:sz w:val="24"/>
          <w:szCs w:val="24"/>
          <w:lang w:val="sr-Cyrl-RS"/>
        </w:rPr>
      </w:pPr>
      <w:r w:rsidRPr="004A098B">
        <w:rPr>
          <w:rFonts w:ascii="Times New Roman" w:hAnsi="Times New Roman"/>
          <w:sz w:val="24"/>
          <w:szCs w:val="24"/>
          <w:lang w:val="sr-Latn-RS"/>
        </w:rPr>
        <w:t>2.5.3. У поступку набавке, гдје се понуде вреднују по критерију економски најповољнија понуда, у случају истог броја бодова двије или више понуда, предност се даје понуди која  у подкритерију цијена има најнижу цијену.</w:t>
      </w:r>
    </w:p>
    <w:p w:rsidR="00A659BA" w:rsidRPr="001F3CB7" w:rsidRDefault="00BF4BE4" w:rsidP="00B465D2">
      <w:pPr>
        <w:pStyle w:val="Heading1"/>
        <w:numPr>
          <w:ilvl w:val="0"/>
          <w:numId w:val="17"/>
        </w:numPr>
        <w:jc w:val="both"/>
        <w:rPr>
          <w:rFonts w:ascii="Times New Roman" w:hAnsi="Times New Roman" w:cs="Times New Roman"/>
          <w:sz w:val="24"/>
          <w:szCs w:val="24"/>
          <w:lang w:val="de-DE"/>
        </w:rPr>
      </w:pPr>
      <w:bookmarkStart w:id="44" w:name="_Toc132787969"/>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44"/>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F16821"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725B4A">
        <w:rPr>
          <w:rFonts w:ascii="Times New Roman" w:hAnsi="Times New Roman" w:cs="Times New Roman"/>
          <w:sz w:val="24"/>
          <w:szCs w:val="24"/>
          <w:lang w:val="de-DE"/>
        </w:rPr>
        <w:t xml:space="preserve"> </w:t>
      </w:r>
      <w:r w:rsidR="00E03FA2">
        <w:rPr>
          <w:rFonts w:ascii="Times New Roman" w:hAnsi="Times New Roman" w:cs="Times New Roman"/>
          <w:sz w:val="24"/>
          <w:szCs w:val="24"/>
          <w:lang w:val="sr-Cyrl-RS"/>
        </w:rPr>
        <w:t>3</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725B4A">
        <w:rPr>
          <w:rFonts w:ascii="Times New Roman" w:hAnsi="Times New Roman" w:cs="Times New Roman"/>
          <w:sz w:val="24"/>
          <w:szCs w:val="24"/>
          <w:lang w:val="de-DE"/>
        </w:rPr>
        <w:t xml:space="preserve"> </w:t>
      </w:r>
      <w:r w:rsidR="00E03FA2">
        <w:rPr>
          <w:rFonts w:ascii="Times New Roman" w:hAnsi="Times New Roman" w:cs="Times New Roman"/>
          <w:sz w:val="24"/>
          <w:szCs w:val="24"/>
          <w:lang w:val="sr-Cyrl-RS"/>
        </w:rPr>
        <w:t>4</w:t>
      </w:r>
      <w:r w:rsidR="00725B4A">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A659BA" w:rsidRPr="001F3CB7" w:rsidRDefault="00BF4BE4" w:rsidP="00800D25">
      <w:pPr>
        <w:spacing w:before="0"/>
        <w:jc w:val="both"/>
        <w:rPr>
          <w:rFonts w:ascii="Times New Roman" w:hAnsi="Times New Roman" w:cs="Times New Roman"/>
          <w:sz w:val="24"/>
          <w:szCs w:val="24"/>
        </w:rPr>
      </w:pPr>
      <w:r w:rsidRPr="001F3CB7">
        <w:rPr>
          <w:rFonts w:ascii="Times New Roman" w:hAnsi="Times New Roman" w:cs="Times New Roman"/>
          <w:sz w:val="24"/>
          <w:szCs w:val="24"/>
        </w:rPr>
        <w:t>Анекс</w:t>
      </w:r>
      <w:r w:rsidR="00A659BA" w:rsidRPr="001F3CB7">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p>
    <w:p w:rsidR="00FE639F" w:rsidRDefault="00BF4BE4" w:rsidP="00FF1481">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Анекс</w:t>
      </w:r>
      <w:r w:rsidR="00725B4A">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p>
    <w:p w:rsidR="00FF1481" w:rsidRDefault="00FF1481" w:rsidP="00FF1481">
      <w:pPr>
        <w:spacing w:before="0"/>
        <w:jc w:val="both"/>
        <w:rPr>
          <w:rFonts w:ascii="Times New Roman" w:hAnsi="Times New Roman" w:cs="Times New Roman"/>
          <w:sz w:val="24"/>
          <w:szCs w:val="24"/>
          <w:lang w:val="sr-Cyrl-RS"/>
        </w:rPr>
      </w:pPr>
    </w:p>
    <w:p w:rsidR="00FE639F"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FE639F" w:rsidRPr="00705AD8"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 xml:space="preserve">Сачинила: __________, </w:t>
      </w:r>
      <w:r w:rsidR="002E0263">
        <w:rPr>
          <w:rFonts w:ascii="Times New Roman" w:hAnsi="Times New Roman" w:cs="Times New Roman"/>
          <w:color w:val="000000" w:themeColor="text1"/>
          <w:sz w:val="18"/>
          <w:szCs w:val="18"/>
          <w:lang w:val="sr-Cyrl-CS"/>
        </w:rPr>
        <w:t>Свјетлан Илић</w:t>
      </w:r>
      <w:r w:rsidRPr="00705AD8">
        <w:rPr>
          <w:rFonts w:ascii="Times New Roman" w:hAnsi="Times New Roman" w:cs="Times New Roman"/>
          <w:color w:val="000000" w:themeColor="text1"/>
          <w:sz w:val="18"/>
          <w:szCs w:val="18"/>
          <w:lang w:val="sr-Cyrl-CS"/>
        </w:rPr>
        <w:t>,</w:t>
      </w:r>
      <w:r>
        <w:rPr>
          <w:rFonts w:ascii="Times New Roman" w:hAnsi="Times New Roman" w:cs="Times New Roman"/>
          <w:color w:val="000000" w:themeColor="text1"/>
          <w:sz w:val="18"/>
          <w:szCs w:val="18"/>
          <w:lang w:val="sr-Cyrl-CS"/>
        </w:rPr>
        <w:t xml:space="preserve"> дипл. </w:t>
      </w:r>
      <w:r w:rsidR="002E0263">
        <w:rPr>
          <w:rFonts w:ascii="Times New Roman" w:hAnsi="Times New Roman" w:cs="Times New Roman"/>
          <w:color w:val="000000" w:themeColor="text1"/>
          <w:sz w:val="18"/>
          <w:szCs w:val="18"/>
          <w:lang w:val="sr-Cyrl-CS"/>
        </w:rPr>
        <w:t>економиста</w:t>
      </w:r>
      <w:r>
        <w:rPr>
          <w:rFonts w:ascii="Times New Roman" w:hAnsi="Times New Roman" w:cs="Times New Roman"/>
          <w:color w:val="000000" w:themeColor="text1"/>
          <w:sz w:val="18"/>
          <w:szCs w:val="18"/>
          <w:lang w:val="sr-Cyrl-CS"/>
        </w:rPr>
        <w:t>,</w:t>
      </w:r>
      <w:r w:rsidRPr="00705AD8">
        <w:rPr>
          <w:rFonts w:ascii="Times New Roman" w:hAnsi="Times New Roman" w:cs="Times New Roman"/>
          <w:color w:val="000000" w:themeColor="text1"/>
          <w:sz w:val="18"/>
          <w:szCs w:val="18"/>
          <w:lang w:val="sr-Cyrl-CS"/>
        </w:rPr>
        <w:t xml:space="preserve"> </w:t>
      </w:r>
      <w:r w:rsidR="002E0263">
        <w:rPr>
          <w:rFonts w:ascii="Times New Roman" w:hAnsi="Times New Roman" w:cs="Times New Roman"/>
          <w:color w:val="000000" w:themeColor="text1"/>
          <w:sz w:val="18"/>
          <w:szCs w:val="18"/>
          <w:lang w:val="sr-Cyrl-CS"/>
        </w:rPr>
        <w:t>службеник</w:t>
      </w:r>
      <w:r w:rsidRPr="00705AD8">
        <w:rPr>
          <w:rFonts w:ascii="Times New Roman" w:hAnsi="Times New Roman" w:cs="Times New Roman"/>
          <w:color w:val="000000" w:themeColor="text1"/>
          <w:sz w:val="18"/>
          <w:szCs w:val="18"/>
          <w:lang w:val="sr-Cyrl-CS"/>
        </w:rPr>
        <w:t xml:space="preserve"> за набавке, Одјељење набавке</w:t>
      </w:r>
    </w:p>
    <w:p w:rsidR="00FE639F" w:rsidRPr="00705AD8" w:rsidRDefault="00FE639F" w:rsidP="00FE639F">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ab/>
        <w:t xml:space="preserve">Контролисао:____________________, </w:t>
      </w:r>
      <w:r w:rsidR="002E0263">
        <w:rPr>
          <w:rFonts w:ascii="Times New Roman" w:hAnsi="Times New Roman" w:cs="Times New Roman"/>
          <w:color w:val="000000" w:themeColor="text1"/>
          <w:sz w:val="18"/>
          <w:szCs w:val="18"/>
          <w:lang w:val="sr-Cyrl-CS"/>
        </w:rPr>
        <w:t>Милица Ристић</w:t>
      </w:r>
      <w:r w:rsidRPr="00705AD8">
        <w:rPr>
          <w:rFonts w:ascii="Times New Roman" w:hAnsi="Times New Roman" w:cs="Times New Roman"/>
          <w:color w:val="000000" w:themeColor="text1"/>
          <w:sz w:val="18"/>
          <w:szCs w:val="18"/>
          <w:lang w:val="sr-Cyrl-CS"/>
        </w:rPr>
        <w:t>, дипл. економиста, шеф Одјељења набавке;</w:t>
      </w:r>
    </w:p>
    <w:p w:rsidR="00FE639F" w:rsidRPr="00705AD8"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FE639F" w:rsidRDefault="00FE639F" w:rsidP="00FE639F">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Pr>
          <w:rFonts w:ascii="Times New Roman" w:hAnsi="Times New Roman" w:cs="Times New Roman"/>
          <w:sz w:val="24"/>
          <w:szCs w:val="24"/>
          <w:lang w:val="sr-Cyrl-CS"/>
        </w:rPr>
        <w:t>Број: УД</w:t>
      </w:r>
      <w:r w:rsidR="00846DB0">
        <w:rPr>
          <w:rFonts w:ascii="Times New Roman" w:hAnsi="Times New Roman" w:cs="Times New Roman"/>
          <w:sz w:val="24"/>
          <w:szCs w:val="24"/>
          <w:lang w:val="sr-Cyrl-CS"/>
        </w:rPr>
        <w:t>-</w:t>
      </w:r>
      <w:r w:rsidR="008D61EE">
        <w:rPr>
          <w:rFonts w:ascii="Times New Roman" w:hAnsi="Times New Roman" w:cs="Times New Roman"/>
          <w:sz w:val="24"/>
          <w:szCs w:val="24"/>
          <w:lang w:val="sr-Cyrl-CS"/>
        </w:rPr>
        <w:t>1063-2</w:t>
      </w:r>
      <w:r w:rsidR="000B720D">
        <w:rPr>
          <w:rFonts w:ascii="Times New Roman" w:hAnsi="Times New Roman" w:cs="Times New Roman"/>
          <w:sz w:val="24"/>
          <w:szCs w:val="24"/>
          <w:lang w:val="sr-Cyrl-CS"/>
        </w:rPr>
        <w:t>/23</w:t>
      </w:r>
    </w:p>
    <w:p w:rsidR="004B1421" w:rsidRDefault="004B1421"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Датум,</w:t>
      </w:r>
      <w:r w:rsidR="000B720D">
        <w:rPr>
          <w:rFonts w:ascii="Times New Roman" w:hAnsi="Times New Roman" w:cs="Times New Roman"/>
          <w:sz w:val="24"/>
          <w:szCs w:val="24"/>
          <w:lang w:val="sr-Cyrl-CS"/>
        </w:rPr>
        <w:t xml:space="preserve"> </w:t>
      </w:r>
      <w:r w:rsidR="008D61EE">
        <w:rPr>
          <w:rFonts w:ascii="Times New Roman" w:hAnsi="Times New Roman" w:cs="Times New Roman"/>
          <w:sz w:val="24"/>
          <w:szCs w:val="24"/>
          <w:lang w:val="sr-Cyrl-CS"/>
        </w:rPr>
        <w:t xml:space="preserve">25. април 2023. </w:t>
      </w:r>
      <w:r w:rsidR="00725B4A">
        <w:rPr>
          <w:rFonts w:ascii="Times New Roman" w:hAnsi="Times New Roman" w:cs="Times New Roman"/>
          <w:sz w:val="24"/>
          <w:szCs w:val="24"/>
          <w:lang w:val="sr-Cyrl-CS"/>
        </w:rPr>
        <w:t>године</w:t>
      </w:r>
    </w:p>
    <w:p w:rsidR="00FF1481" w:rsidRPr="001F3CB7" w:rsidRDefault="00FF1481" w:rsidP="00FE639F">
      <w:pPr>
        <w:ind w:left="-709" w:right="26"/>
        <w:jc w:val="both"/>
        <w:rPr>
          <w:rFonts w:ascii="Times New Roman" w:hAnsi="Times New Roman" w:cs="Times New Roman"/>
          <w:sz w:val="24"/>
          <w:szCs w:val="24"/>
          <w:lang w:val="sr-Cyrl-CS"/>
        </w:rPr>
      </w:pPr>
    </w:p>
    <w:p w:rsidR="00645F77" w:rsidRPr="001F3CB7" w:rsidRDefault="00645F77" w:rsidP="00E32EF5">
      <w:pPr>
        <w:jc w:val="both"/>
        <w:rPr>
          <w:rFonts w:ascii="Times New Roman" w:hAnsi="Times New Roman" w:cs="Times New Roman"/>
          <w:sz w:val="24"/>
          <w:szCs w:val="24"/>
        </w:rPr>
      </w:pPr>
      <w:r w:rsidRPr="001F3CB7">
        <w:rPr>
          <w:rFonts w:ascii="Times New Roman" w:hAnsi="Times New Roman" w:cs="Times New Roman"/>
          <w:sz w:val="24"/>
          <w:szCs w:val="24"/>
        </w:rPr>
        <w:br w:type="page"/>
      </w:r>
    </w:p>
    <w:p w:rsidR="00DB56F0" w:rsidRPr="001F3CB7" w:rsidRDefault="002C732E" w:rsidP="00DB56F0">
      <w:pPr>
        <w:pStyle w:val="Heading1"/>
        <w:numPr>
          <w:ilvl w:val="0"/>
          <w:numId w:val="0"/>
        </w:numPr>
        <w:ind w:left="431" w:hanging="431"/>
        <w:jc w:val="right"/>
        <w:rPr>
          <w:rFonts w:ascii="Times New Roman" w:hAnsi="Times New Roman" w:cs="Times New Roman"/>
          <w:sz w:val="24"/>
          <w:szCs w:val="24"/>
          <w:lang w:val="bs-Latn-BA"/>
        </w:rPr>
      </w:pPr>
      <w:bookmarkStart w:id="45" w:name="_Toc38609456"/>
      <w:bookmarkStart w:id="46" w:name="_Toc132787970"/>
      <w:r>
        <w:rPr>
          <w:rFonts w:ascii="Times New Roman" w:hAnsi="Times New Roman" w:cs="Times New Roman"/>
          <w:sz w:val="24"/>
          <w:szCs w:val="24"/>
          <w:lang w:val="bs-Latn-BA"/>
        </w:rPr>
        <w:lastRenderedPageBreak/>
        <w:t>А</w:t>
      </w:r>
      <w:r>
        <w:rPr>
          <w:rFonts w:ascii="Times New Roman" w:hAnsi="Times New Roman" w:cs="Times New Roman"/>
          <w:sz w:val="24"/>
          <w:szCs w:val="24"/>
          <w:lang w:val="sr-Cyrl-RS"/>
        </w:rPr>
        <w:t>НЕКС</w:t>
      </w:r>
      <w:r w:rsidR="00DB56F0" w:rsidRPr="001F3CB7">
        <w:rPr>
          <w:rFonts w:ascii="Times New Roman" w:hAnsi="Times New Roman" w:cs="Times New Roman"/>
          <w:sz w:val="24"/>
          <w:szCs w:val="24"/>
          <w:lang w:val="bs-Latn-BA"/>
        </w:rPr>
        <w:t xml:space="preserve"> 1</w:t>
      </w:r>
      <w:bookmarkEnd w:id="45"/>
      <w:bookmarkEnd w:id="46"/>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7" w:name="_Toc38609457"/>
      <w:bookmarkStart w:id="48" w:name="_Toc132787971"/>
      <w:r w:rsidRPr="001F3CB7">
        <w:rPr>
          <w:rFonts w:ascii="Times New Roman" w:hAnsi="Times New Roman" w:cs="Times New Roman"/>
          <w:sz w:val="24"/>
          <w:szCs w:val="24"/>
          <w:lang w:val="bs-Latn-BA"/>
        </w:rPr>
        <w:t>Обавје</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bookmarkEnd w:id="47"/>
      <w:bookmarkEnd w:id="48"/>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9" w:name="_Toc38609458"/>
      <w:bookmarkStart w:id="50" w:name="_Toc132787972"/>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9"/>
      <w:bookmarkEnd w:id="50"/>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1" w:name="_Toc38609459"/>
      <w:bookmarkStart w:id="52" w:name="_Toc132787973"/>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51"/>
      <w:bookmarkEnd w:id="52"/>
    </w:p>
    <w:p w:rsidR="008D61EE" w:rsidRDefault="00BF4BE4" w:rsidP="00DB56F0">
      <w:pPr>
        <w:rPr>
          <w:rFonts w:ascii="Times New Roman" w:hAnsi="Times New Roman" w:cs="Times New Roman"/>
          <w:bCs/>
          <w:color w:val="FF0000"/>
          <w:sz w:val="24"/>
          <w:szCs w:val="24"/>
          <w:lang w:val="sr-Cyrl-RS"/>
        </w:rPr>
      </w:pPr>
      <w:r w:rsidRPr="001B1DFA">
        <w:rPr>
          <w:rFonts w:ascii="Times New Roman" w:hAnsi="Times New Roman" w:cs="Times New Roman"/>
          <w:bCs/>
          <w:color w:val="000000" w:themeColor="text1"/>
          <w:sz w:val="24"/>
          <w:szCs w:val="24"/>
          <w:lang w:val="bs-Latn-BA"/>
        </w:rPr>
        <w:t>Број</w:t>
      </w:r>
      <w:r w:rsidR="00DB56F0" w:rsidRPr="001B1DFA">
        <w:rPr>
          <w:rFonts w:ascii="Times New Roman" w:hAnsi="Times New Roman" w:cs="Times New Roman"/>
          <w:bCs/>
          <w:color w:val="000000" w:themeColor="text1"/>
          <w:sz w:val="24"/>
          <w:szCs w:val="24"/>
          <w:lang w:val="bs-Latn-BA"/>
        </w:rPr>
        <w:t xml:space="preserve"> </w:t>
      </w:r>
      <w:r w:rsidRPr="001B1DFA">
        <w:rPr>
          <w:rFonts w:ascii="Times New Roman" w:hAnsi="Times New Roman" w:cs="Times New Roman"/>
          <w:bCs/>
          <w:color w:val="000000" w:themeColor="text1"/>
          <w:sz w:val="24"/>
          <w:szCs w:val="24"/>
          <w:lang w:val="bs-Latn-BA"/>
        </w:rPr>
        <w:t>набавке</w:t>
      </w:r>
      <w:r w:rsidR="00846DB0" w:rsidRPr="001B1DFA">
        <w:rPr>
          <w:rFonts w:ascii="Times New Roman" w:hAnsi="Times New Roman" w:cs="Times New Roman"/>
          <w:bCs/>
          <w:color w:val="000000" w:themeColor="text1"/>
          <w:sz w:val="24"/>
          <w:szCs w:val="24"/>
          <w:lang w:val="bs-Latn-BA"/>
        </w:rPr>
        <w:t>:</w:t>
      </w:r>
      <w:r w:rsidR="00846DB0" w:rsidRPr="008F2979">
        <w:rPr>
          <w:rFonts w:ascii="Times New Roman" w:hAnsi="Times New Roman" w:cs="Times New Roman"/>
          <w:bCs/>
          <w:color w:val="FF0000"/>
          <w:sz w:val="24"/>
          <w:szCs w:val="24"/>
          <w:lang w:val="bs-Latn-BA"/>
        </w:rPr>
        <w:t xml:space="preserve"> </w:t>
      </w:r>
      <w:r w:rsidR="001B1DFA" w:rsidRPr="008D61EE">
        <w:rPr>
          <w:rFonts w:ascii="Times New Roman" w:hAnsi="Times New Roman" w:cs="Times New Roman"/>
          <w:bCs/>
          <w:color w:val="000000" w:themeColor="text1"/>
          <w:sz w:val="24"/>
          <w:szCs w:val="24"/>
          <w:lang w:val="sr-Cyrl-RS"/>
        </w:rPr>
        <w:t>КЗ</w:t>
      </w:r>
      <w:r w:rsidR="008D61EE" w:rsidRPr="008D61EE">
        <w:rPr>
          <w:rFonts w:ascii="Times New Roman" w:hAnsi="Times New Roman" w:cs="Times New Roman"/>
          <w:bCs/>
          <w:color w:val="000000" w:themeColor="text1"/>
          <w:sz w:val="24"/>
          <w:szCs w:val="24"/>
          <w:lang w:val="sr-Cyrl-RS"/>
        </w:rPr>
        <w:t>-46/23</w:t>
      </w:r>
    </w:p>
    <w:p w:rsidR="00DB56F0" w:rsidRPr="001F3CB7" w:rsidRDefault="008D61EE" w:rsidP="00DB56F0">
      <w:pPr>
        <w:rPr>
          <w:rFonts w:ascii="Times New Roman" w:hAnsi="Times New Roman" w:cs="Times New Roman"/>
          <w:sz w:val="24"/>
          <w:szCs w:val="24"/>
          <w:lang w:val="bs-Latn-BA"/>
        </w:rPr>
      </w:pPr>
      <w:r w:rsidRPr="008D61EE">
        <w:rPr>
          <w:rFonts w:ascii="Times New Roman" w:hAnsi="Times New Roman" w:cs="Times New Roman"/>
          <w:bCs/>
          <w:color w:val="000000" w:themeColor="text1"/>
          <w:sz w:val="24"/>
          <w:szCs w:val="24"/>
          <w:lang w:val="sr-Cyrl-RS"/>
        </w:rPr>
        <w:t>Б</w:t>
      </w:r>
      <w:r w:rsidR="00BF4BE4" w:rsidRPr="001F3CB7">
        <w:rPr>
          <w:rFonts w:ascii="Times New Roman" w:hAnsi="Times New Roman" w:cs="Times New Roman"/>
          <w:bCs/>
          <w:sz w:val="24"/>
          <w:szCs w:val="24"/>
          <w:lang w:val="bs-Latn-BA"/>
        </w:rPr>
        <w:t>рој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53"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53"/>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испоруку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робе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870CCC"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Укупна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Pr="001F3CB7">
        <w:rPr>
          <w:rFonts w:ascii="Times New Roman" w:hAnsi="Times New Roman" w:cs="Times New Roman"/>
          <w:bCs/>
          <w:sz w:val="24"/>
          <w:szCs w:val="24"/>
          <w:lang w:val="bs-Latn-BA"/>
        </w:rPr>
        <w:t xml:space="preserve"> </w:t>
      </w:r>
      <w:r w:rsidR="00870CCC">
        <w:rPr>
          <w:rFonts w:ascii="Times New Roman" w:hAnsi="Times New Roman" w:cs="Times New Roman"/>
          <w:bCs/>
          <w:sz w:val="24"/>
          <w:szCs w:val="24"/>
          <w:lang w:val="sr-Cyrl-RS"/>
        </w:rPr>
        <w:t xml:space="preserve"> 20.000, 00</w:t>
      </w:r>
      <w:r w:rsidR="00870CCC" w:rsidRPr="001F3CB7">
        <w:rPr>
          <w:rFonts w:ascii="Times New Roman" w:hAnsi="Times New Roman" w:cs="Times New Roman"/>
          <w:bCs/>
          <w:sz w:val="24"/>
          <w:szCs w:val="24"/>
          <w:lang w:val="bs-Latn-BA"/>
        </w:rPr>
        <w:t xml:space="preserve"> КМ </w:t>
      </w:r>
      <w:r w:rsidR="00870CCC">
        <w:rPr>
          <w:rFonts w:ascii="Times New Roman" w:hAnsi="Times New Roman" w:cs="Times New Roman"/>
          <w:bCs/>
          <w:sz w:val="24"/>
          <w:szCs w:val="24"/>
          <w:lang w:val="sr-Cyrl-RS"/>
        </w:rPr>
        <w:t>без ПДВ-а</w:t>
      </w:r>
    </w:p>
    <w:p w:rsidR="00870CCC" w:rsidRPr="00870CCC" w:rsidRDefault="00870CCC" w:rsidP="00DB56F0">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Прихватамо услове тендерске документације да се оквирни споразум закључи са више понуђача на максималну процијењену вриједност наабвке, те да ћемо на основу појединачних позива учествовати у поступку набавке.</w:t>
      </w:r>
    </w:p>
    <w:p w:rsidR="00870CCC" w:rsidRPr="00870CCC" w:rsidRDefault="00870CCC" w:rsidP="00870CCC">
      <w:pPr>
        <w:ind w:left="426" w:hanging="568"/>
        <w:rPr>
          <w:rFonts w:ascii="Times New Roman" w:hAnsi="Times New Roman" w:cs="Times New Roman"/>
          <w:bCs/>
          <w:sz w:val="24"/>
          <w:szCs w:val="24"/>
          <w:lang w:val="bs-Latn-BA"/>
        </w:rPr>
      </w:pPr>
      <w:r w:rsidRPr="00870CCC">
        <w:rPr>
          <w:rFonts w:ascii="Times New Roman" w:hAnsi="Times New Roman" w:cs="Times New Roman"/>
          <w:bCs/>
          <w:sz w:val="24"/>
          <w:szCs w:val="24"/>
          <w:lang w:val="bs-Latn-BA"/>
        </w:rPr>
        <w:t>Сљедећи поткритериј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примјењују за оцјену понуда ( са релативним учешћем сваког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а). Напомена: Ови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читају на јавном отварању понуда:</w:t>
      </w:r>
    </w:p>
    <w:p w:rsidR="00870CCC" w:rsidRDefault="00870CCC" w:rsidP="00870CC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870CCC" w:rsidRPr="001F3CB7" w:rsidRDefault="00870CCC" w:rsidP="00870CC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870CCC" w:rsidRDefault="00870CCC" w:rsidP="00DB56F0">
      <w:pPr>
        <w:jc w:val="both"/>
        <w:rPr>
          <w:rFonts w:ascii="Times New Roman" w:hAnsi="Times New Roman" w:cs="Times New Roman"/>
          <w:bCs/>
          <w:sz w:val="24"/>
          <w:szCs w:val="24"/>
          <w:lang w:val="bs-Latn-BA"/>
        </w:rPr>
      </w:pP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354CC9"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5</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00DB56F0" w:rsidRPr="001F3CB7">
        <w:rPr>
          <w:rFonts w:ascii="Times New Roman" w:hAnsi="Times New Roman" w:cs="Times New Roman"/>
          <w:bCs/>
          <w:sz w:val="24"/>
          <w:szCs w:val="24"/>
          <w:lang w:val="bs-Latn-BA"/>
        </w:rPr>
        <w:t xml:space="preserve"> </w:t>
      </w:r>
      <w:r w:rsidR="00870CCC">
        <w:rPr>
          <w:rFonts w:ascii="Times New Roman" w:hAnsi="Times New Roman" w:cs="Times New Roman"/>
          <w:bCs/>
          <w:sz w:val="24"/>
          <w:szCs w:val="24"/>
          <w:lang w:val="sr-Cyrl-RS"/>
        </w:rPr>
        <w:t>9</w:t>
      </w:r>
      <w:r>
        <w:rPr>
          <w:rFonts w:ascii="Times New Roman" w:hAnsi="Times New Roman" w:cs="Times New Roman"/>
          <w:bCs/>
          <w:sz w:val="24"/>
          <w:szCs w:val="24"/>
          <w:lang w:val="sr-Cyrl-RS"/>
        </w:rPr>
        <w:t xml:space="preserve">0 </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Pr>
          <w:rFonts w:ascii="Times New Roman" w:hAnsi="Times New Roman" w:cs="Times New Roman"/>
          <w:bCs/>
          <w:sz w:val="24"/>
          <w:szCs w:val="24"/>
          <w:lang w:val="bs-Latn-BA"/>
        </w:rPr>
        <w:t xml:space="preserve"> </w:t>
      </w:r>
      <w:r>
        <w:rPr>
          <w:rFonts w:ascii="Times New Roman" w:hAnsi="Times New Roman" w:cs="Times New Roman"/>
          <w:bCs/>
          <w:sz w:val="24"/>
          <w:szCs w:val="24"/>
          <w:lang w:val="sr-Cyrl-RS"/>
        </w:rPr>
        <w:t>о</w:t>
      </w:r>
      <w:r w:rsidR="00BF4BE4" w:rsidRPr="001F3CB7">
        <w:rPr>
          <w:rFonts w:ascii="Times New Roman" w:hAnsi="Times New Roman" w:cs="Times New Roman"/>
          <w:bCs/>
          <w:sz w:val="24"/>
          <w:szCs w:val="24"/>
          <w:lang w:val="bs-Latn-BA"/>
        </w:rPr>
        <w:t>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w:t>
      </w:r>
      <w:r w:rsidR="008F2979">
        <w:rPr>
          <w:rFonts w:ascii="Times New Roman" w:hAnsi="Times New Roman" w:cs="Times New Roman"/>
          <w:bCs/>
          <w:sz w:val="24"/>
          <w:szCs w:val="24"/>
          <w:lang w:val="sr-Cyrl-RS"/>
        </w:rPr>
        <w:t>____________ 2023</w:t>
      </w:r>
      <w:r w:rsidR="00324880">
        <w:rPr>
          <w:rFonts w:ascii="Times New Roman" w:hAnsi="Times New Roman" w:cs="Times New Roman"/>
          <w:bCs/>
          <w:sz w:val="24"/>
          <w:szCs w:val="24"/>
          <w:lang w:val="sr-Cyrl-RS"/>
        </w:rPr>
        <w:t>. године</w:t>
      </w:r>
      <w:r w:rsidR="00DB56F0" w:rsidRPr="001F3CB7">
        <w:rPr>
          <w:rFonts w:ascii="Times New Roman" w:hAnsi="Times New Roman" w:cs="Times New Roman"/>
          <w:bCs/>
          <w:sz w:val="24"/>
          <w:szCs w:val="24"/>
          <w:lang w:val="bs-Latn-BA"/>
        </w:rPr>
        <w:t>.</w:t>
      </w:r>
    </w:p>
    <w:p w:rsidR="00DB56F0" w:rsidRPr="00974980" w:rsidRDefault="00974980" w:rsidP="00DB56F0">
      <w:pPr>
        <w:ind w:left="284" w:hanging="284"/>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6</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доказе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испуњавању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квалификационих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које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приложили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прописаним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Pr>
          <w:rFonts w:ascii="Times New Roman" w:hAnsi="Times New Roman" w:cs="Times New Roman"/>
          <w:bCs/>
          <w:sz w:val="24"/>
          <w:szCs w:val="24"/>
          <w:lang w:val="sr-Cyrl-RS"/>
        </w:rPr>
        <w:t>.</w:t>
      </w:r>
    </w:p>
    <w:p w:rsidR="00DB56F0" w:rsidRDefault="00870CCC" w:rsidP="00880057">
      <w:pPr>
        <w:ind w:left="284" w:hanging="284"/>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7</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Упознати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прихватамо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права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Нацрту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дат</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974980">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прилогу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w:t>
      </w:r>
    </w:p>
    <w:p w:rsidR="00974980" w:rsidRPr="00974980" w:rsidRDefault="00870CCC" w:rsidP="00880057">
      <w:pPr>
        <w:ind w:left="284" w:hanging="284"/>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974980">
        <w:rPr>
          <w:rFonts w:ascii="Times New Roman" w:hAnsi="Times New Roman" w:cs="Times New Roman"/>
          <w:sz w:val="24"/>
          <w:szCs w:val="24"/>
          <w:lang w:val="sr-Cyrl-RS"/>
        </w:rPr>
        <w:t>.</w:t>
      </w:r>
      <w:r w:rsidR="00974980" w:rsidRPr="00974980">
        <w:rPr>
          <w:rFonts w:ascii="Times New Roman" w:hAnsi="Times New Roman" w:cs="Times New Roman"/>
          <w:sz w:val="24"/>
          <w:szCs w:val="24"/>
          <w:lang w:val="bs-Latn-BA"/>
        </w:rPr>
        <w:t xml:space="preserve"> </w:t>
      </w:r>
      <w:r w:rsidR="00974980" w:rsidRPr="001F3CB7">
        <w:rPr>
          <w:rFonts w:ascii="Times New Roman" w:hAnsi="Times New Roman" w:cs="Times New Roman"/>
          <w:sz w:val="24"/>
          <w:szCs w:val="24"/>
          <w:lang w:val="bs-Latn-BA"/>
        </w:rPr>
        <w:t xml:space="preserve">Упознати смо и прихватамо сва права и обавезе утврђене у Нацрту </w:t>
      </w:r>
      <w:r w:rsidR="00974980">
        <w:rPr>
          <w:rFonts w:ascii="Times New Roman" w:hAnsi="Times New Roman" w:cs="Times New Roman"/>
          <w:sz w:val="24"/>
          <w:szCs w:val="24"/>
          <w:lang w:val="sr-Cyrl-RS"/>
        </w:rPr>
        <w:t>оквирног споразума</w:t>
      </w:r>
      <w:r w:rsidR="00974980" w:rsidRPr="001F3CB7">
        <w:rPr>
          <w:rFonts w:ascii="Times New Roman" w:hAnsi="Times New Roman" w:cs="Times New Roman"/>
          <w:sz w:val="24"/>
          <w:szCs w:val="24"/>
          <w:lang w:val="bs-Latn-BA"/>
        </w:rPr>
        <w:t xml:space="preserve"> који је дат у</w:t>
      </w:r>
      <w:r w:rsidR="00974980">
        <w:rPr>
          <w:rFonts w:ascii="Times New Roman" w:hAnsi="Times New Roman" w:cs="Times New Roman"/>
          <w:sz w:val="24"/>
          <w:szCs w:val="24"/>
          <w:lang w:val="bs-Latn-BA"/>
        </w:rPr>
        <w:t xml:space="preserve"> </w:t>
      </w:r>
      <w:r w:rsidR="00974980" w:rsidRPr="001F3CB7">
        <w:rPr>
          <w:rFonts w:ascii="Times New Roman" w:hAnsi="Times New Roman" w:cs="Times New Roman"/>
          <w:sz w:val="24"/>
          <w:szCs w:val="24"/>
          <w:lang w:val="bs-Latn-BA"/>
        </w:rPr>
        <w:t>прилогу ТД.</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54"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54"/>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5" w:name="_Toc38609462"/>
      <w:bookmarkStart w:id="56" w:name="_Toc132787974"/>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5"/>
      <w:bookmarkEnd w:id="56"/>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57" w:name="_Toc38609469"/>
      <w:bookmarkStart w:id="58" w:name="_Toc132787975"/>
      <w:r w:rsidRPr="001F3CB7">
        <w:rPr>
          <w:rFonts w:ascii="Times New Roman" w:hAnsi="Times New Roman" w:cs="Times New Roman"/>
          <w:sz w:val="24"/>
          <w:szCs w:val="24"/>
          <w:lang w:val="bs-Latn-BA"/>
        </w:rPr>
        <w:t>ПИСМЕНА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bookmarkEnd w:id="57"/>
      <w:bookmarkEnd w:id="58"/>
    </w:p>
    <w:p w:rsidR="00DB56F0" w:rsidRPr="001F3CB7" w:rsidRDefault="00E555E1"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ЧЛАНА</w:t>
      </w:r>
      <w:r w:rsidR="00DB56F0" w:rsidRPr="001F3CB7">
        <w:rPr>
          <w:rFonts w:ascii="Times New Roman" w:hAnsi="Times New Roman" w:cs="Times New Roman"/>
          <w:b/>
          <w:bCs/>
          <w:sz w:val="24"/>
          <w:szCs w:val="24"/>
          <w:lang w:val="bs-Latn-BA"/>
        </w:rPr>
        <w:t xml:space="preserve"> 52. </w:t>
      </w:r>
      <w:r w:rsidRPr="001F3CB7">
        <w:rPr>
          <w:rFonts w:ascii="Times New Roman" w:hAnsi="Times New Roman" w:cs="Times New Roman"/>
          <w:b/>
          <w:bCs/>
          <w:sz w:val="24"/>
          <w:szCs w:val="24"/>
          <w:lang w:val="bs-Latn-BA"/>
        </w:rPr>
        <w:t>ЗАКОНА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ЈАВНИМ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НАБАВКАМА</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2C732E">
        <w:rPr>
          <w:rFonts w:ascii="Times New Roman" w:hAnsi="Times New Roman" w:cs="Times New Roman"/>
          <w:color w:val="000000" w:themeColor="text1"/>
          <w:sz w:val="24"/>
          <w:szCs w:val="24"/>
          <w:lang w:val="bs-Latn-BA"/>
        </w:rPr>
        <w:t>сједиште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се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налази</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у</w:t>
      </w:r>
      <w:r w:rsidR="00DB56F0" w:rsidRPr="002C732E">
        <w:rPr>
          <w:rFonts w:ascii="Times New Roman" w:hAnsi="Times New Roman" w:cs="Times New Roman"/>
          <w:color w:val="000000" w:themeColor="text1"/>
          <w:sz w:val="24"/>
          <w:szCs w:val="24"/>
          <w:lang w:val="bs-Latn-BA"/>
        </w:rPr>
        <w:t xml:space="preserve"> _____________________________ (</w:t>
      </w:r>
      <w:r w:rsidRPr="002C732E">
        <w:rPr>
          <w:rFonts w:ascii="Times New Roman" w:hAnsi="Times New Roman" w:cs="Times New Roman"/>
          <w:color w:val="000000" w:themeColor="text1"/>
          <w:sz w:val="24"/>
          <w:szCs w:val="24"/>
          <w:lang w:val="bs-Latn-BA"/>
        </w:rPr>
        <w:t>град</w:t>
      </w:r>
      <w:r w:rsidR="00DB56F0" w:rsidRPr="002C732E">
        <w:rPr>
          <w:rFonts w:ascii="Times New Roman" w:hAnsi="Times New Roman" w:cs="Times New Roman"/>
          <w:color w:val="000000" w:themeColor="text1"/>
          <w:sz w:val="24"/>
          <w:szCs w:val="24"/>
          <w:lang w:val="bs-Latn-BA"/>
        </w:rPr>
        <w:t>/</w:t>
      </w:r>
      <w:r w:rsidR="002C732E" w:rsidRPr="002C732E">
        <w:rPr>
          <w:rFonts w:ascii="Times New Roman" w:hAnsi="Times New Roman" w:cs="Times New Roman"/>
          <w:color w:val="000000" w:themeColor="text1"/>
          <w:sz w:val="24"/>
          <w:szCs w:val="24"/>
          <w:lang w:val="sr-Cyrl-RS"/>
        </w:rPr>
        <w:t>општина</w:t>
      </w:r>
      <w:r w:rsidR="00DB56F0" w:rsidRPr="002C732E">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52.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E555E1"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w:t>
      </w:r>
      <w:r w:rsidR="00BF4BE4" w:rsidRPr="001F3CB7">
        <w:rPr>
          <w:rFonts w:ascii="Times New Roman" w:hAnsi="Times New Roman" w:cs="Times New Roman"/>
          <w:b/>
          <w:sz w:val="24"/>
          <w:szCs w:val="24"/>
          <w:lang w:val="bs-Latn-BA"/>
        </w:rPr>
        <w:t>Љ</w:t>
      </w:r>
      <w:r w:rsidRPr="001F3CB7">
        <w:rPr>
          <w:rFonts w:ascii="Times New Roman" w:hAnsi="Times New Roman" w:cs="Times New Roman"/>
          <w:b/>
          <w:sz w:val="24"/>
          <w:szCs w:val="24"/>
          <w:lang w:val="bs-Latn-BA"/>
        </w:rPr>
        <w:t>УЈЕМ</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1.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понудио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мито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једном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фази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2.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вршења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дјела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посредује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таквом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подмићивању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лица</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3.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своје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4.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активности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јавним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набавкама</w:t>
      </w:r>
      <w:r w:rsidRPr="001F3CB7">
        <w:rPr>
          <w:rFonts w:ascii="Times New Roman" w:hAnsi="Times New Roman" w:cs="Times New Roman"/>
          <w:sz w:val="24"/>
          <w:szCs w:val="24"/>
          <w:lang w:val="bs-Latn-BA"/>
        </w:rPr>
        <w:t>.</w:t>
      </w:r>
    </w:p>
    <w:p w:rsidR="002C732E" w:rsidRPr="002C732E" w:rsidRDefault="00DB56F0" w:rsidP="008F2979">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 xml:space="preserve">5.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судјеловао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току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поступка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2C732E" w:rsidRDefault="00E555E1" w:rsidP="008F2979">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Давањем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примања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мита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против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Херцеговине</w:t>
      </w:r>
      <w:r w:rsidR="002C732E">
        <w:rPr>
          <w:rFonts w:ascii="Times New Roman" w:hAnsi="Times New Roman" w:cs="Times New Roman"/>
          <w:sz w:val="24"/>
          <w:szCs w:val="24"/>
          <w:lang w:val="bs-Latn-BA"/>
        </w:rPr>
        <w:t>.</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____________________ </w:t>
      </w:r>
      <w:r w:rsidR="00E555E1" w:rsidRPr="001F3CB7">
        <w:rPr>
          <w:rFonts w:ascii="Times New Roman" w:hAnsi="Times New Roman" w:cs="Times New Roman"/>
          <w:sz w:val="24"/>
          <w:szCs w:val="24"/>
          <w:lang w:val="bs-Latn-BA"/>
        </w:rPr>
        <w:t>М</w:t>
      </w:r>
      <w:r w:rsidRPr="001F3CB7">
        <w:rPr>
          <w:rFonts w:ascii="Times New Roman" w:hAnsi="Times New Roman" w:cs="Times New Roman"/>
          <w:sz w:val="24"/>
          <w:szCs w:val="24"/>
          <w:lang w:val="bs-Latn-BA"/>
        </w:rPr>
        <w:t>.</w:t>
      </w:r>
      <w:r w:rsidR="00E555E1" w:rsidRPr="001F3CB7">
        <w:rPr>
          <w:rFonts w:ascii="Times New Roman" w:hAnsi="Times New Roman" w:cs="Times New Roman"/>
          <w:sz w:val="24"/>
          <w:szCs w:val="24"/>
          <w:lang w:val="bs-Latn-BA"/>
        </w:rPr>
        <w:t>П</w:t>
      </w:r>
      <w:r w:rsidRPr="001F3CB7">
        <w:rPr>
          <w:rFonts w:ascii="Times New Roman" w:hAnsi="Times New Roman" w:cs="Times New Roman"/>
          <w:sz w:val="24"/>
          <w:szCs w:val="24"/>
          <w:lang w:val="bs-Latn-BA"/>
        </w:rPr>
        <w:t>.</w:t>
      </w:r>
    </w:p>
    <w:p w:rsidR="00DB56F0" w:rsidRPr="00725B4A"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59" w:name="_Toc38609470"/>
      <w:bookmarkStart w:id="60" w:name="_Toc132787976"/>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59"/>
      <w:r w:rsidR="00870CCC">
        <w:rPr>
          <w:rFonts w:ascii="Times New Roman" w:hAnsi="Times New Roman" w:cs="Times New Roman"/>
          <w:sz w:val="24"/>
          <w:szCs w:val="24"/>
          <w:lang w:val="sr-Cyrl-RS"/>
        </w:rPr>
        <w:t>4</w:t>
      </w:r>
      <w:bookmarkEnd w:id="60"/>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1" w:name="_Toc38609471"/>
      <w:bookmarkStart w:id="62" w:name="_Toc132787977"/>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1"/>
      <w:bookmarkEnd w:id="62"/>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587897" w:rsidRPr="00725B4A" w:rsidRDefault="00E555E1" w:rsidP="00587897">
      <w:pPr>
        <w:pStyle w:val="Heading1"/>
        <w:numPr>
          <w:ilvl w:val="0"/>
          <w:numId w:val="0"/>
        </w:numPr>
        <w:ind w:left="431" w:hanging="431"/>
        <w:jc w:val="right"/>
        <w:rPr>
          <w:rFonts w:ascii="Times New Roman" w:hAnsi="Times New Roman" w:cs="Times New Roman"/>
          <w:sz w:val="24"/>
          <w:szCs w:val="24"/>
          <w:lang w:val="sr-Cyrl-RS"/>
        </w:rPr>
      </w:pPr>
      <w:bookmarkStart w:id="63" w:name="_Toc33097049"/>
      <w:bookmarkStart w:id="64" w:name="_Toc38609476"/>
      <w:bookmarkStart w:id="65" w:name="_Toc132787978"/>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3"/>
      <w:bookmarkEnd w:id="64"/>
      <w:r w:rsidR="00870CCC">
        <w:rPr>
          <w:rFonts w:ascii="Times New Roman" w:hAnsi="Times New Roman" w:cs="Times New Roman"/>
          <w:sz w:val="24"/>
          <w:szCs w:val="24"/>
          <w:lang w:val="sr-Cyrl-RS"/>
        </w:rPr>
        <w:t>5</w:t>
      </w:r>
      <w:bookmarkEnd w:id="65"/>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130EC5">
      <w:pPr>
        <w:jc w:val="center"/>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sr-Cyrl-RS"/>
        </w:rPr>
        <w:t xml:space="preserve">НАЦРТ ПОЈЕДИНАЧНОГ </w:t>
      </w:r>
      <w:r w:rsidRPr="00587897">
        <w:rPr>
          <w:rFonts w:ascii="Times New Roman" w:eastAsiaTheme="majorEastAsia" w:hAnsi="Times New Roman" w:cs="Times New Roman"/>
          <w:sz w:val="24"/>
          <w:szCs w:val="24"/>
          <w:lang w:val="bs-Latn-BA"/>
        </w:rPr>
        <w:t>УГОВОР</w:t>
      </w:r>
      <w:r>
        <w:rPr>
          <w:rFonts w:ascii="Times New Roman" w:eastAsiaTheme="majorEastAsia" w:hAnsi="Times New Roman" w:cs="Times New Roman"/>
          <w:sz w:val="24"/>
          <w:szCs w:val="24"/>
          <w:lang w:val="sr-Cyrl-RS"/>
        </w:rPr>
        <w:t>А</w:t>
      </w:r>
      <w:r w:rsidRPr="00587897">
        <w:rPr>
          <w:rFonts w:ascii="Times New Roman" w:eastAsiaTheme="majorEastAsia" w:hAnsi="Times New Roman" w:cs="Times New Roman"/>
          <w:sz w:val="24"/>
          <w:szCs w:val="24"/>
          <w:lang w:val="bs-Latn-BA"/>
        </w:rPr>
        <w:t xml:space="preserve"> О ЈАВНОЈ НАБАВЦИ</w:t>
      </w:r>
      <w:r>
        <w:rPr>
          <w:rFonts w:ascii="Times New Roman" w:eastAsiaTheme="majorEastAsia" w:hAnsi="Times New Roman" w:cs="Times New Roman"/>
          <w:sz w:val="24"/>
          <w:szCs w:val="24"/>
          <w:lang w:val="bs-Latn-BA"/>
        </w:rPr>
        <w:t>/ ИСПОРУЦИ РОБЕ-мини</w:t>
      </w:r>
      <w:r>
        <w:rPr>
          <w:rFonts w:ascii="Times New Roman" w:eastAsiaTheme="majorEastAsia" w:hAnsi="Times New Roman" w:cs="Times New Roman"/>
          <w:sz w:val="24"/>
          <w:szCs w:val="24"/>
          <w:lang w:val="sr-Cyrl-RS"/>
        </w:rPr>
        <w:t>т</w:t>
      </w:r>
      <w:r w:rsidRPr="00587897">
        <w:rPr>
          <w:rFonts w:ascii="Times New Roman" w:eastAsiaTheme="majorEastAsia" w:hAnsi="Times New Roman" w:cs="Times New Roman"/>
          <w:sz w:val="24"/>
          <w:szCs w:val="24"/>
          <w:lang w:val="bs-Latn-BA"/>
        </w:rPr>
        <w:t>ендер</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по Оквирном споразуму, број: УД-</w:t>
      </w:r>
      <w:r>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од </w:t>
      </w:r>
      <w:r>
        <w:rPr>
          <w:rFonts w:ascii="Times New Roman" w:eastAsiaTheme="majorEastAsia" w:hAnsi="Times New Roman" w:cs="Times New Roman"/>
          <w:sz w:val="24"/>
          <w:szCs w:val="24"/>
          <w:lang w:val="sr-Cyrl-RS"/>
        </w:rPr>
        <w:t>______2023</w:t>
      </w:r>
      <w:r w:rsidRPr="00587897">
        <w:rPr>
          <w:rFonts w:ascii="Times New Roman" w:eastAsiaTheme="majorEastAsia" w:hAnsi="Times New Roman" w:cs="Times New Roman"/>
          <w:sz w:val="24"/>
          <w:szCs w:val="24"/>
          <w:lang w:val="bs-Latn-BA"/>
        </w:rPr>
        <w:t xml:space="preserve">. године и Позиву број </w:t>
      </w:r>
      <w:r>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 </w:t>
      </w:r>
      <w:r>
        <w:rPr>
          <w:rFonts w:ascii="Times New Roman" w:eastAsiaTheme="majorEastAsia" w:hAnsi="Times New Roman" w:cs="Times New Roman"/>
          <w:sz w:val="24"/>
          <w:szCs w:val="24"/>
          <w:lang w:val="sr-Cyrl-RS"/>
        </w:rPr>
        <w:t xml:space="preserve"> од ________</w:t>
      </w:r>
      <w:r w:rsidRPr="00587897">
        <w:rPr>
          <w:rFonts w:ascii="Times New Roman" w:eastAsiaTheme="majorEastAsia" w:hAnsi="Times New Roman" w:cs="Times New Roman"/>
          <w:sz w:val="24"/>
          <w:szCs w:val="24"/>
          <w:lang w:val="bs-Latn-BA"/>
        </w:rPr>
        <w:t>2023 године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Закључен у Бијељини дана </w:t>
      </w:r>
      <w:r>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2023.  године између сљедећих уговорних страна: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b/>
          <w:sz w:val="24"/>
          <w:szCs w:val="24"/>
          <w:lang w:val="bs-Latn-BA"/>
        </w:rPr>
        <w:t>1.  А.Д. ''ВОДОВОД И КАНАЛИЗАЦИЈА'' БИЈЕЉИНА</w:t>
      </w:r>
      <w:r w:rsidRPr="00587897">
        <w:rPr>
          <w:rFonts w:ascii="Times New Roman" w:eastAsiaTheme="majorEastAsia" w:hAnsi="Times New Roman" w:cs="Times New Roman"/>
          <w:sz w:val="24"/>
          <w:szCs w:val="24"/>
          <w:lang w:val="bs-Latn-BA"/>
        </w:rPr>
        <w:t>, улица Хајдук Станка број 20, ЈИБ: 400307860000, заступано по в.д. директору Друштва, Драгиши Танацковићу, дипл. грађ. инжењеру из Бијељине као купцу (у даљем тексту: купац или уговорне стране) с једне стране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center"/>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и</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2. </w:t>
      </w:r>
      <w:r>
        <w:rPr>
          <w:rFonts w:ascii="Times New Roman" w:eastAsiaTheme="majorEastAsia" w:hAnsi="Times New Roman" w:cs="Times New Roman"/>
          <w:sz w:val="24"/>
          <w:szCs w:val="24"/>
          <w:lang w:val="sr-Cyrl-RS"/>
        </w:rPr>
        <w:t>_____________________,</w:t>
      </w:r>
      <w:r w:rsidRPr="00587897">
        <w:rPr>
          <w:rFonts w:ascii="Times New Roman" w:eastAsiaTheme="majorEastAsia" w:hAnsi="Times New Roman" w:cs="Times New Roman"/>
          <w:sz w:val="24"/>
          <w:szCs w:val="24"/>
          <w:lang w:val="bs-Latn-BA"/>
        </w:rPr>
        <w:t xml:space="preserve"> са сједиштем улица </w:t>
      </w:r>
      <w:r>
        <w:rPr>
          <w:rFonts w:ascii="Times New Roman" w:eastAsiaTheme="majorEastAsia" w:hAnsi="Times New Roman" w:cs="Times New Roman"/>
          <w:sz w:val="24"/>
          <w:szCs w:val="24"/>
          <w:lang w:val="sr-Cyrl-RS"/>
        </w:rPr>
        <w:t>__________________</w:t>
      </w:r>
      <w:r w:rsidRPr="00587897">
        <w:rPr>
          <w:rFonts w:ascii="Times New Roman" w:eastAsiaTheme="majorEastAsia" w:hAnsi="Times New Roman" w:cs="Times New Roman"/>
          <w:sz w:val="24"/>
          <w:szCs w:val="24"/>
          <w:lang w:val="bs-Latn-BA"/>
        </w:rPr>
        <w:t xml:space="preserve">, ЈИБ: </w:t>
      </w:r>
      <w:r>
        <w:rPr>
          <w:rFonts w:ascii="Times New Roman" w:eastAsiaTheme="majorEastAsia" w:hAnsi="Times New Roman" w:cs="Times New Roman"/>
          <w:sz w:val="24"/>
          <w:szCs w:val="24"/>
          <w:lang w:val="sr-Cyrl-RS"/>
        </w:rPr>
        <w:t>__________________</w:t>
      </w:r>
      <w:r w:rsidRPr="00587897">
        <w:rPr>
          <w:rFonts w:ascii="Times New Roman" w:eastAsiaTheme="majorEastAsia" w:hAnsi="Times New Roman" w:cs="Times New Roman"/>
          <w:sz w:val="24"/>
          <w:szCs w:val="24"/>
          <w:lang w:val="bs-Latn-BA"/>
        </w:rPr>
        <w:t xml:space="preserve"> којег заступа директор </w:t>
      </w:r>
      <w:r>
        <w:rPr>
          <w:rFonts w:ascii="Times New Roman" w:eastAsiaTheme="majorEastAsia" w:hAnsi="Times New Roman" w:cs="Times New Roman"/>
          <w:sz w:val="24"/>
          <w:szCs w:val="24"/>
          <w:lang w:val="sr-Cyrl-RS"/>
        </w:rPr>
        <w:t>______________________</w:t>
      </w:r>
      <w:r>
        <w:rPr>
          <w:rFonts w:ascii="Times New Roman" w:eastAsiaTheme="majorEastAsia" w:hAnsi="Times New Roman" w:cs="Times New Roman"/>
          <w:sz w:val="24"/>
          <w:szCs w:val="24"/>
          <w:lang w:val="bs-Latn-BA"/>
        </w:rPr>
        <w:t xml:space="preserve">, </w:t>
      </w:r>
      <w:r w:rsidRPr="00587897">
        <w:rPr>
          <w:rFonts w:ascii="Times New Roman" w:eastAsiaTheme="majorEastAsia" w:hAnsi="Times New Roman" w:cs="Times New Roman"/>
          <w:sz w:val="24"/>
          <w:szCs w:val="24"/>
          <w:lang w:val="bs-Latn-BA"/>
        </w:rPr>
        <w:t>(у даљем тексту: Продавац или уговорне стране) с друге стране.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205D94">
      <w:pPr>
        <w:rPr>
          <w:rFonts w:ascii="Times New Roman" w:eastAsiaTheme="majorEastAsia" w:hAnsi="Times New Roman" w:cs="Times New Roman"/>
          <w:sz w:val="24"/>
          <w:szCs w:val="24"/>
          <w:lang w:val="bs-Latn-BA"/>
        </w:rPr>
      </w:pPr>
    </w:p>
    <w:p w:rsidR="00587897" w:rsidRPr="00587897" w:rsidRDefault="00587897" w:rsidP="00205D94">
      <w:pPr>
        <w:rPr>
          <w:rFonts w:ascii="Times New Roman" w:eastAsiaTheme="majorEastAsia" w:hAnsi="Times New Roman" w:cs="Times New Roman"/>
          <w:b/>
          <w:sz w:val="24"/>
          <w:szCs w:val="24"/>
          <w:lang w:val="bs-Latn-BA"/>
        </w:rPr>
      </w:pPr>
      <w:r w:rsidRPr="00587897">
        <w:rPr>
          <w:rFonts w:ascii="Times New Roman" w:eastAsiaTheme="majorEastAsia" w:hAnsi="Times New Roman" w:cs="Times New Roman"/>
          <w:b/>
          <w:sz w:val="24"/>
          <w:szCs w:val="24"/>
          <w:lang w:val="bs-Latn-BA"/>
        </w:rPr>
        <w:t>ПРЕДМЕТ УГОВОРА</w:t>
      </w:r>
    </w:p>
    <w:p w:rsidR="00587897" w:rsidRPr="00587897" w:rsidRDefault="00587897" w:rsidP="00587897">
      <w:pPr>
        <w:jc w:val="center"/>
        <w:rPr>
          <w:rFonts w:ascii="Times New Roman" w:eastAsiaTheme="majorEastAsia" w:hAnsi="Times New Roman" w:cs="Times New Roman"/>
          <w:b/>
          <w:sz w:val="24"/>
          <w:szCs w:val="24"/>
          <w:lang w:val="bs-Latn-BA"/>
        </w:rPr>
      </w:pPr>
      <w:r w:rsidRPr="00587897">
        <w:rPr>
          <w:rFonts w:ascii="Times New Roman" w:eastAsiaTheme="majorEastAsia" w:hAnsi="Times New Roman" w:cs="Times New Roman"/>
          <w:b/>
          <w:sz w:val="24"/>
          <w:szCs w:val="24"/>
          <w:lang w:val="bs-Latn-BA"/>
        </w:rPr>
        <w:t>Члан 1.</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склапају овај уговор на основу Одлуке о избору </w:t>
      </w:r>
      <w:r w:rsidR="00870CCC">
        <w:rPr>
          <w:rFonts w:ascii="Times New Roman" w:eastAsiaTheme="majorEastAsia" w:hAnsi="Times New Roman" w:cs="Times New Roman"/>
          <w:sz w:val="24"/>
          <w:szCs w:val="24"/>
          <w:lang w:val="sr-Cyrl-RS"/>
        </w:rPr>
        <w:t xml:space="preserve">најповољнијег </w:t>
      </w:r>
      <w:r w:rsidRPr="00587897">
        <w:rPr>
          <w:rFonts w:ascii="Times New Roman" w:eastAsiaTheme="majorEastAsia" w:hAnsi="Times New Roman" w:cs="Times New Roman"/>
          <w:sz w:val="24"/>
          <w:szCs w:val="24"/>
          <w:lang w:val="bs-Latn-BA"/>
        </w:rPr>
        <w:t xml:space="preserve">понуђача </w:t>
      </w:r>
      <w:r w:rsidR="00205D94">
        <w:rPr>
          <w:rFonts w:ascii="Times New Roman" w:eastAsiaTheme="majorEastAsia" w:hAnsi="Times New Roman" w:cs="Times New Roman"/>
          <w:sz w:val="24"/>
          <w:szCs w:val="24"/>
          <w:lang w:val="bs-Latn-BA"/>
        </w:rPr>
        <w:t>у поступку мини</w:t>
      </w:r>
      <w:r w:rsidRPr="00587897">
        <w:rPr>
          <w:rFonts w:ascii="Times New Roman" w:eastAsiaTheme="majorEastAsia" w:hAnsi="Times New Roman" w:cs="Times New Roman"/>
          <w:sz w:val="24"/>
          <w:szCs w:val="24"/>
          <w:lang w:val="bs-Latn-BA"/>
        </w:rPr>
        <w:t>тендерисања за набавку резервних дијелова</w:t>
      </w:r>
      <w:r w:rsidR="00205D94">
        <w:rPr>
          <w:rFonts w:ascii="Times New Roman" w:eastAsiaTheme="majorEastAsia" w:hAnsi="Times New Roman" w:cs="Times New Roman"/>
          <w:sz w:val="24"/>
          <w:szCs w:val="24"/>
          <w:lang w:val="sr-Cyrl-RS"/>
        </w:rPr>
        <w:t xml:space="preserve"> и опреме за возни парк Друштва</w:t>
      </w:r>
      <w:r w:rsidRPr="00587897">
        <w:rPr>
          <w:rFonts w:ascii="Times New Roman" w:eastAsiaTheme="majorEastAsia" w:hAnsi="Times New Roman" w:cs="Times New Roman"/>
          <w:sz w:val="24"/>
          <w:szCs w:val="24"/>
          <w:lang w:val="bs-Latn-BA"/>
        </w:rPr>
        <w:t xml:space="preserve"> по техничкој спецификацији </w:t>
      </w:r>
      <w:r w:rsidR="00205D94">
        <w:rPr>
          <w:rFonts w:ascii="Times New Roman" w:eastAsiaTheme="majorEastAsia" w:hAnsi="Times New Roman" w:cs="Times New Roman"/>
          <w:sz w:val="24"/>
          <w:szCs w:val="24"/>
          <w:lang w:val="sr-Cyrl-RS"/>
        </w:rPr>
        <w:t>___________</w:t>
      </w:r>
      <w:r w:rsidRPr="00587897">
        <w:rPr>
          <w:rFonts w:ascii="Times New Roman" w:eastAsiaTheme="majorEastAsia" w:hAnsi="Times New Roman" w:cs="Times New Roman"/>
          <w:sz w:val="24"/>
          <w:szCs w:val="24"/>
          <w:lang w:val="bs-Latn-BA"/>
        </w:rPr>
        <w:t xml:space="preserve"> број: УД</w:t>
      </w:r>
      <w:r w:rsidR="00205D94">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/23 од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2023. г</w:t>
      </w:r>
      <w:r w:rsidR="00205D94">
        <w:rPr>
          <w:rFonts w:ascii="Times New Roman" w:eastAsiaTheme="majorEastAsia" w:hAnsi="Times New Roman" w:cs="Times New Roman"/>
          <w:sz w:val="24"/>
          <w:szCs w:val="24"/>
          <w:lang w:val="bs-Latn-BA"/>
        </w:rPr>
        <w:t>одине г</w:t>
      </w:r>
      <w:r w:rsidR="00205D94">
        <w:rPr>
          <w:rFonts w:ascii="Times New Roman" w:eastAsiaTheme="majorEastAsia" w:hAnsi="Times New Roman" w:cs="Times New Roman"/>
          <w:sz w:val="24"/>
          <w:szCs w:val="24"/>
          <w:lang w:val="sr-Cyrl-RS"/>
        </w:rPr>
        <w:t>дј</w:t>
      </w:r>
      <w:r w:rsidRPr="00587897">
        <w:rPr>
          <w:rFonts w:ascii="Times New Roman" w:eastAsiaTheme="majorEastAsia" w:hAnsi="Times New Roman" w:cs="Times New Roman"/>
          <w:sz w:val="24"/>
          <w:szCs w:val="24"/>
          <w:lang w:val="bs-Latn-BA"/>
        </w:rPr>
        <w:t xml:space="preserve">е је понуђач </w:t>
      </w:r>
      <w:r w:rsidR="00205D94">
        <w:rPr>
          <w:rFonts w:ascii="Times New Roman" w:eastAsiaTheme="majorEastAsia" w:hAnsi="Times New Roman" w:cs="Times New Roman"/>
          <w:sz w:val="24"/>
          <w:szCs w:val="24"/>
          <w:lang w:val="sr-Cyrl-RS"/>
        </w:rPr>
        <w:t>__________________________</w:t>
      </w:r>
      <w:r w:rsidRPr="00587897">
        <w:rPr>
          <w:rFonts w:ascii="Times New Roman" w:eastAsiaTheme="majorEastAsia" w:hAnsi="Times New Roman" w:cs="Times New Roman"/>
          <w:sz w:val="24"/>
          <w:szCs w:val="24"/>
          <w:lang w:val="bs-Latn-BA"/>
        </w:rPr>
        <w:t xml:space="preserve">, према критеријуму економски најповољнија понуда, добио највећи број бодова </w:t>
      </w:r>
      <w:r w:rsidR="00205D94">
        <w:rPr>
          <w:rFonts w:ascii="Times New Roman" w:eastAsiaTheme="majorEastAsia" w:hAnsi="Times New Roman" w:cs="Times New Roman"/>
          <w:sz w:val="24"/>
          <w:szCs w:val="24"/>
          <w:lang w:val="sr-Cyrl-RS"/>
        </w:rPr>
        <w:t>____________</w:t>
      </w:r>
      <w:r w:rsidRPr="00587897">
        <w:rPr>
          <w:rFonts w:ascii="Times New Roman" w:eastAsiaTheme="majorEastAsia" w:hAnsi="Times New Roman" w:cs="Times New Roman"/>
          <w:sz w:val="24"/>
          <w:szCs w:val="24"/>
          <w:lang w:val="bs-Latn-BA"/>
        </w:rPr>
        <w:t xml:space="preserve"> и понудио цијену у износу од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 xml:space="preserve"> КМ без ПДВ-а према понуди број: </w:t>
      </w:r>
      <w:r w:rsidR="00205D94">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од </w:t>
      </w:r>
      <w:r w:rsidR="00205D94">
        <w:rPr>
          <w:rFonts w:ascii="Times New Roman" w:eastAsiaTheme="majorEastAsia" w:hAnsi="Times New Roman" w:cs="Times New Roman"/>
          <w:sz w:val="24"/>
          <w:szCs w:val="24"/>
          <w:lang w:val="sr-Cyrl-RS"/>
        </w:rPr>
        <w:t>_________________</w:t>
      </w:r>
      <w:r w:rsidRPr="00587897">
        <w:rPr>
          <w:rFonts w:ascii="Times New Roman" w:eastAsiaTheme="majorEastAsia" w:hAnsi="Times New Roman" w:cs="Times New Roman"/>
          <w:sz w:val="24"/>
          <w:szCs w:val="24"/>
          <w:lang w:val="bs-Latn-BA"/>
        </w:rPr>
        <w:t>. године.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2.</w:t>
      </w:r>
    </w:p>
    <w:p w:rsidR="00587897" w:rsidRPr="00304032"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 xml:space="preserve">Предмет овог уговора је испорука робе према </w:t>
      </w:r>
      <w:r w:rsidR="00870CCC">
        <w:rPr>
          <w:rFonts w:ascii="Times New Roman" w:eastAsiaTheme="majorEastAsia" w:hAnsi="Times New Roman" w:cs="Times New Roman"/>
          <w:sz w:val="24"/>
          <w:szCs w:val="24"/>
          <w:lang w:val="sr-Cyrl-RS"/>
        </w:rPr>
        <w:t xml:space="preserve">Позиву и </w:t>
      </w:r>
      <w:r w:rsidRPr="00587897">
        <w:rPr>
          <w:rFonts w:ascii="Times New Roman" w:eastAsiaTheme="majorEastAsia" w:hAnsi="Times New Roman" w:cs="Times New Roman"/>
          <w:sz w:val="24"/>
          <w:szCs w:val="24"/>
          <w:lang w:val="bs-Latn-BA"/>
        </w:rPr>
        <w:t xml:space="preserve">техничкој спецификацији </w:t>
      </w:r>
      <w:r w:rsidR="00205D94">
        <w:rPr>
          <w:rFonts w:ascii="Times New Roman" w:eastAsiaTheme="majorEastAsia" w:hAnsi="Times New Roman" w:cs="Times New Roman"/>
          <w:sz w:val="24"/>
          <w:szCs w:val="24"/>
          <w:lang w:val="sr-Cyrl-RS"/>
        </w:rPr>
        <w:t>___________</w:t>
      </w:r>
      <w:r w:rsidRPr="00587897">
        <w:rPr>
          <w:rFonts w:ascii="Times New Roman" w:eastAsiaTheme="majorEastAsia" w:hAnsi="Times New Roman" w:cs="Times New Roman"/>
          <w:sz w:val="24"/>
          <w:szCs w:val="24"/>
          <w:lang w:val="bs-Latn-BA"/>
        </w:rPr>
        <w:t xml:space="preserve"> из Обрасца за цијену прихватљиве понуде број: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 xml:space="preserve"> од </w:t>
      </w:r>
      <w:r w:rsidR="00205D94">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.2023. године са тачно наведеним количинама и јединицама мјере и укупном цијеном. Уговорне стране су сагласне да обострано прате извршење уговора водећи евиденцију да збир укупне цијене појединачних уговора не пређе укупну врједност по Оквирном споразуму. Образац за цјену понуде је саставни дио овог уговора и роба наведена у образцу чини предмет робе за набавку/испоруку. </w:t>
      </w: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lastRenderedPageBreak/>
        <w:t xml:space="preserve">УКУПНА ЦИЈЕНА ПОЈЕДИНАЧНОГ УГОВОРА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3.</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Вриједност овог појединачног уговора, без урачунатог ПДВ-а, износи: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205D94" w:rsidP="00205D94">
      <w:pPr>
        <w:jc w:val="center"/>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sr-Cyrl-RS"/>
        </w:rPr>
        <w:t>___________________</w:t>
      </w:r>
      <w:r w:rsidR="00587897" w:rsidRPr="00587897">
        <w:rPr>
          <w:rFonts w:ascii="Times New Roman" w:eastAsiaTheme="majorEastAsia" w:hAnsi="Times New Roman" w:cs="Times New Roman"/>
          <w:sz w:val="24"/>
          <w:szCs w:val="24"/>
          <w:lang w:val="bs-Latn-BA"/>
        </w:rPr>
        <w:t xml:space="preserve"> КМ без ПДВ-а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(словима: </w:t>
      </w:r>
      <w:r w:rsidR="00205D94">
        <w:rPr>
          <w:rFonts w:ascii="Times New Roman" w:eastAsiaTheme="majorEastAsia" w:hAnsi="Times New Roman" w:cs="Times New Roman"/>
          <w:sz w:val="24"/>
          <w:szCs w:val="24"/>
          <w:lang w:val="sr-Cyrl-RS"/>
        </w:rPr>
        <w:t>_______________________________________</w:t>
      </w:r>
      <w:r w:rsidRPr="00587897">
        <w:rPr>
          <w:rFonts w:ascii="Times New Roman" w:eastAsiaTheme="majorEastAsia" w:hAnsi="Times New Roman" w:cs="Times New Roman"/>
          <w:sz w:val="24"/>
          <w:szCs w:val="24"/>
          <w:lang w:val="bs-Latn-BA"/>
        </w:rPr>
        <w:t>КМ без ПДВ-а).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Јединичне цијене дате у Понуди су фиксне и непромјењиве у току цијелог периода трајања овог уговора.</w:t>
      </w:r>
    </w:p>
    <w:p w:rsidR="00587897" w:rsidRPr="00587897" w:rsidRDefault="00587897" w:rsidP="00205D94">
      <w:pPr>
        <w:rPr>
          <w:rFonts w:ascii="Times New Roman" w:eastAsiaTheme="majorEastAsia" w:hAnsi="Times New Roman" w:cs="Times New Roman"/>
          <w:sz w:val="24"/>
          <w:szCs w:val="24"/>
          <w:lang w:val="bs-Latn-BA"/>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ПЛАЋАЊЕ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4.</w:t>
      </w:r>
    </w:p>
    <w:p w:rsidR="00205D94"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Купац ће плаћање цијене из члана 3. овог уговора према Продавцу извршити у року од 60 (шездесет) дана након пријема уредно испостављене оригиналне документације достављене на протокол Купца, и то како слиједи: Фактура за испоручену робу/ отпремница потписана од обје уговорне стране</w:t>
      </w:r>
      <w:r w:rsidR="00205D94">
        <w:rPr>
          <w:rFonts w:ascii="Times New Roman" w:eastAsiaTheme="majorEastAsia" w:hAnsi="Times New Roman" w:cs="Times New Roman"/>
          <w:sz w:val="24"/>
          <w:szCs w:val="24"/>
          <w:lang w:val="sr-Cyrl-RS"/>
        </w:rPr>
        <w:t>.</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је дужан издати/сачинити фактуру у складу с одредбама позитивних законских прописа, у супротном иста неће бити плаћена и бит ће враћена Продавцу на усклађивање. Продавац је дужан на фактури навести број уговора о јавној набавци предметне робе за коју се издаје фактура.</w:t>
      </w:r>
    </w:p>
    <w:p w:rsidR="00587897"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Услови плаћања и други услови које Продавац једнострано унесе у фактуру не обавезују Купца ни онда када је фактуру примио, а није јој приговорио.</w:t>
      </w:r>
    </w:p>
    <w:p w:rsidR="00205D94" w:rsidRPr="00205D94" w:rsidRDefault="00205D94" w:rsidP="00587897">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sr-Cyrl-RS"/>
        </w:rPr>
        <w:t>Продавац се обавезује да на фактури назначи број уговора на основу којег је фактурисање извршено.</w:t>
      </w:r>
    </w:p>
    <w:p w:rsidR="00587897" w:rsidRPr="00587897" w:rsidRDefault="00587897" w:rsidP="00205D94">
      <w:pPr>
        <w:rPr>
          <w:rFonts w:ascii="Times New Roman" w:eastAsiaTheme="majorEastAsia" w:hAnsi="Times New Roman" w:cs="Times New Roman"/>
          <w:sz w:val="24"/>
          <w:szCs w:val="24"/>
          <w:lang w:val="bs-Latn-BA"/>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НАЧИН И РОК ИСПОРУКЕ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5.</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се обавезује да ће испоруку робе извршити након пријема наруџбенице (усменог или писменог налога) од стране Купца и то у што краћем року, а најкасније у року од </w:t>
      </w:r>
      <w:r w:rsidR="00205D94">
        <w:rPr>
          <w:rFonts w:ascii="Times New Roman" w:eastAsiaTheme="majorEastAsia" w:hAnsi="Times New Roman" w:cs="Times New Roman"/>
          <w:sz w:val="24"/>
          <w:szCs w:val="24"/>
          <w:lang w:val="sr-Cyrl-RS"/>
        </w:rPr>
        <w:t>________________</w:t>
      </w:r>
      <w:r w:rsidRPr="00587897">
        <w:rPr>
          <w:rFonts w:ascii="Times New Roman" w:eastAsiaTheme="majorEastAsia" w:hAnsi="Times New Roman" w:cs="Times New Roman"/>
          <w:sz w:val="24"/>
          <w:szCs w:val="24"/>
          <w:lang w:val="bs-Latn-BA"/>
        </w:rPr>
        <w:t xml:space="preserve"> дана, према усвојеној понуди у случају сукцесивне испоруке. Испорука ће бити извршена на </w:t>
      </w:r>
      <w:r w:rsidR="00205D94">
        <w:rPr>
          <w:rFonts w:ascii="Times New Roman" w:eastAsiaTheme="majorEastAsia" w:hAnsi="Times New Roman" w:cs="Times New Roman"/>
          <w:sz w:val="24"/>
          <w:szCs w:val="24"/>
          <w:lang w:val="bs-Latn-BA"/>
        </w:rPr>
        <w:t>DDP</w:t>
      </w:r>
      <w:r w:rsidRPr="00587897">
        <w:rPr>
          <w:rFonts w:ascii="Times New Roman" w:eastAsiaTheme="majorEastAsia" w:hAnsi="Times New Roman" w:cs="Times New Roman"/>
          <w:sz w:val="24"/>
          <w:szCs w:val="24"/>
          <w:lang w:val="bs-Latn-BA"/>
        </w:rPr>
        <w:t xml:space="preserve"> радионица Хасе Бијељина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 случају испоруке робе из увоза Продавац је обавезан осигурати документе за робу  који морају бити приложени уз робу: Товарни лист оригинал, комерцијална фактура Продавца, оригинал, отпремница и 2 копије, цертификат о осигурању  оргинал, ЕУР-1 (за робу чије поријекло је из земаља Европске уније) оригинал.У оправданим околностима оргинале могу замјенити важеће копије оргинала.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се обавезује да све пошиљке робе која се испоручује морају бити запаковане професионално, и у складу са техничким и осталим стандардима, како би се отклонила (смањила) могућност оштећења приликом транспорта.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6.</w:t>
      </w:r>
    </w:p>
    <w:p w:rsidR="00587897" w:rsidRPr="00587897" w:rsidRDefault="00205D94" w:rsidP="00587897">
      <w:pPr>
        <w:jc w:val="both"/>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bs-Latn-BA"/>
        </w:rPr>
        <w:t>Уговорне стра</w:t>
      </w:r>
      <w:r w:rsidR="00587897" w:rsidRPr="00587897">
        <w:rPr>
          <w:rFonts w:ascii="Times New Roman" w:eastAsiaTheme="majorEastAsia" w:hAnsi="Times New Roman" w:cs="Times New Roman"/>
          <w:sz w:val="24"/>
          <w:szCs w:val="24"/>
          <w:lang w:val="bs-Latn-BA"/>
        </w:rPr>
        <w:t>не су сагласне да ће поступати у складу записником Комисије за квантитативну и квалитативну примопредају робе или задуженог одговорног лице уговорног органа и отклонити сваку евентуалну примједбу.</w:t>
      </w:r>
    </w:p>
    <w:p w:rsidR="00587897" w:rsidRPr="00304032"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ОБАВЕЗЕ ПРОДАВЦА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7.</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се обавезује да изврши испоруку робе према понуди број </w:t>
      </w:r>
      <w:r w:rsidR="00870CCC">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у складу са тендерском док</w:t>
      </w:r>
      <w:r w:rsidR="00870CCC">
        <w:rPr>
          <w:rFonts w:ascii="Times New Roman" w:eastAsiaTheme="majorEastAsia" w:hAnsi="Times New Roman" w:cs="Times New Roman"/>
          <w:sz w:val="24"/>
          <w:szCs w:val="24"/>
          <w:lang w:val="bs-Latn-BA"/>
        </w:rPr>
        <w:t>ументацијом ДДП магацин Друштва</w:t>
      </w:r>
      <w:r w:rsidRPr="00587897">
        <w:rPr>
          <w:rFonts w:ascii="Times New Roman" w:eastAsiaTheme="majorEastAsia" w:hAnsi="Times New Roman" w:cs="Times New Roman"/>
          <w:sz w:val="24"/>
          <w:szCs w:val="24"/>
          <w:lang w:val="bs-Latn-BA"/>
        </w:rPr>
        <w:t>. Продавац одговара за уредно извршење уговора према важећим прописима, те редовно обавјештава Купца о току реализације уговора и сноси све ризике до коначног пријема (преузимања) робе на крајњем одредишту Купца, и у року који је прописан уговором.</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ОБАВЕЗЕ КУПЦА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8.</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Купац се обавезује да изврши обавезу плаћања робе у складу са чланом 4. Уговора, изврши квантитативни и квалитативни пријем робе и сачини и потпише записник о извршеној испоруци робе у примјереном року примопредаје конкретне робе, све према опису робе по захтјеву из Понуде.</w:t>
      </w:r>
    </w:p>
    <w:p w:rsidR="00587897" w:rsidRPr="00304032"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 xml:space="preserve">ГАРАНТНИ ПЕРИОД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9.</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Гарантни период односно гаранција квалитета испоручене робе треба да одговара техничким карактеристикама робе према Обрасцу за цијену у уговореном периоду и да сваки производ има  декларацију, навођење на производу или омоту података којим се идентифицирају производи, својства производа,те податци о  произвођачу или физичком лицу које производ пушта у промет, што се односи и на робу са ограниченим роком употребе.  </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Све штете и неисправности које би се указале као посљедица несолидне испоруке робе, те употребе лошег материјала, Продавац се обавезује отклонити о свом трошку у току гарантног периода.</w:t>
      </w:r>
    </w:p>
    <w:p w:rsidR="00587897"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На позив Купца за отклањање неисправности које се уоче у току гарантног периода, Продавац је</w:t>
      </w:r>
      <w:r w:rsidR="00205D94">
        <w:rPr>
          <w:rFonts w:ascii="Times New Roman" w:eastAsiaTheme="majorEastAsia" w:hAnsi="Times New Roman" w:cs="Times New Roman"/>
          <w:sz w:val="24"/>
          <w:szCs w:val="24"/>
          <w:lang w:val="bs-Latn-BA"/>
        </w:rPr>
        <w:t xml:space="preserve"> дужан да се одазове у року од </w:t>
      </w:r>
      <w:r w:rsidR="00205D94">
        <w:rPr>
          <w:rFonts w:ascii="Times New Roman" w:eastAsiaTheme="majorEastAsia" w:hAnsi="Times New Roman" w:cs="Times New Roman"/>
          <w:sz w:val="24"/>
          <w:szCs w:val="24"/>
          <w:lang w:val="sr-Cyrl-RS"/>
        </w:rPr>
        <w:t>7</w:t>
      </w:r>
      <w:r w:rsidR="00205D94">
        <w:rPr>
          <w:rFonts w:ascii="Times New Roman" w:eastAsiaTheme="majorEastAsia" w:hAnsi="Times New Roman" w:cs="Times New Roman"/>
          <w:sz w:val="24"/>
          <w:szCs w:val="24"/>
          <w:lang w:val="bs-Latn-BA"/>
        </w:rPr>
        <w:t xml:space="preserve"> (</w:t>
      </w:r>
      <w:r w:rsidR="00205D94">
        <w:rPr>
          <w:rFonts w:ascii="Times New Roman" w:eastAsiaTheme="majorEastAsia" w:hAnsi="Times New Roman" w:cs="Times New Roman"/>
          <w:sz w:val="24"/>
          <w:szCs w:val="24"/>
          <w:lang w:val="sr-Cyrl-RS"/>
        </w:rPr>
        <w:t>седам</w:t>
      </w:r>
      <w:r w:rsidRPr="00587897">
        <w:rPr>
          <w:rFonts w:ascii="Times New Roman" w:eastAsiaTheme="majorEastAsia" w:hAnsi="Times New Roman" w:cs="Times New Roman"/>
          <w:sz w:val="24"/>
          <w:szCs w:val="24"/>
          <w:lang w:val="bs-Latn-BA"/>
        </w:rPr>
        <w:t>) дана, а евентуалне штете и неисправности које су се указале као посљедица несолидне испоруке и/или монтаже робе, Продавац је дужан отклонити у року од 7 дана  (седам) дана.</w:t>
      </w:r>
    </w:p>
    <w:p w:rsidR="00304032" w:rsidRDefault="00304032" w:rsidP="00587897">
      <w:pPr>
        <w:jc w:val="both"/>
        <w:rPr>
          <w:rFonts w:ascii="Times New Roman" w:eastAsiaTheme="majorEastAsia" w:hAnsi="Times New Roman" w:cs="Times New Roman"/>
          <w:sz w:val="24"/>
          <w:szCs w:val="24"/>
          <w:lang w:val="sr-Cyrl-RS"/>
        </w:rPr>
      </w:pPr>
    </w:p>
    <w:p w:rsidR="00304032" w:rsidRDefault="00304032" w:rsidP="00587897">
      <w:pPr>
        <w:jc w:val="both"/>
        <w:rPr>
          <w:rFonts w:ascii="Times New Roman" w:eastAsiaTheme="majorEastAsia" w:hAnsi="Times New Roman" w:cs="Times New Roman"/>
          <w:sz w:val="24"/>
          <w:szCs w:val="24"/>
          <w:lang w:val="sr-Cyrl-RS"/>
        </w:rPr>
      </w:pPr>
    </w:p>
    <w:p w:rsidR="00304032" w:rsidRDefault="00304032" w:rsidP="00587897">
      <w:pPr>
        <w:jc w:val="both"/>
        <w:rPr>
          <w:rFonts w:ascii="Times New Roman" w:eastAsiaTheme="majorEastAsia" w:hAnsi="Times New Roman" w:cs="Times New Roman"/>
          <w:sz w:val="24"/>
          <w:szCs w:val="24"/>
          <w:lang w:val="sr-Cyrl-RS"/>
        </w:rPr>
      </w:pPr>
    </w:p>
    <w:p w:rsidR="00304032" w:rsidRPr="00304032" w:rsidRDefault="00304032"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lastRenderedPageBreak/>
        <w:t>УГОВОРНА КАЗНА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10.</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је сагласан и обавезује се да Купцу у случају кашњења извршења испоруке робе или неизвршења других уговором преузетих обавеза надокнади насталу штету и измаклу добит. </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 случају кашњења у испоруци робе до којег је дошло кривицом Продавца, исти ће платити уговорну казну у износу од 1 % (једанпосто) наручене робе, и то за сваки дан кашњења, све до уредног испуњења уговора, с тим да укупан износ уговорне казне не може прећи 10 % (десет посто) од укупно уговорене вриједности робе по овом уговору.</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је дужан платити уговорну казну у року од 7  (седам ) дана од дана пријема писменог захтјева за плаћање од стране Купца.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Купац неће наплатити уговорну казну уколико је до кашњења дошло усљед више силе.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РАСКИД УГОВОРА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11.</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Овај уговор се може раскинути на основу споразума уговорних страна. Овај уговор може се раскинути и једнострано и то из сљедећих разлога: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а)</w:t>
      </w:r>
      <w:r w:rsidRPr="00587897">
        <w:rPr>
          <w:rFonts w:ascii="Times New Roman" w:eastAsiaTheme="majorEastAsia" w:hAnsi="Times New Roman" w:cs="Times New Roman"/>
          <w:sz w:val="24"/>
          <w:szCs w:val="24"/>
          <w:lang w:val="bs-Latn-BA"/>
        </w:rPr>
        <w:tab/>
        <w:t>у случају да друга уговорна страна не испуњава обавезе из уговора у утврђеним роковима и на утврђени начин;</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б)</w:t>
      </w:r>
      <w:r w:rsidRPr="00587897">
        <w:rPr>
          <w:rFonts w:ascii="Times New Roman" w:eastAsiaTheme="majorEastAsia" w:hAnsi="Times New Roman" w:cs="Times New Roman"/>
          <w:sz w:val="24"/>
          <w:szCs w:val="24"/>
          <w:lang w:val="bs-Latn-BA"/>
        </w:rPr>
        <w:tab/>
        <w:t>ако послије закључења уговора наступе околности које отежавају испуњење обавеза једне од уговорних страна;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ц)</w:t>
      </w:r>
      <w:r w:rsidRPr="00587897">
        <w:rPr>
          <w:rFonts w:ascii="Times New Roman" w:eastAsiaTheme="majorEastAsia" w:hAnsi="Times New Roman" w:cs="Times New Roman"/>
          <w:sz w:val="24"/>
          <w:szCs w:val="24"/>
          <w:lang w:val="bs-Latn-BA"/>
        </w:rPr>
        <w:tab/>
        <w:t>других разлога у складу са важећим законима.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Додатни рок из претходног става овог члана уговора не може бити дужи од 30  (тридесет )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587897" w:rsidRPr="00205D94"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ЗАВРШНЕ ОДРЕДБЕ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12.</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Купца, најмање 6 (шест) мјесеци по закључењу уговора, односно од почетка реализације уговора.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су сагласне да ће се придржавати еколошке клаузуле, односно поступати у складу са свим важећим законским и поџаконским прописима, и другим актима надлежних државних, локалних или других органа, који се </w:t>
      </w:r>
      <w:r w:rsidRPr="00587897">
        <w:rPr>
          <w:rFonts w:ascii="Times New Roman" w:eastAsiaTheme="majorEastAsia" w:hAnsi="Times New Roman" w:cs="Times New Roman"/>
          <w:sz w:val="24"/>
          <w:szCs w:val="24"/>
          <w:lang w:val="bs-Latn-BA"/>
        </w:rPr>
        <w:lastRenderedPageBreak/>
        <w:t>односе на заштиту околине и/или здравља и заштиту људи све док обавезе по овом Уговору не буду у цјелости измирене.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13.</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 промет и експлоатацију робе.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14.</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су сагласне да ће евентуалне спорове рјешавати међусобним договарањем, у складу са добрим пословним обичајима. У случају да се не постигне договор о спорним питањима, за рјешење спора надлежан је Окружни привредни суд у Бијељини.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15.</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Овај уговор ступа на снагу даном обостраног потписивања од стране овлаштених лица уговорних страна и закључује се на период до утрошка финансијских средстава за набавку робе по овом уговору.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16.</w:t>
      </w:r>
    </w:p>
    <w:p w:rsidR="00DB56F0"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Овај уговор је сачињен у 4 (четири) истовјетна примјерка на по 4 (четири)  стране од којих купац задржава 3 (три) примјерка а продавац преостали 1 (један) истовјетан примјерак овог уговора.</w:t>
      </w:r>
    </w:p>
    <w:p w:rsidR="00205D94" w:rsidRPr="00FB22C7" w:rsidRDefault="00205D94" w:rsidP="00205D94">
      <w:pPr>
        <w:ind w:left="-851" w:firstLine="851"/>
        <w:jc w:val="both"/>
        <w:rPr>
          <w:rFonts w:ascii="Times New Roman" w:hAnsi="Times New Roman" w:cs="Times New Roman"/>
          <w:color w:val="FF0000"/>
          <w:sz w:val="18"/>
          <w:szCs w:val="18"/>
          <w:lang w:val="sr-Cyrl-CS"/>
        </w:rPr>
      </w:pPr>
      <w:r>
        <w:rPr>
          <w:rFonts w:ascii="Times New Roman" w:hAnsi="Times New Roman" w:cs="Times New Roman"/>
          <w:color w:val="000000" w:themeColor="text1"/>
          <w:sz w:val="18"/>
          <w:szCs w:val="18"/>
          <w:lang w:val="sr-Cyrl-CS"/>
        </w:rPr>
        <w:t>Сачинио</w:t>
      </w:r>
      <w:r w:rsidRPr="00FB22C7">
        <w:rPr>
          <w:rFonts w:ascii="Times New Roman" w:hAnsi="Times New Roman" w:cs="Times New Roman"/>
          <w:color w:val="000000" w:themeColor="text1"/>
          <w:sz w:val="18"/>
          <w:szCs w:val="18"/>
          <w:lang w:val="sr-Cyrl-CS"/>
        </w:rPr>
        <w:t>: __________,</w:t>
      </w:r>
      <w:r>
        <w:rPr>
          <w:rFonts w:ascii="Times New Roman" w:hAnsi="Times New Roman" w:cs="Times New Roman"/>
          <w:color w:val="000000" w:themeColor="text1"/>
          <w:sz w:val="18"/>
          <w:szCs w:val="18"/>
          <w:lang w:val="sr-Cyrl-CS"/>
        </w:rPr>
        <w:t>Свјетлан Илић</w:t>
      </w:r>
      <w:r w:rsidRPr="00FB22C7">
        <w:rPr>
          <w:rFonts w:ascii="Times New Roman" w:hAnsi="Times New Roman" w:cs="Times New Roman"/>
          <w:color w:val="000000" w:themeColor="text1"/>
          <w:sz w:val="18"/>
          <w:szCs w:val="18"/>
          <w:lang w:val="sr-Cyrl-CS"/>
        </w:rPr>
        <w:t xml:space="preserve">, дипл. </w:t>
      </w:r>
      <w:r>
        <w:rPr>
          <w:rFonts w:ascii="Times New Roman" w:hAnsi="Times New Roman" w:cs="Times New Roman"/>
          <w:color w:val="000000" w:themeColor="text1"/>
          <w:sz w:val="18"/>
          <w:szCs w:val="18"/>
          <w:lang w:val="sr-Cyrl-CS"/>
        </w:rPr>
        <w:t>економиста</w:t>
      </w:r>
      <w:r w:rsidRPr="00FB22C7">
        <w:rPr>
          <w:rFonts w:ascii="Times New Roman" w:hAnsi="Times New Roman" w:cs="Times New Roman"/>
          <w:color w:val="000000" w:themeColor="text1"/>
          <w:sz w:val="18"/>
          <w:szCs w:val="18"/>
          <w:lang w:val="sr-Cyrl-CS"/>
        </w:rPr>
        <w:t xml:space="preserve">, </w:t>
      </w:r>
      <w:r>
        <w:rPr>
          <w:rFonts w:ascii="Times New Roman" w:hAnsi="Times New Roman" w:cs="Times New Roman"/>
          <w:color w:val="000000" w:themeColor="text1"/>
          <w:sz w:val="18"/>
          <w:szCs w:val="18"/>
          <w:lang w:val="sr-Cyrl-CS"/>
        </w:rPr>
        <w:t>службеник за набавке</w:t>
      </w:r>
      <w:r w:rsidRPr="00FB22C7">
        <w:rPr>
          <w:rFonts w:ascii="Times New Roman" w:hAnsi="Times New Roman" w:cs="Times New Roman"/>
          <w:color w:val="000000" w:themeColor="text1"/>
          <w:sz w:val="18"/>
          <w:szCs w:val="18"/>
          <w:lang w:val="sr-Cyrl-CS"/>
        </w:rPr>
        <w:t>, Одјељење набавке</w:t>
      </w:r>
    </w:p>
    <w:p w:rsidR="00205D94" w:rsidRPr="00FB22C7" w:rsidRDefault="00205D94" w:rsidP="00205D94">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t>Контролиса</w:t>
      </w:r>
      <w:r>
        <w:rPr>
          <w:rFonts w:ascii="Times New Roman" w:hAnsi="Times New Roman" w:cs="Times New Roman"/>
          <w:sz w:val="18"/>
          <w:szCs w:val="18"/>
          <w:lang w:val="sr-Cyrl-CS"/>
        </w:rPr>
        <w:t>ла</w:t>
      </w:r>
      <w:r w:rsidRPr="00FB22C7">
        <w:rPr>
          <w:rFonts w:ascii="Times New Roman" w:hAnsi="Times New Roman" w:cs="Times New Roman"/>
          <w:sz w:val="18"/>
          <w:szCs w:val="18"/>
          <w:lang w:val="sr-Cyrl-CS"/>
        </w:rPr>
        <w:t xml:space="preserve">:____________________, </w:t>
      </w:r>
      <w:r w:rsidR="008F2979">
        <w:rPr>
          <w:rFonts w:ascii="Times New Roman" w:hAnsi="Times New Roman" w:cs="Times New Roman"/>
          <w:sz w:val="18"/>
          <w:szCs w:val="18"/>
          <w:lang w:val="sr-Cyrl-CS"/>
        </w:rPr>
        <w:t>Милица Ристић</w:t>
      </w:r>
      <w:r w:rsidRPr="00FB22C7">
        <w:rPr>
          <w:rFonts w:ascii="Times New Roman" w:hAnsi="Times New Roman" w:cs="Times New Roman"/>
          <w:sz w:val="18"/>
          <w:szCs w:val="18"/>
          <w:lang w:val="sr-Cyrl-CS"/>
        </w:rPr>
        <w:t>, дипл. економиста, шеф Одјељења набавке;</w:t>
      </w:r>
    </w:p>
    <w:p w:rsidR="00205D94" w:rsidRDefault="00205D94" w:rsidP="00205D94">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 ________________________,  Горан Мартић,</w:t>
      </w:r>
      <w:r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 xml:space="preserve"> економије, руководилац  Службе  за финансијско -  рачуноводствене и комерцијалне послове;</w:t>
      </w:r>
    </w:p>
    <w:p w:rsidR="00205D94" w:rsidRPr="00FB22C7" w:rsidRDefault="00205D94" w:rsidP="00205D94">
      <w:pPr>
        <w:ind w:left="4"/>
        <w:jc w:val="both"/>
        <w:rPr>
          <w:rFonts w:ascii="Times New Roman" w:hAnsi="Times New Roman" w:cs="Times New Roman"/>
          <w:sz w:val="18"/>
          <w:szCs w:val="18"/>
          <w:lang w:val="sr-Cyrl-CS"/>
        </w:rPr>
      </w:pPr>
    </w:p>
    <w:p w:rsidR="00205D94" w:rsidRPr="001F3CB7" w:rsidRDefault="008E17ED" w:rsidP="00205D94">
      <w:pPr>
        <w:ind w:left="-709" w:right="26"/>
        <w:jc w:val="center"/>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71552" behindDoc="0" locked="0" layoutInCell="1" allowOverlap="1" wp14:anchorId="3C9F2514" wp14:editId="405E4084">
                <wp:simplePos x="0" y="0"/>
                <wp:positionH relativeFrom="column">
                  <wp:posOffset>2896235</wp:posOffset>
                </wp:positionH>
                <wp:positionV relativeFrom="paragraph">
                  <wp:posOffset>238760</wp:posOffset>
                </wp:positionV>
                <wp:extent cx="2078990" cy="2253615"/>
                <wp:effectExtent l="0" t="0" r="1651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53615"/>
                        </a:xfrm>
                        <a:prstGeom prst="rect">
                          <a:avLst/>
                        </a:prstGeom>
                        <a:solidFill>
                          <a:srgbClr val="FFFFFF"/>
                        </a:solidFill>
                        <a:ln w="0">
                          <a:solidFill>
                            <a:srgbClr val="FFFFFF"/>
                          </a:solidFill>
                          <a:miter lim="800000"/>
                          <a:headEnd/>
                          <a:tailEnd/>
                        </a:ln>
                      </wps:spPr>
                      <wps:txbx>
                        <w:txbxContent>
                          <w:p w:rsidR="0050543B" w:rsidRDefault="0050543B" w:rsidP="00205D94">
                            <w:pPr>
                              <w:jc w:val="center"/>
                              <w:rPr>
                                <w:b/>
                                <w:lang w:val="sr-Cyrl-CS"/>
                              </w:rPr>
                            </w:pPr>
                          </w:p>
                          <w:p w:rsidR="0050543B" w:rsidRPr="007C4321" w:rsidRDefault="0050543B" w:rsidP="00205D94">
                            <w:pPr>
                              <w:jc w:val="center"/>
                              <w:rPr>
                                <w:rFonts w:ascii="Times New Roman" w:hAnsi="Times New Roman" w:cs="Times New Roman"/>
                                <w:lang w:val="sr-Cyrl-RS"/>
                              </w:rPr>
                            </w:pPr>
                            <w:r>
                              <w:rPr>
                                <w:rFonts w:ascii="Times New Roman" w:hAnsi="Times New Roman" w:cs="Times New Roman"/>
                                <w:lang w:val="sr-Cyrl-RS"/>
                              </w:rPr>
                              <w:t>ПРОДАВАЦ</w:t>
                            </w:r>
                          </w:p>
                          <w:p w:rsidR="0050543B" w:rsidRPr="00DF36BC" w:rsidRDefault="0050543B" w:rsidP="00205D9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50543B" w:rsidRPr="00DF36BC" w:rsidRDefault="0050543B" w:rsidP="00205D94">
                            <w:pPr>
                              <w:rPr>
                                <w:rFonts w:ascii="Times New Roman" w:hAnsi="Times New Roman" w:cs="Times New Roman"/>
                                <w:lang w:val="sr-Cyrl-CS"/>
                              </w:rPr>
                            </w:pPr>
                          </w:p>
                          <w:p w:rsidR="0050543B" w:rsidRPr="00DF36BC" w:rsidRDefault="0050543B" w:rsidP="00205D94">
                            <w:pPr>
                              <w:rPr>
                                <w:rFonts w:ascii="Times New Roman" w:hAnsi="Times New Roman" w:cs="Times New Roman"/>
                                <w:lang w:val="sr-Cyrl-CS"/>
                              </w:rPr>
                            </w:pPr>
                          </w:p>
                          <w:p w:rsidR="0050543B" w:rsidRPr="00DF36BC" w:rsidRDefault="0050543B" w:rsidP="00205D9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50543B" w:rsidRPr="00DF36BC" w:rsidRDefault="0050543B" w:rsidP="00205D94">
                            <w:pPr>
                              <w:jc w:val="center"/>
                              <w:rPr>
                                <w:lang w:val="sr-Cyrl-CS"/>
                              </w:rPr>
                            </w:pPr>
                          </w:p>
                          <w:p w:rsidR="0050543B" w:rsidRDefault="0050543B" w:rsidP="00205D94">
                            <w:pPr>
                              <w:rPr>
                                <w:lang w:val="sr-Cyrl-CS"/>
                              </w:rPr>
                            </w:pPr>
                            <w:r w:rsidRPr="00DF36BC">
                              <w:rPr>
                                <w:lang w:val="sr-Cyrl-CS"/>
                              </w:rPr>
                              <w:t>_______________________________________</w:t>
                            </w:r>
                          </w:p>
                          <w:p w:rsidR="0050543B" w:rsidRPr="00430284" w:rsidRDefault="0050543B" w:rsidP="00205D94">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left:0;text-align:left;margin-left:228.05pt;margin-top:18.8pt;width:163.7pt;height:177.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" strokecolor="white" strokeweight="0">
                <v:textbox inset="12.45pt,8.85pt,12.45pt,8.85pt">
                  <w:txbxContent>
                    <w:p w:rsidR="00130EC5" w:rsidRDefault="00130EC5" w:rsidP="00205D94">
                      <w:pPr>
                        <w:jc w:val="center"/>
                        <w:rPr>
                          <w:b/>
                          <w:lang w:val="sr-Cyrl-CS"/>
                        </w:rPr>
                      </w:pPr>
                    </w:p>
                    <w:p w:rsidR="00130EC5" w:rsidRPr="007C4321" w:rsidRDefault="00130EC5" w:rsidP="00205D94">
                      <w:pPr>
                        <w:jc w:val="center"/>
                        <w:rPr>
                          <w:rFonts w:ascii="Times New Roman" w:hAnsi="Times New Roman" w:cs="Times New Roman"/>
                          <w:lang w:val="sr-Cyrl-RS"/>
                        </w:rPr>
                      </w:pPr>
                      <w:r>
                        <w:rPr>
                          <w:rFonts w:ascii="Times New Roman" w:hAnsi="Times New Roman" w:cs="Times New Roman"/>
                          <w:lang w:val="sr-Cyrl-RS"/>
                        </w:rPr>
                        <w:t>ПРОДАВАЦ</w:t>
                      </w:r>
                    </w:p>
                    <w:p w:rsidR="00130EC5" w:rsidRPr="00DF36BC" w:rsidRDefault="00130EC5" w:rsidP="00205D9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130EC5" w:rsidRPr="00DF36BC" w:rsidRDefault="00130EC5" w:rsidP="00205D94">
                      <w:pPr>
                        <w:rPr>
                          <w:rFonts w:ascii="Times New Roman" w:hAnsi="Times New Roman" w:cs="Times New Roman"/>
                          <w:lang w:val="sr-Cyrl-CS"/>
                        </w:rPr>
                      </w:pPr>
                    </w:p>
                    <w:p w:rsidR="00130EC5" w:rsidRPr="00DF36BC" w:rsidRDefault="00130EC5" w:rsidP="00205D94">
                      <w:pPr>
                        <w:rPr>
                          <w:rFonts w:ascii="Times New Roman" w:hAnsi="Times New Roman" w:cs="Times New Roman"/>
                          <w:lang w:val="sr-Cyrl-CS"/>
                        </w:rPr>
                      </w:pPr>
                    </w:p>
                    <w:p w:rsidR="00130EC5" w:rsidRPr="00DF36BC" w:rsidRDefault="00130EC5" w:rsidP="00205D9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30EC5" w:rsidRPr="00DF36BC" w:rsidRDefault="00130EC5" w:rsidP="00205D94">
                      <w:pPr>
                        <w:jc w:val="center"/>
                        <w:rPr>
                          <w:lang w:val="sr-Cyrl-CS"/>
                        </w:rPr>
                      </w:pPr>
                    </w:p>
                    <w:p w:rsidR="00130EC5" w:rsidRDefault="00130EC5" w:rsidP="00205D94">
                      <w:pPr>
                        <w:rPr>
                          <w:lang w:val="sr-Cyrl-CS"/>
                        </w:rPr>
                      </w:pPr>
                      <w:r w:rsidRPr="00DF36BC">
                        <w:rPr>
                          <w:lang w:val="sr-Cyrl-CS"/>
                        </w:rPr>
                        <w:t>_______________________________________</w:t>
                      </w:r>
                    </w:p>
                    <w:p w:rsidR="00130EC5" w:rsidRPr="00430284" w:rsidRDefault="00130EC5" w:rsidP="00205D94">
                      <w:pPr>
                        <w:rPr>
                          <w:b/>
                          <w:bCs/>
                          <w:i/>
                          <w:lang w:val="sr-Cyrl-BA"/>
                        </w:rPr>
                      </w:pPr>
                      <w:r>
                        <w:rPr>
                          <w:b/>
                          <w:bCs/>
                          <w:lang w:val="sr-Cyrl-CS"/>
                        </w:rPr>
                        <w:t xml:space="preserve">                    </w:t>
                      </w:r>
                    </w:p>
                  </w:txbxContent>
                </v:textbox>
              </v:shape>
            </w:pict>
          </mc:Fallback>
        </mc:AlternateContent>
      </w:r>
      <w:r w:rsidR="00205D94" w:rsidRPr="001F3CB7">
        <w:rPr>
          <w:rFonts w:ascii="Times New Roman" w:hAnsi="Times New Roman" w:cs="Times New Roman"/>
          <w:sz w:val="24"/>
          <w:szCs w:val="24"/>
          <w:lang w:val="sr-Cyrl-CS"/>
        </w:rPr>
        <w:tab/>
        <w:t>УГОВОРНЕ СТРАНЕ</w:t>
      </w:r>
      <w:r w:rsidR="00205D94">
        <w:rPr>
          <w:rFonts w:ascii="Times New Roman" w:hAnsi="Times New Roman" w:cs="Times New Roman"/>
          <w:sz w:val="24"/>
          <w:szCs w:val="24"/>
          <w:lang w:val="sr-Cyrl-CS"/>
        </w:rPr>
        <w:t>:</w:t>
      </w:r>
    </w:p>
    <w:p w:rsidR="00587897" w:rsidRDefault="008E17ED" w:rsidP="00587897">
      <w:pPr>
        <w:jc w:val="both"/>
        <w:rPr>
          <w:rFonts w:ascii="Times New Roman" w:eastAsiaTheme="majorEastAsia" w:hAnsi="Times New Roman" w:cs="Times New Roman"/>
          <w:sz w:val="24"/>
          <w:szCs w:val="24"/>
          <w:lang w:val="sr-Cyrl-RS"/>
        </w:rPr>
      </w:pPr>
      <w:r w:rsidRPr="001F3CB7">
        <w:rPr>
          <w:rFonts w:ascii="Times New Roman" w:hAnsi="Times New Roman" w:cs="Times New Roman"/>
          <w:noProof/>
          <w:sz w:val="24"/>
          <w:szCs w:val="24"/>
        </w:rPr>
        <mc:AlternateContent>
          <mc:Choice Requires="wps">
            <w:drawing>
              <wp:anchor distT="0" distB="0" distL="114935" distR="114935" simplePos="0" relativeHeight="251669504" behindDoc="0" locked="0" layoutInCell="1" allowOverlap="1" wp14:anchorId="4A2A621F" wp14:editId="57032371">
                <wp:simplePos x="0" y="0"/>
                <wp:positionH relativeFrom="column">
                  <wp:posOffset>-537845</wp:posOffset>
                </wp:positionH>
                <wp:positionV relativeFrom="paragraph">
                  <wp:posOffset>107315</wp:posOffset>
                </wp:positionV>
                <wp:extent cx="2964180" cy="2656205"/>
                <wp:effectExtent l="0" t="0" r="2667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50543B" w:rsidRDefault="0050543B"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50543B" w:rsidRPr="00DF36BC" w:rsidRDefault="0050543B"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50543B" w:rsidRPr="00DF36BC" w:rsidRDefault="0050543B" w:rsidP="00205D94">
                            <w:pPr>
                              <w:spacing w:before="0"/>
                              <w:jc w:val="center"/>
                              <w:rPr>
                                <w:rFonts w:ascii="Times New Roman" w:hAnsi="Times New Roman" w:cs="Times New Roman"/>
                                <w:lang w:val="sr-Cyrl-CS"/>
                              </w:rPr>
                            </w:pPr>
                          </w:p>
                          <w:p w:rsidR="0050543B" w:rsidRPr="00DF36BC" w:rsidRDefault="0050543B"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50543B" w:rsidRPr="00DF36BC" w:rsidRDefault="0050543B"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50543B" w:rsidRPr="00DF36BC" w:rsidRDefault="0050543B" w:rsidP="00205D94">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50543B" w:rsidRPr="00DF36BC" w:rsidRDefault="0050543B" w:rsidP="00205D94">
                            <w:pPr>
                              <w:spacing w:before="0"/>
                              <w:jc w:val="center"/>
                              <w:rPr>
                                <w:rFonts w:ascii="Times New Roman" w:hAnsi="Times New Roman" w:cs="Times New Roman"/>
                                <w:i/>
                                <w:lang w:val="sr-Cyrl-CS"/>
                              </w:rPr>
                            </w:pPr>
                          </w:p>
                          <w:p w:rsidR="0050543B" w:rsidRPr="00DF36BC" w:rsidRDefault="0050543B"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50543B" w:rsidRPr="00750A21" w:rsidRDefault="0050543B" w:rsidP="00205D94">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50543B" w:rsidRPr="00750A21" w:rsidRDefault="0050543B" w:rsidP="00205D94">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50543B" w:rsidRPr="00DF36BC" w:rsidRDefault="0050543B" w:rsidP="00205D94">
                            <w:pPr>
                              <w:spacing w:before="0"/>
                              <w:jc w:val="center"/>
                              <w:rPr>
                                <w:rFonts w:ascii="Times New Roman" w:hAnsi="Times New Roman" w:cs="Times New Roman"/>
                                <w:i/>
                                <w:lang w:val="sr-Cyrl-CS"/>
                              </w:rPr>
                            </w:pPr>
                          </w:p>
                          <w:p w:rsidR="0050543B" w:rsidRPr="00DF36BC" w:rsidRDefault="0050543B"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50543B" w:rsidRPr="00750A21" w:rsidRDefault="0050543B" w:rsidP="00205D94">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50543B" w:rsidRPr="00750A21" w:rsidRDefault="0050543B" w:rsidP="00205D94">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50543B" w:rsidRPr="00DF36BC" w:rsidRDefault="0050543B" w:rsidP="00205D94">
                            <w:pPr>
                              <w:jc w:val="center"/>
                              <w:rPr>
                                <w:rFonts w:ascii="Times New Roman" w:hAnsi="Times New Roman" w:cs="Times New Roman"/>
                                <w:lang w:val="sr-Cyrl-CS"/>
                              </w:rPr>
                            </w:pPr>
                          </w:p>
                          <w:p w:rsidR="0050543B" w:rsidRPr="00AD395D" w:rsidRDefault="0050543B" w:rsidP="00205D94">
                            <w:pPr>
                              <w:jc w:val="center"/>
                              <w:rPr>
                                <w:lang w:val="sr-Cyrl-CS"/>
                              </w:rPr>
                            </w:pPr>
                          </w:p>
                          <w:p w:rsidR="0050543B" w:rsidRPr="00AD395D" w:rsidRDefault="0050543B" w:rsidP="00205D94">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35pt;margin-top:8.45pt;width:233.4pt;height:209.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" strokecolor="white" strokeweight="0">
                <v:textbox inset="12.45pt,8.85pt,12.45pt,8.85pt">
                  <w:txbxContent>
                    <w:p w:rsidR="00130EC5"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130EC5" w:rsidRPr="00DF36BC" w:rsidRDefault="00130EC5" w:rsidP="00205D94">
                      <w:pPr>
                        <w:spacing w:before="0"/>
                        <w:jc w:val="center"/>
                        <w:rPr>
                          <w:rFonts w:ascii="Times New Roman" w:hAnsi="Times New Roman" w:cs="Times New Roman"/>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130EC5" w:rsidRPr="00DF36BC" w:rsidRDefault="00130EC5" w:rsidP="00205D94">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130EC5" w:rsidRPr="00DF36BC" w:rsidRDefault="00130EC5" w:rsidP="00205D94">
                      <w:pPr>
                        <w:spacing w:before="0"/>
                        <w:jc w:val="center"/>
                        <w:rPr>
                          <w:rFonts w:ascii="Times New Roman" w:hAnsi="Times New Roman" w:cs="Times New Roman"/>
                          <w:i/>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130EC5" w:rsidRPr="00750A21" w:rsidRDefault="00130EC5" w:rsidP="00205D94">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130EC5" w:rsidRPr="00750A21" w:rsidRDefault="00130EC5" w:rsidP="00205D94">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130EC5" w:rsidRPr="00DF36BC" w:rsidRDefault="00130EC5" w:rsidP="00205D94">
                      <w:pPr>
                        <w:spacing w:before="0"/>
                        <w:jc w:val="center"/>
                        <w:rPr>
                          <w:rFonts w:ascii="Times New Roman" w:hAnsi="Times New Roman" w:cs="Times New Roman"/>
                          <w:i/>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130EC5" w:rsidRPr="00750A21" w:rsidRDefault="00130EC5" w:rsidP="00205D94">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130EC5" w:rsidRPr="00750A21" w:rsidRDefault="00130EC5" w:rsidP="00205D94">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130EC5" w:rsidRPr="00DF36BC" w:rsidRDefault="00130EC5" w:rsidP="00205D94">
                      <w:pPr>
                        <w:jc w:val="center"/>
                        <w:rPr>
                          <w:rFonts w:ascii="Times New Roman" w:hAnsi="Times New Roman" w:cs="Times New Roman"/>
                          <w:lang w:val="sr-Cyrl-CS"/>
                        </w:rPr>
                      </w:pPr>
                    </w:p>
                    <w:p w:rsidR="00130EC5" w:rsidRPr="00AD395D" w:rsidRDefault="00130EC5" w:rsidP="00205D94">
                      <w:pPr>
                        <w:jc w:val="center"/>
                        <w:rPr>
                          <w:lang w:val="sr-Cyrl-CS"/>
                        </w:rPr>
                      </w:pPr>
                    </w:p>
                    <w:p w:rsidR="00130EC5" w:rsidRPr="00AD395D" w:rsidRDefault="00130EC5" w:rsidP="00205D94">
                      <w:pPr>
                        <w:jc w:val="center"/>
                        <w:rPr>
                          <w:lang w:val="sr-Cyrl-CS"/>
                        </w:rPr>
                      </w:pPr>
                    </w:p>
                  </w:txbxContent>
                </v:textbox>
              </v:shape>
            </w:pict>
          </mc:Fallback>
        </mc:AlternateContent>
      </w: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Pr="008E17ED" w:rsidRDefault="00205D94" w:rsidP="00587897">
      <w:pPr>
        <w:jc w:val="both"/>
        <w:rPr>
          <w:rFonts w:ascii="Times New Roman" w:eastAsiaTheme="majorEastAsia" w:hAnsi="Times New Roman" w:cs="Times New Roman"/>
          <w:sz w:val="24"/>
          <w:szCs w:val="24"/>
          <w:lang w:val="sr-Latn-RS"/>
        </w:rPr>
      </w:pPr>
    </w:p>
    <w:p w:rsidR="00205D94" w:rsidRPr="001F3CB7" w:rsidRDefault="00205D94" w:rsidP="00205D94">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 _____________</w:t>
      </w:r>
      <w:r w:rsidRPr="001F3CB7">
        <w:rPr>
          <w:rFonts w:ascii="Times New Roman" w:hAnsi="Times New Roman" w:cs="Times New Roman"/>
          <w:color w:val="000000"/>
          <w:sz w:val="24"/>
          <w:szCs w:val="24"/>
          <w:lang w:val="bs-Latn-BA"/>
        </w:rPr>
        <w:tab/>
        <w:t>Број: ______________</w:t>
      </w:r>
    </w:p>
    <w:p w:rsidR="00205D94" w:rsidRPr="001F3CB7" w:rsidRDefault="00205D94" w:rsidP="00205D94">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 датум ______________године</w:t>
      </w:r>
      <w:r w:rsidRPr="001F3CB7">
        <w:rPr>
          <w:rFonts w:ascii="Times New Roman" w:hAnsi="Times New Roman" w:cs="Times New Roman"/>
          <w:color w:val="000000"/>
          <w:sz w:val="24"/>
          <w:szCs w:val="24"/>
          <w:lang w:val="bs-Latn-BA"/>
        </w:rPr>
        <w:tab/>
        <w:t>Мјесто, датум ___________године</w:t>
      </w:r>
    </w:p>
    <w:p w:rsidR="00587897" w:rsidRPr="008E17ED" w:rsidRDefault="008E17ED" w:rsidP="00587897">
      <w:pPr>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Напомена: Понуђачи су дужни да попуне генерали понуђача, те потпишу и овјере нацрт појединачног уговора будући да у овом тренутку нису познати остали елементи.</w:t>
      </w:r>
    </w:p>
    <w:p w:rsidR="00DB56F0" w:rsidRPr="001F3CB7"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66" w:name="_Toc38609478"/>
      <w:bookmarkStart w:id="67" w:name="_Toc132787979"/>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r w:rsidR="00304032">
        <w:rPr>
          <w:rFonts w:ascii="Times New Roman" w:hAnsi="Times New Roman" w:cs="Times New Roman"/>
          <w:sz w:val="24"/>
          <w:szCs w:val="24"/>
          <w:lang w:val="sr-Cyrl-RS"/>
        </w:rPr>
        <w:t>5</w:t>
      </w:r>
      <w:r w:rsidRPr="001F3CB7">
        <w:rPr>
          <w:rFonts w:ascii="Times New Roman" w:hAnsi="Times New Roman" w:cs="Times New Roman"/>
          <w:sz w:val="24"/>
          <w:szCs w:val="24"/>
          <w:lang w:val="bs-Latn-BA"/>
        </w:rPr>
        <w:t>а</w:t>
      </w:r>
      <w:bookmarkEnd w:id="66"/>
      <w:bookmarkEnd w:id="67"/>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EC21A3">
      <w:pPr>
        <w:pStyle w:val="Heading2"/>
        <w:numPr>
          <w:ilvl w:val="0"/>
          <w:numId w:val="0"/>
        </w:numPr>
        <w:ind w:left="578" w:hanging="147"/>
        <w:jc w:val="center"/>
        <w:rPr>
          <w:rFonts w:ascii="Times New Roman" w:hAnsi="Times New Roman" w:cs="Times New Roman"/>
          <w:sz w:val="24"/>
          <w:szCs w:val="24"/>
          <w:lang w:val="sr-Cyrl-RS"/>
        </w:rPr>
      </w:pPr>
      <w:bookmarkStart w:id="68" w:name="_Toc38609479"/>
      <w:bookmarkStart w:id="69" w:name="_Toc132787980"/>
      <w:r w:rsidRPr="001F3CB7">
        <w:rPr>
          <w:rFonts w:ascii="Times New Roman" w:hAnsi="Times New Roman" w:cs="Times New Roman"/>
          <w:bCs/>
          <w:sz w:val="24"/>
          <w:szCs w:val="24"/>
          <w:lang w:val="bs-Latn-BA"/>
        </w:rPr>
        <w:t>ОКВИРНИ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СУКЦЕСИВНОЈ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ИСПОРУЦИ</w:t>
      </w:r>
      <w:bookmarkEnd w:id="68"/>
      <w:bookmarkEnd w:id="69"/>
    </w:p>
    <w:p w:rsidR="00007980" w:rsidRPr="001B1DFA" w:rsidRDefault="007A0C97" w:rsidP="00EC21A3">
      <w:pPr>
        <w:ind w:firstLine="578"/>
        <w:jc w:val="center"/>
        <w:rPr>
          <w:color w:val="000000" w:themeColor="text1"/>
          <w:sz w:val="24"/>
          <w:szCs w:val="24"/>
          <w:lang w:val="sr-Cyrl-RS"/>
        </w:rPr>
      </w:pPr>
      <w:r>
        <w:rPr>
          <w:rFonts w:ascii="Times New Roman" w:hAnsi="Times New Roman" w:cs="Times New Roman"/>
          <w:color w:val="000000" w:themeColor="text1"/>
          <w:sz w:val="24"/>
          <w:szCs w:val="24"/>
          <w:lang w:val="sr-Cyrl-RS"/>
        </w:rPr>
        <w:t>РЕЗЕРВНИХ ДИЈЕЛОВА И ОПРЕМЕ ЗА ВОЗНИ ПАРК ДРУШТВА</w:t>
      </w:r>
    </w:p>
    <w:p w:rsidR="00DB56F0" w:rsidRPr="001B1DFA" w:rsidRDefault="00DB56F0" w:rsidP="00176C97">
      <w:pPr>
        <w:jc w:val="both"/>
        <w:rPr>
          <w:rFonts w:ascii="Times New Roman" w:hAnsi="Times New Roman" w:cs="Times New Roman"/>
          <w:b/>
          <w:color w:val="000000" w:themeColor="text1"/>
          <w:sz w:val="24"/>
          <w:szCs w:val="24"/>
          <w:lang w:val="bs-Latn-BA"/>
        </w:rPr>
      </w:pPr>
    </w:p>
    <w:p w:rsidR="00DB56F0" w:rsidRPr="001F3CB7" w:rsidRDefault="00E555E1" w:rsidP="00176C97">
      <w:pPr>
        <w:jc w:val="both"/>
        <w:rPr>
          <w:rFonts w:ascii="Times New Roman" w:hAnsi="Times New Roman" w:cs="Times New Roman"/>
          <w:color w:val="000000"/>
          <w:sz w:val="24"/>
          <w:szCs w:val="24"/>
          <w:lang w:val="sr-Cyrl-RS"/>
        </w:rPr>
      </w:pP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32.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00B0595A">
        <w:rPr>
          <w:rFonts w:ascii="Times New Roman" w:hAnsi="Times New Roman" w:cs="Times New Roman"/>
          <w:sz w:val="24"/>
          <w:szCs w:val="24"/>
          <w:lang w:val="sr-Cyrl-RS"/>
        </w:rPr>
        <w:t>„</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39/14</w:t>
      </w:r>
      <w:r w:rsidR="007A0C97">
        <w:rPr>
          <w:rFonts w:ascii="Times New Roman" w:hAnsi="Times New Roman" w:cs="Times New Roman"/>
          <w:sz w:val="24"/>
          <w:szCs w:val="24"/>
          <w:lang w:val="sr-Cyrl-RS"/>
        </w:rPr>
        <w:t xml:space="preserve"> и 59/22</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007A0C97">
        <w:rPr>
          <w:rFonts w:ascii="Times New Roman" w:hAnsi="Times New Roman" w:cs="Times New Roman"/>
          <w:sz w:val="24"/>
          <w:szCs w:val="24"/>
          <w:lang w:val="sr-Cyrl-RS"/>
        </w:rPr>
        <w:t>21</w:t>
      </w:r>
      <w:r w:rsidR="00007980" w:rsidRPr="001F3CB7">
        <w:rPr>
          <w:rFonts w:ascii="Times New Roman" w:hAnsi="Times New Roman" w:cs="Times New Roman"/>
          <w:sz w:val="24"/>
          <w:szCs w:val="24"/>
          <w:lang w:val="sr-Cyrl-RS"/>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Правилника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sr-Cyrl-RS"/>
        </w:rPr>
        <w:t>у</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А</w:t>
      </w:r>
      <w:r w:rsidR="00007980"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Д</w:t>
      </w:r>
      <w:r w:rsidR="00B0595A">
        <w:rPr>
          <w:rFonts w:ascii="Times New Roman" w:hAnsi="Times New Roman" w:cs="Times New Roman"/>
          <w:sz w:val="24"/>
          <w:szCs w:val="24"/>
          <w:lang w:val="sr-Cyrl-RS"/>
        </w:rPr>
        <w:t>. „</w:t>
      </w:r>
      <w:r w:rsidRPr="001F3CB7">
        <w:rPr>
          <w:rFonts w:ascii="Times New Roman" w:hAnsi="Times New Roman" w:cs="Times New Roman"/>
          <w:sz w:val="24"/>
          <w:szCs w:val="24"/>
          <w:lang w:val="sr-Cyrl-RS"/>
        </w:rPr>
        <w:t>Водовод</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и</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канализација</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Бије</w:t>
      </w:r>
      <w:r w:rsidR="00BF4BE4" w:rsidRPr="001F3CB7">
        <w:rPr>
          <w:rFonts w:ascii="Times New Roman" w:hAnsi="Times New Roman" w:cs="Times New Roman"/>
          <w:sz w:val="24"/>
          <w:szCs w:val="24"/>
          <w:lang w:val="sr-Cyrl-RS"/>
        </w:rPr>
        <w:t>љ</w:t>
      </w:r>
      <w:r w:rsidRPr="001F3CB7">
        <w:rPr>
          <w:rFonts w:ascii="Times New Roman" w:hAnsi="Times New Roman" w:cs="Times New Roman"/>
          <w:sz w:val="24"/>
          <w:szCs w:val="24"/>
          <w:lang w:val="sr-Cyrl-RS"/>
        </w:rPr>
        <w:t>ина</w:t>
      </w:r>
      <w:r w:rsidR="00B0595A">
        <w:rPr>
          <w:rFonts w:ascii="Times New Roman" w:hAnsi="Times New Roman" w:cs="Times New Roman"/>
          <w:sz w:val="24"/>
          <w:szCs w:val="24"/>
          <w:lang w:val="sr-Cyrl-RS"/>
        </w:rPr>
        <w:t>,</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број</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007A0C97">
        <w:rPr>
          <w:rFonts w:ascii="Times New Roman" w:hAnsi="Times New Roman" w:cs="Times New Roman"/>
          <w:sz w:val="24"/>
          <w:szCs w:val="24"/>
          <w:lang w:val="sr-Cyrl-RS"/>
        </w:rPr>
        <w:t>НО-527-7/23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од</w:t>
      </w:r>
      <w:r w:rsidR="007A0C97">
        <w:rPr>
          <w:rFonts w:ascii="Times New Roman" w:hAnsi="Times New Roman" w:cs="Times New Roman"/>
          <w:sz w:val="24"/>
          <w:szCs w:val="24"/>
          <w:lang w:val="sr-Cyrl-RS"/>
        </w:rPr>
        <w:t xml:space="preserve"> 28</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фебруара</w:t>
      </w:r>
      <w:r w:rsidR="007A0C97">
        <w:rPr>
          <w:rFonts w:ascii="Times New Roman" w:hAnsi="Times New Roman" w:cs="Times New Roman"/>
          <w:sz w:val="24"/>
          <w:szCs w:val="24"/>
          <w:lang w:val="sr-Cyrl-RS"/>
        </w:rPr>
        <w:t xml:space="preserve"> 2023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након</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проведеног</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конкурентског</w:t>
      </w:r>
      <w:r w:rsidR="00007980"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 xml:space="preserve">захтјева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xml:space="preserve">: </w:t>
      </w:r>
      <w:r w:rsidR="0054042D"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______________</w:t>
      </w:r>
      <w:r w:rsidR="00007980"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i/>
          <w:sz w:val="24"/>
          <w:szCs w:val="24"/>
          <w:lang w:val="bs-Latn-BA"/>
        </w:rPr>
        <w:t>уписати</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број</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набавке</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набавци</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 (</w:t>
      </w:r>
      <w:r w:rsidRPr="001F3CB7">
        <w:rPr>
          <w:rFonts w:ascii="Times New Roman" w:hAnsi="Times New Roman" w:cs="Times New Roman"/>
          <w:i/>
          <w:sz w:val="24"/>
          <w:szCs w:val="24"/>
          <w:lang w:val="bs-Latn-BA"/>
        </w:rPr>
        <w:t>датум</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Style w:val="FollowedHyperlink"/>
          <w:rFonts w:ascii="Times New Roman" w:hAnsi="Times New Roman" w:cs="Times New Roman"/>
          <w:color w:val="000000" w:themeColor="text1"/>
          <w:sz w:val="24"/>
          <w:szCs w:val="24"/>
          <w:u w:val="none"/>
          <w:lang w:val="bs-Latn-BA"/>
        </w:rPr>
        <w:t>набавку</w:t>
      </w:r>
      <w:r w:rsidR="00DB56F0" w:rsidRPr="001F3CB7">
        <w:rPr>
          <w:rStyle w:val="FollowedHyperlink"/>
          <w:rFonts w:ascii="Times New Roman" w:hAnsi="Times New Roman" w:cs="Times New Roman"/>
          <w:color w:val="000000" w:themeColor="text1"/>
          <w:sz w:val="24"/>
          <w:szCs w:val="24"/>
          <w:u w:val="none"/>
          <w:lang w:val="bs-Latn-BA"/>
        </w:rPr>
        <w:t xml:space="preserve"> </w:t>
      </w:r>
      <w:r w:rsidR="007A0C97">
        <w:rPr>
          <w:rStyle w:val="FollowedHyperlink"/>
          <w:rFonts w:ascii="Times New Roman" w:hAnsi="Times New Roman" w:cs="Times New Roman"/>
          <w:color w:val="000000" w:themeColor="text1"/>
          <w:sz w:val="24"/>
          <w:szCs w:val="24"/>
          <w:u w:val="none"/>
          <w:lang w:val="sr-Cyrl-RS"/>
        </w:rPr>
        <w:t>резервних дијелова и опреме за возни парк 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учује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оквирни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Pr="001F3CB7">
        <w:rPr>
          <w:rFonts w:ascii="Times New Roman" w:hAnsi="Times New Roman" w:cs="Times New Roman"/>
          <w:color w:val="000000"/>
          <w:sz w:val="24"/>
          <w:szCs w:val="24"/>
          <w:lang w:val="bs-Latn-BA"/>
        </w:rPr>
        <w:t>змеђу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страна</w:t>
      </w:r>
      <w:r w:rsidR="00DB56F0" w:rsidRPr="001F3CB7">
        <w:rPr>
          <w:rFonts w:ascii="Times New Roman" w:hAnsi="Times New Roman" w:cs="Times New Roman"/>
          <w:color w:val="000000"/>
          <w:sz w:val="24"/>
          <w:szCs w:val="24"/>
          <w:lang w:val="bs-Latn-BA"/>
        </w:rPr>
        <w:t>:</w:t>
      </w:r>
    </w:p>
    <w:p w:rsidR="00176C97" w:rsidRPr="001F3CB7" w:rsidRDefault="00176C97" w:rsidP="00176C97">
      <w:pPr>
        <w:ind w:firstLine="578"/>
        <w:jc w:val="both"/>
        <w:rPr>
          <w:sz w:val="24"/>
          <w:szCs w:val="24"/>
          <w:lang w:val="sr-Cyrl-RS"/>
        </w:rPr>
      </w:pPr>
    </w:p>
    <w:p w:rsidR="00176C97" w:rsidRPr="001F3CB7" w:rsidRDefault="00176C97" w:rsidP="00176C97">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купац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176C97" w:rsidRPr="001F3CB7" w:rsidRDefault="00E555E1" w:rsidP="0054042D">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76C97" w:rsidRPr="001F3CB7" w:rsidRDefault="00304032" w:rsidP="00176C97">
      <w:pPr>
        <w:tabs>
          <w:tab w:val="left" w:pos="480"/>
        </w:tabs>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1</w:t>
      </w:r>
      <w:r w:rsidR="00176C97" w:rsidRPr="001F3CB7">
        <w:rPr>
          <w:rFonts w:ascii="Times New Roman" w:hAnsi="Times New Roman" w:cs="Times New Roman"/>
          <w:color w:val="000000" w:themeColor="text1"/>
          <w:sz w:val="24"/>
          <w:szCs w:val="24"/>
          <w:lang w:val="bs-Latn-BA"/>
        </w:rPr>
        <w:t>. ________________________ (</w:t>
      </w:r>
      <w:r w:rsidR="00E555E1" w:rsidRPr="001F3CB7">
        <w:rPr>
          <w:rFonts w:ascii="Times New Roman" w:hAnsi="Times New Roman" w:cs="Times New Roman"/>
          <w:color w:val="000000" w:themeColor="text1"/>
          <w:sz w:val="24"/>
          <w:szCs w:val="24"/>
          <w:lang w:val="bs-Latn-BA"/>
        </w:rPr>
        <w:t>фирма</w:t>
      </w:r>
      <w:r w:rsidR="00176C97"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00176C97"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00176C97"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00176C97"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00176C97"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Продавац</w:t>
      </w:r>
      <w:r w:rsidR="00176C97" w:rsidRPr="001F3CB7">
        <w:rPr>
          <w:rFonts w:ascii="Times New Roman" w:hAnsi="Times New Roman" w:cs="Times New Roman"/>
          <w:color w:val="000000" w:themeColor="text1"/>
          <w:sz w:val="24"/>
          <w:szCs w:val="24"/>
          <w:lang w:val="bs-Latn-BA"/>
        </w:rPr>
        <w:t>)</w:t>
      </w:r>
    </w:p>
    <w:p w:rsidR="00304032" w:rsidRPr="001F3CB7" w:rsidRDefault="00304032" w:rsidP="00304032">
      <w:pPr>
        <w:tabs>
          <w:tab w:val="left" w:pos="480"/>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(фирма), ____________________ (адреса), ПДВ број: ___________ , ИД број: ____________ , којег заступа __________________________ (име и функција овлаштеног лица) (у даљем тексту: Продавац)</w:t>
      </w:r>
    </w:p>
    <w:p w:rsidR="00304032" w:rsidRPr="001F3CB7" w:rsidRDefault="00304032" w:rsidP="00304032">
      <w:pPr>
        <w:tabs>
          <w:tab w:val="left" w:pos="480"/>
        </w:tabs>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3</w:t>
      </w:r>
      <w:r w:rsidRPr="001F3CB7">
        <w:rPr>
          <w:rFonts w:ascii="Times New Roman" w:hAnsi="Times New Roman" w:cs="Times New Roman"/>
          <w:color w:val="000000" w:themeColor="text1"/>
          <w:sz w:val="24"/>
          <w:szCs w:val="24"/>
          <w:lang w:val="bs-Latn-BA"/>
        </w:rPr>
        <w:t>. ________________________ (фирма), ____________________ (адреса), ПДВ број: ___________ , ИД број: ____________ , којег заступа __________________________ (име и функција овлаштеног лица) (у даљем тексту: Продавац)</w:t>
      </w:r>
    </w:p>
    <w:p w:rsidR="00DB56F0" w:rsidRPr="001F3CB7" w:rsidRDefault="00DB56F0"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1.</w:t>
      </w:r>
    </w:p>
    <w:p w:rsidR="00176C97" w:rsidRPr="001F3CB7" w:rsidRDefault="00E555E1" w:rsidP="00FB22C7">
      <w:pPr>
        <w:spacing w:before="0"/>
        <w:jc w:val="both"/>
        <w:rPr>
          <w:sz w:val="24"/>
          <w:szCs w:val="24"/>
          <w:lang w:val="sr-Cyrl-RS"/>
        </w:rPr>
      </w:pPr>
      <w:r w:rsidRPr="001F3CB7">
        <w:rPr>
          <w:rFonts w:ascii="Times New Roman" w:hAnsi="Times New Roman" w:cs="Times New Roman"/>
          <w:bCs/>
          <w:color w:val="000000"/>
          <w:sz w:val="24"/>
          <w:szCs w:val="24"/>
          <w:lang w:val="bs-Latn-BA"/>
        </w:rPr>
        <w:t>Предмет</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овог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оквирног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споразума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је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сукцесивна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испорука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од</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стране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Продав</w:t>
      </w:r>
      <w:r w:rsidR="00304032">
        <w:rPr>
          <w:rFonts w:ascii="Times New Roman" w:hAnsi="Times New Roman" w:cs="Times New Roman"/>
          <w:bCs/>
          <w:color w:val="000000"/>
          <w:sz w:val="24"/>
          <w:szCs w:val="24"/>
          <w:lang w:val="sr-Cyrl-RS"/>
        </w:rPr>
        <w:t>а</w:t>
      </w:r>
      <w:r w:rsidRPr="001F3CB7">
        <w:rPr>
          <w:rFonts w:ascii="Times New Roman" w:hAnsi="Times New Roman" w:cs="Times New Roman"/>
          <w:bCs/>
          <w:color w:val="000000"/>
          <w:sz w:val="24"/>
          <w:szCs w:val="24"/>
          <w:lang w:val="bs-Latn-BA"/>
        </w:rPr>
        <w:t>ца</w:t>
      </w:r>
      <w:r w:rsidR="00DB56F0" w:rsidRPr="001F3CB7">
        <w:rPr>
          <w:rFonts w:ascii="Times New Roman" w:hAnsi="Times New Roman" w:cs="Times New Roman"/>
          <w:bCs/>
          <w:color w:val="000000"/>
          <w:sz w:val="24"/>
          <w:szCs w:val="24"/>
          <w:lang w:val="bs-Latn-BA"/>
        </w:rPr>
        <w:t xml:space="preserve">, </w:t>
      </w:r>
      <w:r w:rsidR="007A0C97">
        <w:rPr>
          <w:rFonts w:ascii="Times New Roman" w:hAnsi="Times New Roman" w:cs="Times New Roman"/>
          <w:bCs/>
          <w:color w:val="000000" w:themeColor="text1"/>
          <w:sz w:val="24"/>
          <w:szCs w:val="24"/>
          <w:lang w:val="sr-Cyrl-RS"/>
        </w:rPr>
        <w:t>резервних дијелова и опреме за возни парк.</w:t>
      </w:r>
    </w:p>
    <w:p w:rsidR="00DB56F0" w:rsidRPr="001F3CB7" w:rsidRDefault="00DB56F0" w:rsidP="00FB22C7">
      <w:pPr>
        <w:pStyle w:val="BodyText"/>
        <w:rPr>
          <w:rFonts w:ascii="Times New Roman" w:hAnsi="Times New Roman" w:cs="Times New Roman"/>
          <w:bCs/>
          <w:color w:val="000000"/>
          <w:sz w:val="24"/>
          <w:lang w:val="bs-Latn-BA"/>
        </w:rPr>
      </w:pPr>
    </w:p>
    <w:p w:rsidR="00DB56F0" w:rsidRDefault="00E555E1" w:rsidP="00FB22C7">
      <w:pPr>
        <w:pStyle w:val="BodyText"/>
        <w:rPr>
          <w:rFonts w:ascii="Times New Roman" w:hAnsi="Times New Roman" w:cs="Times New Roman"/>
          <w:sz w:val="24"/>
          <w:lang w:val="sr-Cyrl-RS"/>
        </w:rPr>
      </w:pPr>
      <w:r w:rsidRPr="001F3CB7">
        <w:rPr>
          <w:rFonts w:ascii="Times New Roman" w:hAnsi="Times New Roman" w:cs="Times New Roman"/>
          <w:color w:val="000000"/>
          <w:sz w:val="24"/>
          <w:lang w:val="bs-Latn-BA"/>
        </w:rPr>
        <w:t>Овим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оквирним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споразумом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стране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сагласне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могу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током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цијелог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уговореног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периода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зак</w:t>
      </w:r>
      <w:r w:rsidR="00BF4BE4" w:rsidRPr="001F3CB7">
        <w:rPr>
          <w:rFonts w:ascii="Times New Roman" w:hAnsi="Times New Roman" w:cs="Times New Roman"/>
          <w:color w:val="000000"/>
          <w:sz w:val="24"/>
          <w:lang w:val="bs-Latn-BA"/>
        </w:rPr>
        <w:t>љ</w:t>
      </w:r>
      <w:r w:rsidRPr="001F3CB7">
        <w:rPr>
          <w:rFonts w:ascii="Times New Roman" w:hAnsi="Times New Roman" w:cs="Times New Roman"/>
          <w:color w:val="000000"/>
          <w:sz w:val="24"/>
          <w:lang w:val="bs-Latn-BA"/>
        </w:rPr>
        <w:t>учивати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појединачне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из</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области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коју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је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проведен</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предметни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конкурентски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захтјев</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доставу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понуда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sz w:val="24"/>
          <w:lang w:val="bs-Latn-BA"/>
        </w:rPr>
        <w:t>без</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примјене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прописа</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којим</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се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уређују</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поступци</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јавне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набавке</w:t>
      </w:r>
      <w:r w:rsidR="00DB56F0" w:rsidRPr="001F3CB7">
        <w:rPr>
          <w:rFonts w:ascii="Times New Roman" w:hAnsi="Times New Roman" w:cs="Times New Roman"/>
          <w:sz w:val="24"/>
          <w:lang w:val="bs-Latn-BA"/>
        </w:rPr>
        <w:t>.</w:t>
      </w:r>
    </w:p>
    <w:p w:rsidR="00715679" w:rsidRPr="00715679" w:rsidRDefault="00715679" w:rsidP="00FB22C7">
      <w:pPr>
        <w:pStyle w:val="BodyText"/>
        <w:rPr>
          <w:rFonts w:ascii="Times New Roman" w:hAnsi="Times New Roman" w:cs="Times New Roman"/>
          <w:sz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2.</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односи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Продавц</w:t>
      </w:r>
      <w:r w:rsidR="00304032">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коме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додије</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проведеном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конкурентском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захтјеву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доставу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набавку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sr-Cyrl-RS"/>
        </w:rPr>
        <w:t>предметне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роб</w:t>
      </w:r>
      <w:r w:rsidRPr="001F3CB7">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Одлуком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избору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најпово</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ниј</w:t>
      </w:r>
      <w:r w:rsidR="00304032">
        <w:rPr>
          <w:rFonts w:ascii="Times New Roman" w:hAnsi="Times New Roman" w:cs="Times New Roman"/>
          <w:color w:val="000000"/>
          <w:sz w:val="24"/>
          <w:szCs w:val="24"/>
          <w:lang w:val="sr-Cyrl-RS"/>
        </w:rPr>
        <w:t>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r w:rsidR="00176C97" w:rsidRPr="001F3CB7">
        <w:rPr>
          <w:rFonts w:ascii="Times New Roman" w:hAnsi="Times New Roman" w:cs="Times New Roman"/>
          <w:color w:val="000000"/>
          <w:sz w:val="24"/>
          <w:szCs w:val="24"/>
          <w:lang w:val="sr-Cyrl-RS"/>
        </w:rPr>
        <w:t>____</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w:t>
      </w:r>
      <w:r w:rsidR="00304032">
        <w:rPr>
          <w:rFonts w:ascii="Times New Roman" w:hAnsi="Times New Roman" w:cs="Times New Roman"/>
          <w:color w:val="000000"/>
          <w:sz w:val="24"/>
          <w:szCs w:val="24"/>
          <w:lang w:val="sr-Cyrl-RS"/>
        </w:rPr>
        <w:t>ихових</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_______________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w:t>
      </w:r>
      <w:r w:rsidR="00304032" w:rsidRPr="00304032">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304032" w:rsidRPr="001F3CB7">
        <w:rPr>
          <w:rFonts w:ascii="Times New Roman" w:hAnsi="Times New Roman" w:cs="Times New Roman"/>
          <w:color w:val="000000"/>
          <w:sz w:val="24"/>
          <w:szCs w:val="24"/>
          <w:lang w:val="bs-Latn-BA"/>
        </w:rPr>
        <w:t xml:space="preserve"> број: __________ (</w:t>
      </w:r>
      <w:r w:rsidR="00304032" w:rsidRPr="001F3CB7">
        <w:rPr>
          <w:rFonts w:ascii="Times New Roman" w:hAnsi="Times New Roman" w:cs="Times New Roman"/>
          <w:i/>
          <w:color w:val="000000"/>
          <w:sz w:val="24"/>
          <w:szCs w:val="24"/>
          <w:lang w:val="bs-Latn-BA"/>
        </w:rPr>
        <w:t>број понуде понуђача</w:t>
      </w:r>
      <w:r w:rsidR="00304032" w:rsidRPr="001F3CB7">
        <w:rPr>
          <w:rFonts w:ascii="Times New Roman" w:hAnsi="Times New Roman" w:cs="Times New Roman"/>
          <w:color w:val="000000"/>
          <w:sz w:val="24"/>
          <w:szCs w:val="24"/>
          <w:lang w:val="bs-Latn-BA"/>
        </w:rPr>
        <w:t xml:space="preserve">) од </w:t>
      </w:r>
      <w:r w:rsidR="00304032" w:rsidRPr="001F3CB7">
        <w:rPr>
          <w:rFonts w:ascii="Times New Roman" w:hAnsi="Times New Roman" w:cs="Times New Roman"/>
          <w:color w:val="000000"/>
          <w:sz w:val="24"/>
          <w:szCs w:val="24"/>
          <w:lang w:val="bs-Latn-BA"/>
        </w:rPr>
        <w:lastRenderedPageBreak/>
        <w:t>_______________ (</w:t>
      </w:r>
      <w:r w:rsidR="00304032" w:rsidRPr="001F3CB7">
        <w:rPr>
          <w:rFonts w:ascii="Times New Roman" w:hAnsi="Times New Roman" w:cs="Times New Roman"/>
          <w:i/>
          <w:color w:val="000000"/>
          <w:sz w:val="24"/>
          <w:szCs w:val="24"/>
          <w:lang w:val="bs-Latn-BA"/>
        </w:rPr>
        <w:t>датум понуде</w:t>
      </w:r>
      <w:r w:rsidR="00304032" w:rsidRPr="001F3CB7">
        <w:rPr>
          <w:rFonts w:ascii="Times New Roman" w:hAnsi="Times New Roman" w:cs="Times New Roman"/>
          <w:color w:val="000000"/>
          <w:sz w:val="24"/>
          <w:szCs w:val="24"/>
          <w:lang w:val="bs-Latn-BA"/>
        </w:rPr>
        <w:t>) године</w:t>
      </w:r>
      <w:r w:rsidR="00304032">
        <w:rPr>
          <w:rFonts w:ascii="Times New Roman" w:hAnsi="Times New Roman" w:cs="Times New Roman"/>
          <w:color w:val="000000"/>
          <w:sz w:val="24"/>
          <w:szCs w:val="24"/>
          <w:lang w:val="sr-Cyrl-RS"/>
        </w:rPr>
        <w:t>,</w:t>
      </w:r>
      <w:r w:rsidR="00304032" w:rsidRPr="00304032">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304032" w:rsidRPr="001F3CB7">
        <w:rPr>
          <w:rFonts w:ascii="Times New Roman" w:hAnsi="Times New Roman" w:cs="Times New Roman"/>
          <w:color w:val="000000"/>
          <w:sz w:val="24"/>
          <w:szCs w:val="24"/>
          <w:lang w:val="bs-Latn-BA"/>
        </w:rPr>
        <w:t xml:space="preserve"> број: __________ (</w:t>
      </w:r>
      <w:r w:rsidR="00304032" w:rsidRPr="001F3CB7">
        <w:rPr>
          <w:rFonts w:ascii="Times New Roman" w:hAnsi="Times New Roman" w:cs="Times New Roman"/>
          <w:i/>
          <w:color w:val="000000"/>
          <w:sz w:val="24"/>
          <w:szCs w:val="24"/>
          <w:lang w:val="bs-Latn-BA"/>
        </w:rPr>
        <w:t>број понуде понуђача</w:t>
      </w:r>
      <w:r w:rsidR="00304032" w:rsidRPr="001F3CB7">
        <w:rPr>
          <w:rFonts w:ascii="Times New Roman" w:hAnsi="Times New Roman" w:cs="Times New Roman"/>
          <w:color w:val="000000"/>
          <w:sz w:val="24"/>
          <w:szCs w:val="24"/>
          <w:lang w:val="bs-Latn-BA"/>
        </w:rPr>
        <w:t>) од _______________ (</w:t>
      </w:r>
      <w:r w:rsidR="00304032" w:rsidRPr="001F3CB7">
        <w:rPr>
          <w:rFonts w:ascii="Times New Roman" w:hAnsi="Times New Roman" w:cs="Times New Roman"/>
          <w:i/>
          <w:color w:val="000000"/>
          <w:sz w:val="24"/>
          <w:szCs w:val="24"/>
          <w:lang w:val="bs-Latn-BA"/>
        </w:rPr>
        <w:t>датум понуде</w:t>
      </w:r>
      <w:r w:rsidR="00304032" w:rsidRPr="001F3CB7">
        <w:rPr>
          <w:rFonts w:ascii="Times New Roman" w:hAnsi="Times New Roman" w:cs="Times New Roman"/>
          <w:color w:val="000000"/>
          <w:sz w:val="24"/>
          <w:szCs w:val="24"/>
          <w:lang w:val="bs-Latn-BA"/>
        </w:rPr>
        <w:t>) године</w:t>
      </w:r>
      <w:r w:rsidR="00304032">
        <w:rPr>
          <w:rFonts w:ascii="Times New Roman" w:hAnsi="Times New Roman" w:cs="Times New Roman"/>
          <w:color w:val="000000"/>
          <w:sz w:val="24"/>
          <w:szCs w:val="24"/>
          <w:lang w:val="sr-Cyrl-RS"/>
        </w:rPr>
        <w:t>.</w:t>
      </w:r>
    </w:p>
    <w:p w:rsidR="00715679" w:rsidRPr="00715679" w:rsidRDefault="00715679"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3.</w:t>
      </w:r>
    </w:p>
    <w:p w:rsidR="00DB56F0" w:rsidRPr="00587897"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учује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00176C97" w:rsidRPr="001F3CB7">
        <w:rPr>
          <w:rFonts w:ascii="Times New Roman" w:hAnsi="Times New Roman" w:cs="Times New Roman"/>
          <w:color w:val="000000"/>
          <w:sz w:val="24"/>
          <w:szCs w:val="24"/>
          <w:lang w:val="sr-Cyrl-RS"/>
        </w:rPr>
        <w:t>1 (</w:t>
      </w:r>
      <w:r w:rsidRPr="001F3CB7">
        <w:rPr>
          <w:rFonts w:ascii="Times New Roman" w:hAnsi="Times New Roman" w:cs="Times New Roman"/>
          <w:color w:val="000000"/>
          <w:sz w:val="24"/>
          <w:szCs w:val="24"/>
          <w:lang w:val="sr-Cyrl-RS"/>
        </w:rPr>
        <w:t>једне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EA4861" w:rsidRPr="001F3CB7">
        <w:rPr>
          <w:rFonts w:ascii="Times New Roman" w:hAnsi="Times New Roman" w:cs="Times New Roman"/>
          <w:color w:val="000000"/>
          <w:sz w:val="24"/>
          <w:szCs w:val="24"/>
          <w:lang w:val="bs-Latn-BA"/>
        </w:rPr>
        <w:t>.</w:t>
      </w:r>
      <w:r w:rsidR="00EA4861" w:rsidRPr="001F3CB7">
        <w:rPr>
          <w:rFonts w:ascii="Times New Roman" w:hAnsi="Times New Roman" w:cs="Times New Roman"/>
          <w:color w:val="000000"/>
          <w:sz w:val="24"/>
          <w:szCs w:val="24"/>
          <w:lang w:val="sr-Cyrl-RS"/>
        </w:rPr>
        <w:t xml:space="preserve"> </w:t>
      </w:r>
      <w:r w:rsidR="00587897">
        <w:rPr>
          <w:rFonts w:ascii="Times New Roman" w:hAnsi="Times New Roman" w:cs="Times New Roman"/>
          <w:color w:val="000000"/>
          <w:sz w:val="24"/>
          <w:szCs w:val="24"/>
          <w:lang w:val="sr-Cyrl-RS"/>
        </w:rPr>
        <w:t xml:space="preserve"> </w:t>
      </w:r>
    </w:p>
    <w:p w:rsidR="00DB56F0" w:rsidRPr="001B1DFA" w:rsidRDefault="00587897" w:rsidP="00FB22C7">
      <w:pPr>
        <w:spacing w:before="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Вриједност</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овог</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оквирног</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споразума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за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период</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на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који</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је</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зак</w:t>
      </w:r>
      <w:r w:rsidR="00BF4BE4" w:rsidRPr="001B1DFA">
        <w:rPr>
          <w:rFonts w:ascii="Times New Roman" w:hAnsi="Times New Roman" w:cs="Times New Roman"/>
          <w:color w:val="000000" w:themeColor="text1"/>
          <w:sz w:val="24"/>
          <w:szCs w:val="24"/>
          <w:lang w:val="bs-Latn-BA"/>
        </w:rPr>
        <w:t>љ</w:t>
      </w:r>
      <w:r w:rsidR="00E555E1" w:rsidRPr="001B1DFA">
        <w:rPr>
          <w:rFonts w:ascii="Times New Roman" w:hAnsi="Times New Roman" w:cs="Times New Roman"/>
          <w:color w:val="000000" w:themeColor="text1"/>
          <w:sz w:val="24"/>
          <w:szCs w:val="24"/>
          <w:lang w:val="bs-Latn-BA"/>
        </w:rPr>
        <w:t>учен</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износи</w:t>
      </w:r>
    </w:p>
    <w:p w:rsidR="00FB22C7" w:rsidRPr="001B1DFA" w:rsidRDefault="00FB22C7" w:rsidP="00FB22C7">
      <w:pPr>
        <w:spacing w:before="0"/>
        <w:jc w:val="both"/>
        <w:rPr>
          <w:rFonts w:ascii="Times New Roman" w:hAnsi="Times New Roman" w:cs="Times New Roman"/>
          <w:color w:val="000000" w:themeColor="text1"/>
          <w:sz w:val="24"/>
          <w:szCs w:val="24"/>
          <w:lang w:val="sr-Cyrl-RS"/>
        </w:rPr>
      </w:pPr>
    </w:p>
    <w:p w:rsidR="00587897" w:rsidRDefault="00587897" w:rsidP="00FB22C7">
      <w:pPr>
        <w:spacing w:before="0"/>
        <w:jc w:val="cente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20.000,00</w:t>
      </w:r>
      <w:r w:rsidR="00176C97" w:rsidRPr="008A5EC6">
        <w:rPr>
          <w:rFonts w:ascii="Times New Roman" w:hAnsi="Times New Roman" w:cs="Times New Roman"/>
          <w:b/>
          <w:color w:val="000000" w:themeColor="text1"/>
          <w:sz w:val="24"/>
          <w:szCs w:val="24"/>
          <w:lang w:val="sr-Cyrl-RS"/>
        </w:rPr>
        <w:t xml:space="preserve"> </w:t>
      </w:r>
      <w:r w:rsidR="00E555E1" w:rsidRPr="008A5EC6">
        <w:rPr>
          <w:rFonts w:ascii="Times New Roman" w:hAnsi="Times New Roman" w:cs="Times New Roman"/>
          <w:b/>
          <w:color w:val="000000" w:themeColor="text1"/>
          <w:sz w:val="24"/>
          <w:szCs w:val="24"/>
          <w:lang w:val="bs-Latn-BA"/>
        </w:rPr>
        <w:t>КМ</w:t>
      </w:r>
      <w:r w:rsidR="00DB56F0" w:rsidRPr="008A5EC6">
        <w:rPr>
          <w:rFonts w:ascii="Times New Roman" w:hAnsi="Times New Roman" w:cs="Times New Roman"/>
          <w:b/>
          <w:color w:val="000000" w:themeColor="text1"/>
          <w:sz w:val="24"/>
          <w:szCs w:val="24"/>
          <w:lang w:val="bs-Latn-BA"/>
        </w:rPr>
        <w:t xml:space="preserve"> </w:t>
      </w:r>
    </w:p>
    <w:p w:rsidR="00FB22C7" w:rsidRPr="008A5EC6" w:rsidRDefault="00DB56F0" w:rsidP="00FB22C7">
      <w:pPr>
        <w:spacing w:before="0"/>
        <w:jc w:val="center"/>
        <w:rPr>
          <w:rFonts w:ascii="Times New Roman" w:hAnsi="Times New Roman" w:cs="Times New Roman"/>
          <w:b/>
          <w:color w:val="000000" w:themeColor="text1"/>
          <w:sz w:val="24"/>
          <w:szCs w:val="24"/>
          <w:lang w:val="sr-Cyrl-RS"/>
        </w:rPr>
      </w:pPr>
      <w:r w:rsidRPr="008A5EC6">
        <w:rPr>
          <w:rFonts w:ascii="Times New Roman" w:hAnsi="Times New Roman" w:cs="Times New Roman"/>
          <w:b/>
          <w:color w:val="000000" w:themeColor="text1"/>
          <w:sz w:val="24"/>
          <w:szCs w:val="24"/>
          <w:lang w:val="bs-Latn-BA"/>
        </w:rPr>
        <w:t>(</w:t>
      </w:r>
      <w:r w:rsidR="00E555E1" w:rsidRPr="008A5EC6">
        <w:rPr>
          <w:rFonts w:ascii="Times New Roman" w:hAnsi="Times New Roman" w:cs="Times New Roman"/>
          <w:b/>
          <w:color w:val="000000" w:themeColor="text1"/>
          <w:sz w:val="24"/>
          <w:szCs w:val="24"/>
          <w:lang w:val="bs-Latn-BA"/>
        </w:rPr>
        <w:t>словима</w:t>
      </w:r>
      <w:r w:rsidRPr="008A5EC6">
        <w:rPr>
          <w:rFonts w:ascii="Times New Roman" w:hAnsi="Times New Roman" w:cs="Times New Roman"/>
          <w:b/>
          <w:color w:val="000000" w:themeColor="text1"/>
          <w:sz w:val="24"/>
          <w:szCs w:val="24"/>
          <w:lang w:val="bs-Latn-BA"/>
        </w:rPr>
        <w:t>:</w:t>
      </w:r>
      <w:r w:rsidR="00587897">
        <w:rPr>
          <w:rFonts w:ascii="Times New Roman" w:hAnsi="Times New Roman" w:cs="Times New Roman"/>
          <w:b/>
          <w:color w:val="000000" w:themeColor="text1"/>
          <w:sz w:val="24"/>
          <w:szCs w:val="24"/>
          <w:lang w:val="sr-Cyrl-RS"/>
        </w:rPr>
        <w:t>двадесетхиљада и 00/100 К</w:t>
      </w:r>
      <w:r w:rsidR="00E555E1" w:rsidRPr="008A5EC6">
        <w:rPr>
          <w:rFonts w:ascii="Times New Roman" w:hAnsi="Times New Roman" w:cs="Times New Roman"/>
          <w:b/>
          <w:color w:val="000000" w:themeColor="text1"/>
          <w:sz w:val="24"/>
          <w:szCs w:val="24"/>
          <w:lang w:val="sr-Cyrl-RS"/>
        </w:rPr>
        <w:t>М</w:t>
      </w:r>
      <w:r w:rsidR="00176C97" w:rsidRPr="008A5EC6">
        <w:rPr>
          <w:rFonts w:ascii="Times New Roman" w:hAnsi="Times New Roman" w:cs="Times New Roman"/>
          <w:b/>
          <w:color w:val="000000" w:themeColor="text1"/>
          <w:sz w:val="24"/>
          <w:szCs w:val="24"/>
          <w:lang w:val="sr-Cyrl-RS"/>
        </w:rPr>
        <w:t xml:space="preserve"> </w:t>
      </w:r>
      <w:r w:rsidRPr="008A5EC6">
        <w:rPr>
          <w:rFonts w:ascii="Times New Roman" w:hAnsi="Times New Roman" w:cs="Times New Roman"/>
          <w:b/>
          <w:color w:val="000000" w:themeColor="text1"/>
          <w:sz w:val="24"/>
          <w:szCs w:val="24"/>
          <w:lang w:val="bs-Latn-BA"/>
        </w:rPr>
        <w:t>),</w:t>
      </w:r>
    </w:p>
    <w:p w:rsidR="00DB56F0" w:rsidRDefault="00DB56F0" w:rsidP="00FB22C7">
      <w:pPr>
        <w:spacing w:before="0"/>
        <w:jc w:val="center"/>
        <w:rPr>
          <w:rFonts w:ascii="Times New Roman" w:hAnsi="Times New Roman" w:cs="Times New Roman"/>
          <w:b/>
          <w:color w:val="000000" w:themeColor="text1"/>
          <w:sz w:val="24"/>
          <w:szCs w:val="24"/>
          <w:lang w:val="sr-Cyrl-RS"/>
        </w:rPr>
      </w:pPr>
      <w:r w:rsidRPr="001B1DFA">
        <w:rPr>
          <w:rFonts w:ascii="Times New Roman" w:hAnsi="Times New Roman" w:cs="Times New Roman"/>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без</w:t>
      </w:r>
      <w:r w:rsidRPr="007611E3">
        <w:rPr>
          <w:rFonts w:ascii="Times New Roman" w:hAnsi="Times New Roman" w:cs="Times New Roman"/>
          <w:b/>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ук</w:t>
      </w:r>
      <w:r w:rsidR="00BF4BE4" w:rsidRPr="007611E3">
        <w:rPr>
          <w:rFonts w:ascii="Times New Roman" w:hAnsi="Times New Roman" w:cs="Times New Roman"/>
          <w:b/>
          <w:color w:val="000000" w:themeColor="text1"/>
          <w:sz w:val="24"/>
          <w:szCs w:val="24"/>
          <w:lang w:val="bs-Latn-BA"/>
        </w:rPr>
        <w:t>љ</w:t>
      </w:r>
      <w:r w:rsidR="00E555E1" w:rsidRPr="007611E3">
        <w:rPr>
          <w:rFonts w:ascii="Times New Roman" w:hAnsi="Times New Roman" w:cs="Times New Roman"/>
          <w:b/>
          <w:color w:val="000000" w:themeColor="text1"/>
          <w:sz w:val="24"/>
          <w:szCs w:val="24"/>
          <w:lang w:val="bs-Latn-BA"/>
        </w:rPr>
        <w:t>ученог</w:t>
      </w:r>
      <w:r w:rsidRPr="007611E3">
        <w:rPr>
          <w:rFonts w:ascii="Times New Roman" w:hAnsi="Times New Roman" w:cs="Times New Roman"/>
          <w:b/>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ПДВ</w:t>
      </w:r>
      <w:r w:rsidRPr="007611E3">
        <w:rPr>
          <w:rFonts w:ascii="Times New Roman" w:hAnsi="Times New Roman" w:cs="Times New Roman"/>
          <w:b/>
          <w:color w:val="000000" w:themeColor="text1"/>
          <w:sz w:val="24"/>
          <w:szCs w:val="24"/>
          <w:lang w:val="bs-Latn-BA"/>
        </w:rPr>
        <w:t>-</w:t>
      </w:r>
      <w:r w:rsidR="00E555E1" w:rsidRPr="007611E3">
        <w:rPr>
          <w:rFonts w:ascii="Times New Roman" w:hAnsi="Times New Roman" w:cs="Times New Roman"/>
          <w:b/>
          <w:color w:val="000000" w:themeColor="text1"/>
          <w:sz w:val="24"/>
          <w:szCs w:val="24"/>
          <w:lang w:val="bs-Latn-BA"/>
        </w:rPr>
        <w:t>а</w:t>
      </w:r>
      <w:r w:rsidRPr="007611E3">
        <w:rPr>
          <w:rFonts w:ascii="Times New Roman" w:hAnsi="Times New Roman" w:cs="Times New Roman"/>
          <w:b/>
          <w:color w:val="000000" w:themeColor="text1"/>
          <w:sz w:val="24"/>
          <w:szCs w:val="24"/>
          <w:lang w:val="bs-Latn-BA"/>
        </w:rPr>
        <w:t>.</w:t>
      </w:r>
    </w:p>
    <w:p w:rsidR="00680B20" w:rsidRPr="001F3CB7" w:rsidRDefault="00680B20" w:rsidP="00FB22C7">
      <w:pPr>
        <w:spacing w:before="0"/>
        <w:jc w:val="center"/>
        <w:rPr>
          <w:rFonts w:ascii="Times New Roman" w:hAnsi="Times New Roman" w:cs="Times New Roman"/>
          <w:b/>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4.</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основу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зависности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конкретних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потреба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Купца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учивати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појединачне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сукцесивној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испоруци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условима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утврђеним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тендерском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документацијом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bCs/>
          <w:color w:val="000000"/>
          <w:sz w:val="24"/>
          <w:szCs w:val="24"/>
          <w:lang w:val="bs-Latn-BA"/>
        </w:rPr>
        <w:t>Продаваца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важећим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прописима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регулишу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област</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производње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промета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w:t>
      </w:r>
    </w:p>
    <w:p w:rsidR="001B0776" w:rsidRPr="001B0776" w:rsidRDefault="001B0776"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5.</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Одредбе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мијењати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FB22C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учења</w:t>
      </w:r>
      <w:r w:rsidR="00DB56F0" w:rsidRPr="001F3CB7">
        <w:rPr>
          <w:rFonts w:ascii="Times New Roman" w:hAnsi="Times New Roman" w:cs="Times New Roman"/>
          <w:color w:val="000000"/>
          <w:sz w:val="24"/>
          <w:szCs w:val="24"/>
          <w:lang w:val="bs-Latn-BA"/>
        </w:rPr>
        <w:t>.</w:t>
      </w:r>
    </w:p>
    <w:p w:rsidR="00304032" w:rsidRDefault="00304032" w:rsidP="00FB22C7">
      <w:pPr>
        <w:spacing w:before="0"/>
        <w:jc w:val="both"/>
        <w:rPr>
          <w:rFonts w:ascii="Times New Roman" w:hAnsi="Times New Roman" w:cs="Times New Roman"/>
          <w:color w:val="000000"/>
          <w:sz w:val="24"/>
          <w:szCs w:val="24"/>
          <w:lang w:val="sr-Cyrl-RS"/>
        </w:rPr>
      </w:pPr>
    </w:p>
    <w:p w:rsidR="00304032" w:rsidRPr="00304032" w:rsidRDefault="00304032" w:rsidP="00304032">
      <w:pPr>
        <w:spacing w:before="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На основу закљученог оквирног споразума</w:t>
      </w:r>
      <w:r w:rsidR="001B0776">
        <w:rPr>
          <w:rFonts w:ascii="Times New Roman" w:hAnsi="Times New Roman" w:cs="Times New Roman"/>
          <w:color w:val="000000"/>
          <w:sz w:val="24"/>
          <w:szCs w:val="24"/>
          <w:lang w:val="sr-Cyrl-RS"/>
        </w:rPr>
        <w:t xml:space="preserve"> спровешће се минитендерсање</w:t>
      </w:r>
      <w:r w:rsidRPr="00304032">
        <w:rPr>
          <w:rFonts w:ascii="Times New Roman" w:hAnsi="Times New Roman" w:cs="Times New Roman"/>
          <w:color w:val="000000"/>
          <w:sz w:val="24"/>
          <w:szCs w:val="24"/>
          <w:lang w:val="sr-Cyrl-RS"/>
        </w:rPr>
        <w:t>, поступак се проводи у складу са сљедећим:</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1)</w:t>
      </w:r>
      <w:r w:rsidRPr="00304032">
        <w:rPr>
          <w:rFonts w:ascii="Times New Roman" w:hAnsi="Times New Roman" w:cs="Times New Roman"/>
          <w:color w:val="000000"/>
          <w:sz w:val="24"/>
          <w:szCs w:val="24"/>
          <w:lang w:val="sr-Cyrl-RS"/>
        </w:rPr>
        <w:tab/>
        <w:t>за сваки уговор уговорни орган писмено се обраћа свим понуђачима с којима има закључен оквирни споразум;</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2)</w:t>
      </w:r>
      <w:r w:rsidRPr="00304032">
        <w:rPr>
          <w:rFonts w:ascii="Times New Roman" w:hAnsi="Times New Roman" w:cs="Times New Roman"/>
          <w:color w:val="000000"/>
          <w:sz w:val="24"/>
          <w:szCs w:val="24"/>
          <w:lang w:val="sr-Cyrl-RS"/>
        </w:rPr>
        <w:tab/>
        <w:t>уговорни орган одређује рок за подношење понуда, узимајући у обзир сложеност предмета набавке и вријеме потребно за доставу понуда;</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3)</w:t>
      </w:r>
      <w:r w:rsidRPr="00304032">
        <w:rPr>
          <w:rFonts w:ascii="Times New Roman" w:hAnsi="Times New Roman" w:cs="Times New Roman"/>
          <w:color w:val="000000"/>
          <w:sz w:val="24"/>
          <w:szCs w:val="24"/>
          <w:lang w:val="sr-Cyrl-RS"/>
        </w:rPr>
        <w:tab/>
        <w:t>понуде се подносе у писменом облику, а њихов садржај остаје тајан све до истека рока предвиђеног за доставу понуда;</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4)</w:t>
      </w:r>
      <w:r w:rsidRPr="00304032">
        <w:rPr>
          <w:rFonts w:ascii="Times New Roman" w:hAnsi="Times New Roman" w:cs="Times New Roman"/>
          <w:color w:val="000000"/>
          <w:sz w:val="24"/>
          <w:szCs w:val="24"/>
          <w:lang w:val="sr-Cyrl-RS"/>
        </w:rPr>
        <w:tab/>
        <w:t>уговорни орган јавно отвара понуде и доставља записник с отварања понуда свим понуђачима који су доставили понуде;</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5)</w:t>
      </w:r>
      <w:r w:rsidRPr="00304032">
        <w:rPr>
          <w:rFonts w:ascii="Times New Roman" w:hAnsi="Times New Roman" w:cs="Times New Roman"/>
          <w:color w:val="000000"/>
          <w:sz w:val="24"/>
          <w:szCs w:val="24"/>
          <w:lang w:val="sr-Cyrl-RS"/>
        </w:rPr>
        <w:tab/>
        <w:t>уговорни орган одлуку о избору најповољнијег понуђача или поништењу поступка јавне набавке доставља свим понуђачима који су доставили понуде;</w:t>
      </w:r>
    </w:p>
    <w:p w:rsid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6)</w:t>
      </w:r>
      <w:r w:rsidRPr="00304032">
        <w:rPr>
          <w:rFonts w:ascii="Times New Roman" w:hAnsi="Times New Roman" w:cs="Times New Roman"/>
          <w:color w:val="000000"/>
          <w:sz w:val="24"/>
          <w:szCs w:val="24"/>
          <w:lang w:val="sr-Cyrl-RS"/>
        </w:rPr>
        <w:tab/>
        <w:t>уговорни орган додјељује уговор понуђачу који је доставио најповољнију понуду, у складу са условима из оквирног споразума, односно у складу с прецизно дефинираним условима, у оквиру услова из оквирног споразума</w:t>
      </w:r>
      <w:r w:rsidR="001B0776">
        <w:rPr>
          <w:rFonts w:ascii="Times New Roman" w:hAnsi="Times New Roman" w:cs="Times New Roman"/>
          <w:color w:val="000000"/>
          <w:sz w:val="24"/>
          <w:szCs w:val="24"/>
          <w:lang w:val="sr-Cyrl-RS"/>
        </w:rPr>
        <w:t>.</w:t>
      </w:r>
    </w:p>
    <w:p w:rsidR="001B0776" w:rsidRDefault="001B0776" w:rsidP="00304032">
      <w:pPr>
        <w:spacing w:before="0"/>
        <w:jc w:val="both"/>
        <w:rPr>
          <w:rFonts w:ascii="Times New Roman" w:hAnsi="Times New Roman" w:cs="Times New Roman"/>
          <w:color w:val="000000"/>
          <w:sz w:val="24"/>
          <w:szCs w:val="24"/>
          <w:lang w:val="sr-Cyrl-RS"/>
        </w:rPr>
      </w:pPr>
    </w:p>
    <w:p w:rsidR="001B0776" w:rsidRPr="00870CCC" w:rsidRDefault="001B0776" w:rsidP="001B0776">
      <w:pPr>
        <w:jc w:val="both"/>
        <w:rPr>
          <w:rFonts w:ascii="Times New Roman" w:hAnsi="Times New Roman" w:cs="Times New Roman"/>
          <w:bCs/>
          <w:sz w:val="24"/>
          <w:szCs w:val="24"/>
          <w:lang w:val="bs-Latn-BA"/>
        </w:rPr>
      </w:pPr>
      <w:r>
        <w:rPr>
          <w:rFonts w:ascii="Times New Roman" w:hAnsi="Times New Roman" w:cs="Times New Roman"/>
          <w:color w:val="000000"/>
          <w:sz w:val="24"/>
          <w:szCs w:val="24"/>
          <w:lang w:val="sr-Cyrl-RS"/>
        </w:rPr>
        <w:t xml:space="preserve">Критеријум за додјелу појединачних уговора је економски најповољнија понуда. </w:t>
      </w:r>
      <w:r w:rsidRPr="00870CCC">
        <w:rPr>
          <w:rFonts w:ascii="Times New Roman" w:hAnsi="Times New Roman" w:cs="Times New Roman"/>
          <w:bCs/>
          <w:sz w:val="24"/>
          <w:szCs w:val="24"/>
          <w:lang w:val="bs-Latn-BA"/>
        </w:rPr>
        <w:t>Сљедећи поткритериј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примјењују за оцјену понуда ( са релативним учешћем сваког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а). Напомена: Ови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читају на јавном отварању понуда:</w:t>
      </w:r>
    </w:p>
    <w:p w:rsidR="001B0776" w:rsidRDefault="001B0776" w:rsidP="001B077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1B0776" w:rsidRPr="001F3CB7" w:rsidRDefault="001B0776" w:rsidP="001B077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1B0776" w:rsidRDefault="001B0776" w:rsidP="001B0776">
      <w:pPr>
        <w:jc w:val="both"/>
        <w:rPr>
          <w:rFonts w:ascii="Times New Roman" w:hAnsi="Times New Roman" w:cs="Times New Roman"/>
          <w:bCs/>
          <w:sz w:val="24"/>
          <w:szCs w:val="24"/>
          <w:lang w:val="sr-Cyrl-RS"/>
        </w:rPr>
      </w:pPr>
    </w:p>
    <w:p w:rsidR="001B0776" w:rsidRDefault="001B0776" w:rsidP="001B0776">
      <w:pPr>
        <w:jc w:val="both"/>
        <w:rPr>
          <w:rFonts w:ascii="Times New Roman" w:hAnsi="Times New Roman" w:cs="Times New Roman"/>
          <w:bCs/>
          <w:sz w:val="24"/>
          <w:szCs w:val="24"/>
          <w:lang w:val="sr-Cyrl-RS"/>
        </w:rPr>
      </w:pPr>
    </w:p>
    <w:p w:rsidR="001B0776" w:rsidRDefault="001B0776" w:rsidP="001B0776">
      <w:pPr>
        <w:jc w:val="both"/>
        <w:rPr>
          <w:rFonts w:ascii="Times New Roman" w:hAnsi="Times New Roman" w:cs="Times New Roman"/>
          <w:bCs/>
          <w:sz w:val="24"/>
          <w:szCs w:val="24"/>
          <w:lang w:val="sr-Cyrl-RS"/>
        </w:rPr>
      </w:pPr>
    </w:p>
    <w:p w:rsidR="001B0776" w:rsidRPr="001B0776" w:rsidRDefault="001B0776" w:rsidP="001B0776">
      <w:pPr>
        <w:jc w:val="center"/>
        <w:rPr>
          <w:rFonts w:ascii="Times New Roman" w:hAnsi="Times New Roman" w:cs="Times New Roman"/>
          <w:b/>
          <w:bCs/>
          <w:sz w:val="24"/>
          <w:szCs w:val="24"/>
          <w:lang w:val="sr-Cyrl-RS"/>
        </w:rPr>
      </w:pPr>
      <w:r w:rsidRPr="001B0776">
        <w:rPr>
          <w:rFonts w:ascii="Times New Roman" w:hAnsi="Times New Roman" w:cs="Times New Roman"/>
          <w:b/>
          <w:bCs/>
          <w:sz w:val="24"/>
          <w:szCs w:val="24"/>
          <w:lang w:val="sr-Cyrl-RS"/>
        </w:rPr>
        <w:lastRenderedPageBreak/>
        <w:t>Члан 6.</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1B0776" w:rsidRPr="001B0776" w:rsidRDefault="001B0776" w:rsidP="001B0776">
      <w:pPr>
        <w:jc w:val="both"/>
        <w:rPr>
          <w:rFonts w:ascii="Times New Roman" w:hAnsi="Times New Roman" w:cs="Times New Roman"/>
          <w:bCs/>
          <w:sz w:val="24"/>
          <w:szCs w:val="24"/>
          <w:lang w:val="sr-Cyrl-RS"/>
        </w:rPr>
      </w:pPr>
    </w:p>
    <w:p w:rsidR="001B0776" w:rsidRPr="00304032" w:rsidRDefault="001B0776" w:rsidP="00304032">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1B0776">
        <w:rPr>
          <w:rFonts w:ascii="Times New Roman" w:hAnsi="Times New Roman" w:cs="Times New Roman"/>
          <w:b/>
          <w:color w:val="000000"/>
          <w:sz w:val="24"/>
          <w:szCs w:val="24"/>
          <w:lang w:val="sr-Cyrl-RS"/>
        </w:rPr>
        <w:t>7</w:t>
      </w:r>
      <w:r w:rsidR="00DB56F0" w:rsidRPr="001F3CB7">
        <w:rPr>
          <w:rFonts w:ascii="Times New Roman" w:hAnsi="Times New Roman" w:cs="Times New Roman"/>
          <w:b/>
          <w:color w:val="000000"/>
          <w:sz w:val="24"/>
          <w:szCs w:val="24"/>
          <w:lang w:val="bs-Latn-BA"/>
        </w:rPr>
        <w:t>.</w:t>
      </w:r>
    </w:p>
    <w:p w:rsidR="00DB56F0" w:rsidRPr="001F3CB7" w:rsidRDefault="00E555E1" w:rsidP="00FB22C7">
      <w:pPr>
        <w:spacing w:before="0"/>
        <w:jc w:val="both"/>
        <w:rPr>
          <w:rFonts w:ascii="Times New Roman" w:hAnsi="Times New Roman" w:cs="Times New Roman"/>
          <w:b/>
          <w:bCs/>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потписивања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w:t>
      </w: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8.</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Све евентуалне спорове уговорне стране ће ријешити споразумно, a у супротном уговорне стране су сагласне да је стварно и мјесно надлежан Окружни привредни суд у Бијељини.</w:t>
      </w:r>
    </w:p>
    <w:p w:rsidR="001B0776" w:rsidRPr="00DC4B56" w:rsidRDefault="001B0776" w:rsidP="001B0776">
      <w:pPr>
        <w:jc w:val="both"/>
        <w:rPr>
          <w:rFonts w:ascii="Times New Roman" w:hAnsi="Times New Roman"/>
          <w:sz w:val="24"/>
          <w:szCs w:val="24"/>
          <w:lang w:val="sr-Cyrl-RS"/>
        </w:rPr>
      </w:pP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на све односе уговорних страна, који нису посебно регулисани овим оквирним споразумом, примјењивати одредбе Закона о облигационим односима.</w:t>
      </w: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9.</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1B077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Свака уговорна страна има право раскида оквирног споразума-уговора у случају да друга страна не извршава своје уговорне обавезе.</w:t>
      </w:r>
    </w:p>
    <w:p w:rsidR="001B0776" w:rsidRDefault="001B0776" w:rsidP="001B0776">
      <w:pPr>
        <w:jc w:val="both"/>
        <w:rPr>
          <w:rFonts w:ascii="Times New Roman" w:hAnsi="Times New Roman"/>
          <w:sz w:val="24"/>
          <w:szCs w:val="24"/>
          <w:lang w:val="sr-Cyrl-RS"/>
        </w:rPr>
      </w:pP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10.</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изабрани понуђач са којим је закључен овај оквирни споразум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1B0776" w:rsidRDefault="001B0776" w:rsidP="001B0776">
      <w:pPr>
        <w:rPr>
          <w:rFonts w:ascii="Times New Roman" w:hAnsi="Times New Roman"/>
          <w:sz w:val="24"/>
          <w:szCs w:val="24"/>
          <w:lang w:val="sr-Cyrl-RS"/>
        </w:rPr>
      </w:pP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11.</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оквирном споразуму не буду у цјелости измирене.</w:t>
      </w:r>
    </w:p>
    <w:p w:rsidR="001B0776" w:rsidRDefault="001B0776" w:rsidP="001B0776">
      <w:pPr>
        <w:jc w:val="both"/>
        <w:rPr>
          <w:rFonts w:ascii="Times New Roman" w:hAnsi="Times New Roman"/>
          <w:sz w:val="24"/>
          <w:szCs w:val="24"/>
          <w:lang w:val="sr-Cyrl-RS"/>
        </w:rPr>
      </w:pPr>
    </w:p>
    <w:p w:rsidR="001B0776" w:rsidRDefault="001B0776" w:rsidP="001B0776">
      <w:pPr>
        <w:jc w:val="both"/>
        <w:rPr>
          <w:rFonts w:ascii="Times New Roman" w:hAnsi="Times New Roman"/>
          <w:sz w:val="24"/>
          <w:szCs w:val="24"/>
          <w:lang w:val="sr-Cyrl-RS"/>
        </w:rPr>
      </w:pPr>
    </w:p>
    <w:p w:rsidR="001B0776" w:rsidRPr="00DC4B56" w:rsidRDefault="001B0776" w:rsidP="001B0776">
      <w:pPr>
        <w:jc w:val="both"/>
        <w:rPr>
          <w:rFonts w:ascii="Times New Roman" w:hAnsi="Times New Roman"/>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1B0776">
        <w:rPr>
          <w:rFonts w:ascii="Times New Roman" w:hAnsi="Times New Roman" w:cs="Times New Roman"/>
          <w:b/>
          <w:color w:val="000000"/>
          <w:sz w:val="24"/>
          <w:szCs w:val="24"/>
          <w:lang w:val="sr-Cyrl-RS"/>
        </w:rPr>
        <w:t>12</w:t>
      </w:r>
      <w:r w:rsidR="00DB56F0" w:rsidRPr="001F3CB7">
        <w:rPr>
          <w:rFonts w:ascii="Times New Roman" w:hAnsi="Times New Roman" w:cs="Times New Roman"/>
          <w:b/>
          <w:color w:val="000000"/>
          <w:sz w:val="24"/>
          <w:szCs w:val="24"/>
          <w:lang w:val="bs-Latn-BA"/>
        </w:rPr>
        <w:t>.</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сачињен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sr-Cyrl-RS"/>
        </w:rPr>
        <w:t>____________</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примјерка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sr-Cyrl-RS"/>
        </w:rPr>
        <w:t>__________</w:t>
      </w:r>
      <w:r w:rsidR="00176C97" w:rsidRPr="001F3CB7">
        <w:rPr>
          <w:rFonts w:ascii="Times New Roman" w:hAnsi="Times New Roman" w:cs="Times New Roman"/>
          <w:color w:val="000000"/>
          <w:sz w:val="24"/>
          <w:szCs w:val="24"/>
          <w:lang w:val="sr-Cyrl-RS"/>
        </w:rPr>
        <w:t xml:space="preserve"> )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сваку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страну</w:t>
      </w:r>
      <w:r w:rsidR="00DB56F0" w:rsidRPr="001F3CB7">
        <w:rPr>
          <w:rFonts w:ascii="Times New Roman" w:hAnsi="Times New Roman" w:cs="Times New Roman"/>
          <w:color w:val="000000"/>
          <w:sz w:val="24"/>
          <w:szCs w:val="24"/>
          <w:lang w:val="bs-Latn-BA"/>
        </w:rPr>
        <w:t>.</w:t>
      </w:r>
    </w:p>
    <w:p w:rsidR="006B716B" w:rsidRPr="00FB22C7" w:rsidRDefault="00E555E1" w:rsidP="006B716B">
      <w:pPr>
        <w:spacing w:after="120"/>
        <w:ind w:left="-709" w:right="26" w:firstLine="709"/>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Службена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заби</w:t>
      </w:r>
      <w:r w:rsidR="00BF4BE4" w:rsidRPr="00FB22C7">
        <w:rPr>
          <w:rFonts w:ascii="Times New Roman" w:hAnsi="Times New Roman" w:cs="Times New Roman"/>
          <w:sz w:val="18"/>
          <w:szCs w:val="18"/>
          <w:lang w:val="sr-Cyrl-CS"/>
        </w:rPr>
        <w:t>љ</w:t>
      </w:r>
      <w:r w:rsidRPr="00FB22C7">
        <w:rPr>
          <w:rFonts w:ascii="Times New Roman" w:hAnsi="Times New Roman" w:cs="Times New Roman"/>
          <w:sz w:val="18"/>
          <w:szCs w:val="18"/>
          <w:lang w:val="sr-Cyrl-CS"/>
        </w:rPr>
        <w:t>ешка</w:t>
      </w:r>
      <w:r w:rsidR="006B716B" w:rsidRPr="00FB22C7">
        <w:rPr>
          <w:rFonts w:ascii="Times New Roman" w:hAnsi="Times New Roman" w:cs="Times New Roman"/>
          <w:sz w:val="18"/>
          <w:szCs w:val="18"/>
          <w:lang w:val="sr-Cyrl-CS"/>
        </w:rPr>
        <w:t>:</w:t>
      </w:r>
    </w:p>
    <w:p w:rsidR="006B716B" w:rsidRPr="00FB22C7" w:rsidRDefault="006B716B" w:rsidP="006B716B">
      <w:pPr>
        <w:ind w:left="-851"/>
        <w:jc w:val="both"/>
        <w:rPr>
          <w:rFonts w:ascii="Times New Roman" w:hAnsi="Times New Roman" w:cs="Times New Roman"/>
          <w:color w:val="FF0000"/>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Pr="00FB22C7">
        <w:rPr>
          <w:rFonts w:ascii="Times New Roman" w:hAnsi="Times New Roman" w:cs="Times New Roman"/>
          <w:sz w:val="18"/>
          <w:szCs w:val="18"/>
          <w:lang w:val="sr-Cyrl-CS"/>
        </w:rPr>
        <w:tab/>
      </w:r>
      <w:r w:rsidR="00205D94">
        <w:rPr>
          <w:rFonts w:ascii="Times New Roman" w:hAnsi="Times New Roman" w:cs="Times New Roman"/>
          <w:color w:val="000000" w:themeColor="text1"/>
          <w:sz w:val="18"/>
          <w:szCs w:val="18"/>
          <w:lang w:val="sr-Cyrl-CS"/>
        </w:rPr>
        <w:t>Сачинио</w:t>
      </w:r>
      <w:r w:rsidRPr="00FB22C7">
        <w:rPr>
          <w:rFonts w:ascii="Times New Roman" w:hAnsi="Times New Roman" w:cs="Times New Roman"/>
          <w:color w:val="000000" w:themeColor="text1"/>
          <w:sz w:val="18"/>
          <w:szCs w:val="18"/>
          <w:lang w:val="sr-Cyrl-CS"/>
        </w:rPr>
        <w:t>: __________,</w:t>
      </w:r>
      <w:r w:rsidR="00587897">
        <w:rPr>
          <w:rFonts w:ascii="Times New Roman" w:hAnsi="Times New Roman" w:cs="Times New Roman"/>
          <w:color w:val="000000" w:themeColor="text1"/>
          <w:sz w:val="18"/>
          <w:szCs w:val="18"/>
          <w:lang w:val="sr-Cyrl-CS"/>
        </w:rPr>
        <w:t>Свјетлан Илић</w:t>
      </w:r>
      <w:r w:rsidRPr="00FB22C7">
        <w:rPr>
          <w:rFonts w:ascii="Times New Roman" w:hAnsi="Times New Roman" w:cs="Times New Roman"/>
          <w:color w:val="000000" w:themeColor="text1"/>
          <w:sz w:val="18"/>
          <w:szCs w:val="18"/>
          <w:lang w:val="sr-Cyrl-CS"/>
        </w:rPr>
        <w:t>,</w:t>
      </w:r>
      <w:r w:rsidR="00FB22C7" w:rsidRPr="00FB22C7">
        <w:rPr>
          <w:rFonts w:ascii="Times New Roman" w:hAnsi="Times New Roman" w:cs="Times New Roman"/>
          <w:color w:val="000000" w:themeColor="text1"/>
          <w:sz w:val="18"/>
          <w:szCs w:val="18"/>
          <w:lang w:val="sr-Cyrl-CS"/>
        </w:rPr>
        <w:t xml:space="preserve"> дипл. </w:t>
      </w:r>
      <w:r w:rsidR="00587897">
        <w:rPr>
          <w:rFonts w:ascii="Times New Roman" w:hAnsi="Times New Roman" w:cs="Times New Roman"/>
          <w:color w:val="000000" w:themeColor="text1"/>
          <w:sz w:val="18"/>
          <w:szCs w:val="18"/>
          <w:lang w:val="sr-Cyrl-CS"/>
        </w:rPr>
        <w:t>економиста</w:t>
      </w:r>
      <w:r w:rsidR="00FB22C7" w:rsidRPr="00FB22C7">
        <w:rPr>
          <w:rFonts w:ascii="Times New Roman" w:hAnsi="Times New Roman" w:cs="Times New Roman"/>
          <w:color w:val="000000" w:themeColor="text1"/>
          <w:sz w:val="18"/>
          <w:szCs w:val="18"/>
          <w:lang w:val="sr-Cyrl-CS"/>
        </w:rPr>
        <w:t>,</w:t>
      </w:r>
      <w:r w:rsidRPr="00FB22C7">
        <w:rPr>
          <w:rFonts w:ascii="Times New Roman" w:hAnsi="Times New Roman" w:cs="Times New Roman"/>
          <w:color w:val="000000" w:themeColor="text1"/>
          <w:sz w:val="18"/>
          <w:szCs w:val="18"/>
          <w:lang w:val="sr-Cyrl-CS"/>
        </w:rPr>
        <w:t xml:space="preserve"> </w:t>
      </w:r>
      <w:r w:rsidR="00587897">
        <w:rPr>
          <w:rFonts w:ascii="Times New Roman" w:hAnsi="Times New Roman" w:cs="Times New Roman"/>
          <w:color w:val="000000" w:themeColor="text1"/>
          <w:sz w:val="18"/>
          <w:szCs w:val="18"/>
          <w:lang w:val="sr-Cyrl-CS"/>
        </w:rPr>
        <w:t>службеник за набавке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Одје</w:t>
      </w:r>
      <w:r w:rsidR="00BF4BE4" w:rsidRPr="00FB22C7">
        <w:rPr>
          <w:rFonts w:ascii="Times New Roman" w:hAnsi="Times New Roman" w:cs="Times New Roman"/>
          <w:color w:val="000000" w:themeColor="text1"/>
          <w:sz w:val="18"/>
          <w:szCs w:val="18"/>
          <w:lang w:val="sr-Cyrl-CS"/>
        </w:rPr>
        <w:t>љ</w:t>
      </w:r>
      <w:r w:rsidR="00E555E1" w:rsidRPr="00FB22C7">
        <w:rPr>
          <w:rFonts w:ascii="Times New Roman" w:hAnsi="Times New Roman" w:cs="Times New Roman"/>
          <w:color w:val="000000" w:themeColor="text1"/>
          <w:sz w:val="18"/>
          <w:szCs w:val="18"/>
          <w:lang w:val="sr-Cyrl-CS"/>
        </w:rPr>
        <w:t>ење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набавке</w:t>
      </w:r>
    </w:p>
    <w:p w:rsidR="006B716B" w:rsidRPr="00FB22C7" w:rsidRDefault="006B716B" w:rsidP="006B716B">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00E555E1" w:rsidRPr="00FB22C7">
        <w:rPr>
          <w:rFonts w:ascii="Times New Roman" w:hAnsi="Times New Roman" w:cs="Times New Roman"/>
          <w:sz w:val="18"/>
          <w:szCs w:val="18"/>
          <w:lang w:val="sr-Cyrl-CS"/>
        </w:rPr>
        <w:t>Контролиса</w:t>
      </w:r>
      <w:r w:rsidR="00205D94">
        <w:rPr>
          <w:rFonts w:ascii="Times New Roman" w:hAnsi="Times New Roman" w:cs="Times New Roman"/>
          <w:sz w:val="18"/>
          <w:szCs w:val="18"/>
          <w:lang w:val="sr-Cyrl-CS"/>
        </w:rPr>
        <w:t>ла</w:t>
      </w:r>
      <w:r w:rsidRPr="00FB22C7">
        <w:rPr>
          <w:rFonts w:ascii="Times New Roman" w:hAnsi="Times New Roman" w:cs="Times New Roman"/>
          <w:sz w:val="18"/>
          <w:szCs w:val="18"/>
          <w:lang w:val="sr-Cyrl-CS"/>
        </w:rPr>
        <w:t xml:space="preserve">:____________________, </w:t>
      </w:r>
      <w:r w:rsidR="008F2979">
        <w:rPr>
          <w:rFonts w:ascii="Times New Roman" w:hAnsi="Times New Roman" w:cs="Times New Roman"/>
          <w:sz w:val="18"/>
          <w:szCs w:val="18"/>
          <w:lang w:val="sr-Cyrl-CS"/>
        </w:rPr>
        <w:t>Милица Ристић</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дипл</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економиста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шеф</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Одје</w:t>
      </w:r>
      <w:r w:rsidR="00BF4BE4" w:rsidRPr="00FB22C7">
        <w:rPr>
          <w:rFonts w:ascii="Times New Roman" w:hAnsi="Times New Roman" w:cs="Times New Roman"/>
          <w:sz w:val="18"/>
          <w:szCs w:val="18"/>
          <w:lang w:val="sr-Cyrl-CS"/>
        </w:rPr>
        <w:t>љ</w:t>
      </w:r>
      <w:r w:rsidR="00E555E1" w:rsidRPr="00FB22C7">
        <w:rPr>
          <w:rFonts w:ascii="Times New Roman" w:hAnsi="Times New Roman" w:cs="Times New Roman"/>
          <w:sz w:val="18"/>
          <w:szCs w:val="18"/>
          <w:lang w:val="sr-Cyrl-CS"/>
        </w:rPr>
        <w:t>ења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набавке</w:t>
      </w:r>
      <w:r w:rsidRPr="00FB22C7">
        <w:rPr>
          <w:rFonts w:ascii="Times New Roman" w:hAnsi="Times New Roman" w:cs="Times New Roman"/>
          <w:sz w:val="18"/>
          <w:szCs w:val="18"/>
          <w:lang w:val="sr-Cyrl-CS"/>
        </w:rPr>
        <w:t>;</w:t>
      </w:r>
    </w:p>
    <w:p w:rsidR="006B716B" w:rsidRDefault="00E555E1" w:rsidP="006B716B">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w:t>
      </w:r>
      <w:r w:rsidR="006B716B" w:rsidRPr="00FB22C7">
        <w:rPr>
          <w:rFonts w:ascii="Times New Roman" w:hAnsi="Times New Roman" w:cs="Times New Roman"/>
          <w:sz w:val="18"/>
          <w:szCs w:val="18"/>
          <w:lang w:val="sr-Cyrl-CS"/>
        </w:rPr>
        <w:t xml:space="preserve">: ________________________,  </w:t>
      </w:r>
      <w:r w:rsidRPr="00FB22C7">
        <w:rPr>
          <w:rFonts w:ascii="Times New Roman" w:hAnsi="Times New Roman" w:cs="Times New Roman"/>
          <w:sz w:val="18"/>
          <w:szCs w:val="18"/>
          <w:lang w:val="sr-Cyrl-CS"/>
        </w:rPr>
        <w:t>Горан</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Мартић</w:t>
      </w:r>
      <w:r w:rsidR="006B716B" w:rsidRPr="00FB22C7">
        <w:rPr>
          <w:rFonts w:ascii="Times New Roman" w:hAnsi="Times New Roman" w:cs="Times New Roman"/>
          <w:sz w:val="18"/>
          <w:szCs w:val="18"/>
          <w:lang w:val="sr-Cyrl-CS"/>
        </w:rPr>
        <w:t>,</w:t>
      </w:r>
      <w:r w:rsidR="006B716B"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006B716B" w:rsidRPr="00FB22C7">
        <w:rPr>
          <w:rFonts w:ascii="Times New Roman" w:hAnsi="Times New Roman" w:cs="Times New Roman"/>
          <w:sz w:val="18"/>
          <w:szCs w:val="18"/>
        </w:rPr>
        <w:t xml:space="preserve"> </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економије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руководилац</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Службе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финансијско</w:t>
      </w:r>
      <w:r w:rsidR="006B716B" w:rsidRPr="00FB22C7">
        <w:rPr>
          <w:rFonts w:ascii="Times New Roman" w:hAnsi="Times New Roman" w:cs="Times New Roman"/>
          <w:sz w:val="18"/>
          <w:szCs w:val="18"/>
          <w:lang w:val="sr-Cyrl-CS"/>
        </w:rPr>
        <w:t xml:space="preserve"> -  </w:t>
      </w:r>
      <w:r w:rsidRPr="00FB22C7">
        <w:rPr>
          <w:rFonts w:ascii="Times New Roman" w:hAnsi="Times New Roman" w:cs="Times New Roman"/>
          <w:sz w:val="18"/>
          <w:szCs w:val="18"/>
          <w:lang w:val="sr-Cyrl-CS"/>
        </w:rPr>
        <w:t>рачуноводствене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и</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комерцијалне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послове</w:t>
      </w:r>
      <w:r w:rsidR="006B716B" w:rsidRPr="00FB22C7">
        <w:rPr>
          <w:rFonts w:ascii="Times New Roman" w:hAnsi="Times New Roman" w:cs="Times New Roman"/>
          <w:sz w:val="18"/>
          <w:szCs w:val="18"/>
          <w:lang w:val="sr-Cyrl-CS"/>
        </w:rPr>
        <w:t>;</w:t>
      </w:r>
    </w:p>
    <w:p w:rsidR="00715679" w:rsidRPr="00FB22C7" w:rsidRDefault="00715679" w:rsidP="006B716B">
      <w:pPr>
        <w:ind w:left="4"/>
        <w:jc w:val="both"/>
        <w:rPr>
          <w:rFonts w:ascii="Times New Roman" w:hAnsi="Times New Roman" w:cs="Times New Roman"/>
          <w:sz w:val="18"/>
          <w:szCs w:val="18"/>
          <w:lang w:val="sr-Cyrl-CS"/>
        </w:rPr>
      </w:pPr>
    </w:p>
    <w:p w:rsidR="00FB22C7" w:rsidRPr="001F3CB7" w:rsidRDefault="006B716B" w:rsidP="00FB22C7">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B22C7" w:rsidRPr="001F3CB7">
        <w:rPr>
          <w:rFonts w:ascii="Times New Roman" w:hAnsi="Times New Roman" w:cs="Times New Roman"/>
          <w:sz w:val="24"/>
          <w:szCs w:val="24"/>
          <w:lang w:val="sr-Cyrl-CS"/>
        </w:rPr>
        <w:t>УГОВОРНЕ СТРАНЕ</w:t>
      </w:r>
      <w:r w:rsidR="00FB22C7">
        <w:rPr>
          <w:rFonts w:ascii="Times New Roman" w:hAnsi="Times New Roman" w:cs="Times New Roman"/>
          <w:sz w:val="24"/>
          <w:szCs w:val="24"/>
          <w:lang w:val="sr-Cyrl-CS"/>
        </w:rPr>
        <w:t>:</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64C3AD7B" wp14:editId="41E333BB">
                <wp:simplePos x="0" y="0"/>
                <wp:positionH relativeFrom="column">
                  <wp:posOffset>2938112</wp:posOffset>
                </wp:positionH>
                <wp:positionV relativeFrom="paragraph">
                  <wp:posOffset>97656</wp:posOffset>
                </wp:positionV>
                <wp:extent cx="2078990" cy="4177365"/>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177365"/>
                        </a:xfrm>
                        <a:prstGeom prst="rect">
                          <a:avLst/>
                        </a:prstGeom>
                        <a:solidFill>
                          <a:srgbClr val="FFFFFF"/>
                        </a:solidFill>
                        <a:ln w="0">
                          <a:solidFill>
                            <a:srgbClr val="FFFFFF"/>
                          </a:solidFill>
                          <a:miter lim="800000"/>
                          <a:headEnd/>
                          <a:tailEnd/>
                        </a:ln>
                      </wps:spPr>
                      <wps:txbx>
                        <w:txbxContent>
                          <w:p w:rsidR="0050543B" w:rsidRDefault="0050543B" w:rsidP="00FB22C7">
                            <w:pPr>
                              <w:jc w:val="center"/>
                              <w:rPr>
                                <w:b/>
                                <w:lang w:val="sr-Cyrl-CS"/>
                              </w:rPr>
                            </w:pPr>
                          </w:p>
                          <w:p w:rsidR="0050543B" w:rsidRPr="001B0776" w:rsidRDefault="0050543B"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50543B" w:rsidRPr="00DF36BC" w:rsidRDefault="0050543B"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50543B" w:rsidRPr="00DF36BC" w:rsidRDefault="0050543B"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50543B" w:rsidRDefault="0050543B" w:rsidP="001B0776">
                            <w:pPr>
                              <w:ind w:left="450" w:hanging="450"/>
                              <w:jc w:val="center"/>
                              <w:rPr>
                                <w:b/>
                                <w:bCs/>
                                <w:lang w:val="sr-Cyrl-CS"/>
                              </w:rPr>
                            </w:pPr>
                            <w:r w:rsidRPr="00DF36BC">
                              <w:rPr>
                                <w:lang w:val="sr-Cyrl-CS"/>
                              </w:rPr>
                              <w:t>_________________________</w:t>
                            </w:r>
                          </w:p>
                          <w:p w:rsidR="0050543B" w:rsidRDefault="0050543B" w:rsidP="001B0776">
                            <w:pPr>
                              <w:ind w:left="450" w:hanging="450"/>
                              <w:jc w:val="center"/>
                              <w:rPr>
                                <w:b/>
                                <w:bCs/>
                                <w:lang w:val="sr-Cyrl-CS"/>
                              </w:rPr>
                            </w:pPr>
                          </w:p>
                          <w:p w:rsidR="0050543B" w:rsidRPr="001B0776" w:rsidRDefault="0050543B"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50543B" w:rsidRPr="00DF36BC" w:rsidRDefault="0050543B"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50543B" w:rsidRPr="00DF36BC" w:rsidRDefault="0050543B"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50543B" w:rsidRPr="00DF36BC" w:rsidRDefault="0050543B" w:rsidP="001B0776">
                            <w:pPr>
                              <w:ind w:left="450" w:hanging="450"/>
                              <w:jc w:val="center"/>
                              <w:rPr>
                                <w:lang w:val="sr-Cyrl-CS"/>
                              </w:rPr>
                            </w:pPr>
                          </w:p>
                          <w:p w:rsidR="0050543B" w:rsidRDefault="0050543B" w:rsidP="001B0776">
                            <w:pPr>
                              <w:ind w:left="450" w:hanging="450"/>
                              <w:jc w:val="center"/>
                              <w:rPr>
                                <w:lang w:val="sr-Cyrl-CS"/>
                              </w:rPr>
                            </w:pPr>
                            <w:r w:rsidRPr="00DF36BC">
                              <w:rPr>
                                <w:lang w:val="sr-Cyrl-CS"/>
                              </w:rPr>
                              <w:t>_________________________</w:t>
                            </w:r>
                          </w:p>
                          <w:p w:rsidR="0050543B" w:rsidRPr="001B0776" w:rsidRDefault="0050543B"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50543B" w:rsidRPr="00DF36BC" w:rsidRDefault="0050543B"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50543B" w:rsidRPr="00DF36BC" w:rsidRDefault="0050543B"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50543B" w:rsidRPr="00DF36BC" w:rsidRDefault="0050543B" w:rsidP="001B0776">
                            <w:pPr>
                              <w:jc w:val="center"/>
                              <w:rPr>
                                <w:lang w:val="sr-Cyrl-CS"/>
                              </w:rPr>
                            </w:pPr>
                          </w:p>
                          <w:p w:rsidR="0050543B" w:rsidRDefault="0050543B" w:rsidP="001B0776">
                            <w:pPr>
                              <w:rPr>
                                <w:lang w:val="sr-Cyrl-CS"/>
                              </w:rPr>
                            </w:pPr>
                            <w:r w:rsidRPr="00DF36BC">
                              <w:rPr>
                                <w:lang w:val="sr-Cyrl-CS"/>
                              </w:rPr>
                              <w:t>_________________________</w:t>
                            </w:r>
                          </w:p>
                          <w:p w:rsidR="0050543B" w:rsidRPr="00430284" w:rsidRDefault="0050543B" w:rsidP="00FB22C7">
                            <w:pPr>
                              <w:rPr>
                                <w:b/>
                                <w:bCs/>
                                <w:i/>
                                <w:lang w:val="sr-Cyrl-BA"/>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31.35pt;margin-top:7.7pt;width:163.7pt;height:328.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" strokecolor="white" strokeweight="0">
                <v:textbox inset="12.45pt,8.85pt,12.45pt,8.85pt">
                  <w:txbxContent>
                    <w:p w:rsidR="006C3FEC" w:rsidRDefault="006C3FEC" w:rsidP="00FB22C7">
                      <w:pPr>
                        <w:jc w:val="center"/>
                        <w:rPr>
                          <w:b/>
                          <w:lang w:val="sr-Cyrl-CS"/>
                        </w:rPr>
                      </w:pPr>
                    </w:p>
                    <w:p w:rsidR="006C3FEC" w:rsidRPr="001B0776" w:rsidRDefault="006C3FEC"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6C3FEC"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6C3FEC" w:rsidRPr="00DF36BC" w:rsidRDefault="006C3FEC"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Default="006C3FEC" w:rsidP="001B0776">
                      <w:pPr>
                        <w:ind w:left="450" w:hanging="450"/>
                        <w:jc w:val="center"/>
                        <w:rPr>
                          <w:b/>
                          <w:bCs/>
                          <w:lang w:val="sr-Cyrl-CS"/>
                        </w:rPr>
                      </w:pPr>
                      <w:r w:rsidRPr="00DF36BC">
                        <w:rPr>
                          <w:lang w:val="sr-Cyrl-CS"/>
                        </w:rPr>
                        <w:t>_________________________</w:t>
                      </w:r>
                    </w:p>
                    <w:p w:rsidR="001B0776" w:rsidRDefault="001B0776" w:rsidP="001B0776">
                      <w:pPr>
                        <w:ind w:left="450" w:hanging="450"/>
                        <w:jc w:val="center"/>
                        <w:rPr>
                          <w:b/>
                          <w:bCs/>
                          <w:lang w:val="sr-Cyrl-CS"/>
                        </w:rPr>
                      </w:pP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ind w:left="450" w:hanging="450"/>
                        <w:jc w:val="center"/>
                        <w:rPr>
                          <w:lang w:val="sr-Cyrl-CS"/>
                        </w:rPr>
                      </w:pPr>
                    </w:p>
                    <w:p w:rsidR="001B0776" w:rsidRDefault="001B0776" w:rsidP="001B0776">
                      <w:pPr>
                        <w:ind w:left="450" w:hanging="450"/>
                        <w:jc w:val="center"/>
                        <w:rPr>
                          <w:lang w:val="sr-Cyrl-CS"/>
                        </w:rPr>
                      </w:pPr>
                      <w:r w:rsidRPr="00DF36BC">
                        <w:rPr>
                          <w:lang w:val="sr-Cyrl-CS"/>
                        </w:rPr>
                        <w:t>_________________________</w:t>
                      </w: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jc w:val="center"/>
                        <w:rPr>
                          <w:lang w:val="sr-Cyrl-CS"/>
                        </w:rPr>
                      </w:pPr>
                    </w:p>
                    <w:p w:rsidR="001B0776" w:rsidRDefault="001B0776" w:rsidP="001B0776">
                      <w:pPr>
                        <w:rPr>
                          <w:lang w:val="sr-Cyrl-CS"/>
                        </w:rPr>
                      </w:pPr>
                      <w:r w:rsidRPr="00DF36BC">
                        <w:rPr>
                          <w:lang w:val="sr-Cyrl-CS"/>
                        </w:rPr>
                        <w:t>_________________________</w:t>
                      </w:r>
                    </w:p>
                    <w:p w:rsidR="006C3FEC" w:rsidRPr="00430284" w:rsidRDefault="006C3FEC" w:rsidP="00FB22C7">
                      <w:pPr>
                        <w:rPr>
                          <w:b/>
                          <w:bCs/>
                          <w:i/>
                          <w:lang w:val="sr-Cyrl-BA"/>
                        </w:rPr>
                      </w:pPr>
                    </w:p>
                  </w:txbxContent>
                </v:textbox>
              </v:shape>
            </w:pict>
          </mc:Fallback>
        </mc:AlternateContent>
      </w:r>
      <w:r w:rsidRPr="001F3CB7">
        <w:rPr>
          <w:rFonts w:ascii="Times New Roman" w:hAnsi="Times New Roman" w:cs="Times New Roman"/>
          <w:sz w:val="24"/>
          <w:szCs w:val="24"/>
          <w:lang w:val="sr-Cyrl-CS"/>
        </w:rPr>
        <w:t xml:space="preserve">           </w:t>
      </w:r>
      <w:r w:rsidR="00715679">
        <w:rPr>
          <w:rFonts w:ascii="Times New Roman" w:hAnsi="Times New Roman" w:cs="Times New Roman"/>
          <w:sz w:val="24"/>
          <w:szCs w:val="24"/>
          <w:lang w:val="sr-Cyrl-CS"/>
        </w:rPr>
        <w:t xml:space="preserve">                             </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339379F5" wp14:editId="3BBA80AC">
                <wp:simplePos x="0" y="0"/>
                <wp:positionH relativeFrom="column">
                  <wp:posOffset>-632460</wp:posOffset>
                </wp:positionH>
                <wp:positionV relativeFrom="paragraph">
                  <wp:posOffset>66040</wp:posOffset>
                </wp:positionV>
                <wp:extent cx="2964180" cy="2656205"/>
                <wp:effectExtent l="0" t="0" r="266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50543B" w:rsidRDefault="005054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50543B" w:rsidRPr="00DF36BC" w:rsidRDefault="005054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50543B" w:rsidRPr="00DF36BC" w:rsidRDefault="0050543B" w:rsidP="00FB22C7">
                            <w:pPr>
                              <w:spacing w:before="0"/>
                              <w:jc w:val="center"/>
                              <w:rPr>
                                <w:rFonts w:ascii="Times New Roman" w:hAnsi="Times New Roman" w:cs="Times New Roman"/>
                                <w:lang w:val="sr-Cyrl-CS"/>
                              </w:rPr>
                            </w:pPr>
                          </w:p>
                          <w:p w:rsidR="0050543B" w:rsidRPr="00DF36BC" w:rsidRDefault="005054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50543B" w:rsidRPr="00DF36BC" w:rsidRDefault="005054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50543B" w:rsidRPr="00DF36BC" w:rsidRDefault="0050543B"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50543B" w:rsidRPr="00DF36BC" w:rsidRDefault="0050543B" w:rsidP="00FB22C7">
                            <w:pPr>
                              <w:spacing w:before="0"/>
                              <w:jc w:val="center"/>
                              <w:rPr>
                                <w:rFonts w:ascii="Times New Roman" w:hAnsi="Times New Roman" w:cs="Times New Roman"/>
                                <w:i/>
                                <w:lang w:val="sr-Cyrl-CS"/>
                              </w:rPr>
                            </w:pPr>
                          </w:p>
                          <w:p w:rsidR="0050543B" w:rsidRPr="00DF36BC" w:rsidRDefault="005054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50543B" w:rsidRPr="00750A21" w:rsidRDefault="0050543B"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50543B" w:rsidRPr="00750A21" w:rsidRDefault="0050543B"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50543B" w:rsidRPr="00DF36BC" w:rsidRDefault="0050543B" w:rsidP="00FB22C7">
                            <w:pPr>
                              <w:spacing w:before="0"/>
                              <w:jc w:val="center"/>
                              <w:rPr>
                                <w:rFonts w:ascii="Times New Roman" w:hAnsi="Times New Roman" w:cs="Times New Roman"/>
                                <w:i/>
                                <w:lang w:val="sr-Cyrl-CS"/>
                              </w:rPr>
                            </w:pPr>
                          </w:p>
                          <w:p w:rsidR="0050543B" w:rsidRPr="00DF36BC" w:rsidRDefault="0050543B"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50543B" w:rsidRPr="00750A21" w:rsidRDefault="0050543B"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50543B" w:rsidRPr="00750A21" w:rsidRDefault="0050543B"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50543B" w:rsidRPr="00DF36BC" w:rsidRDefault="0050543B" w:rsidP="00FB22C7">
                            <w:pPr>
                              <w:jc w:val="center"/>
                              <w:rPr>
                                <w:rFonts w:ascii="Times New Roman" w:hAnsi="Times New Roman" w:cs="Times New Roman"/>
                                <w:lang w:val="sr-Cyrl-CS"/>
                              </w:rPr>
                            </w:pPr>
                          </w:p>
                          <w:p w:rsidR="0050543B" w:rsidRPr="00AD395D" w:rsidRDefault="0050543B" w:rsidP="00FB22C7">
                            <w:pPr>
                              <w:jc w:val="center"/>
                              <w:rPr>
                                <w:lang w:val="sr-Cyrl-CS"/>
                              </w:rPr>
                            </w:pPr>
                          </w:p>
                          <w:p w:rsidR="0050543B" w:rsidRPr="00AD395D" w:rsidRDefault="0050543B" w:rsidP="00FB22C7">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9.8pt;margin-top:5.2pt;width:233.4pt;height:209.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" strokecolor="white" strokeweight="0">
                <v:textbox inset="12.45pt,8.85pt,12.45pt,8.85pt">
                  <w:txbxContent>
                    <w:p w:rsidR="002A42F1"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2A42F1" w:rsidRPr="00DF36BC" w:rsidRDefault="002A42F1" w:rsidP="00FB22C7">
                      <w:pPr>
                        <w:spacing w:before="0"/>
                        <w:jc w:val="center"/>
                        <w:rPr>
                          <w:rFonts w:ascii="Times New Roman" w:hAnsi="Times New Roman" w:cs="Times New Roman"/>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2A42F1" w:rsidRPr="00DF36BC" w:rsidRDefault="002A42F1"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2A42F1" w:rsidRPr="00DF36BC" w:rsidRDefault="002A42F1" w:rsidP="00FB22C7">
                      <w:pPr>
                        <w:spacing w:before="0"/>
                        <w:jc w:val="center"/>
                        <w:rPr>
                          <w:rFonts w:ascii="Times New Roman" w:hAnsi="Times New Roman" w:cs="Times New Roman"/>
                          <w:i/>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A42F1" w:rsidRPr="00750A21" w:rsidRDefault="002A42F1"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2A42F1" w:rsidRPr="00750A21" w:rsidRDefault="002A42F1"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2A42F1" w:rsidRPr="00DF36BC" w:rsidRDefault="002A42F1" w:rsidP="00FB22C7">
                      <w:pPr>
                        <w:spacing w:before="0"/>
                        <w:jc w:val="center"/>
                        <w:rPr>
                          <w:rFonts w:ascii="Times New Roman" w:hAnsi="Times New Roman" w:cs="Times New Roman"/>
                          <w:i/>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A42F1" w:rsidRPr="00750A21" w:rsidRDefault="002A42F1"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2A42F1" w:rsidRPr="00750A21" w:rsidRDefault="002A42F1"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2A42F1" w:rsidRPr="00DF36BC" w:rsidRDefault="002A42F1" w:rsidP="00FB22C7">
                      <w:pPr>
                        <w:jc w:val="center"/>
                        <w:rPr>
                          <w:rFonts w:ascii="Times New Roman" w:hAnsi="Times New Roman" w:cs="Times New Roman"/>
                          <w:lang w:val="sr-Cyrl-CS"/>
                        </w:rPr>
                      </w:pPr>
                    </w:p>
                    <w:p w:rsidR="002A42F1" w:rsidRPr="00AD395D" w:rsidRDefault="002A42F1" w:rsidP="00FB22C7">
                      <w:pPr>
                        <w:jc w:val="center"/>
                        <w:rPr>
                          <w:lang w:val="sr-Cyrl-CS"/>
                        </w:rPr>
                      </w:pPr>
                    </w:p>
                    <w:p w:rsidR="002A42F1" w:rsidRPr="00AD395D" w:rsidRDefault="002A42F1" w:rsidP="00FB22C7">
                      <w:pPr>
                        <w:jc w:val="center"/>
                        <w:rPr>
                          <w:lang w:val="sr-Cyrl-CS"/>
                        </w:rPr>
                      </w:pPr>
                    </w:p>
                  </w:txbxContent>
                </v:textbox>
              </v:shape>
            </w:pict>
          </mc:Fallback>
        </mc:AlternateContent>
      </w:r>
    </w:p>
    <w:p w:rsidR="00FB22C7" w:rsidRPr="001F3CB7" w:rsidRDefault="00FB22C7" w:rsidP="00FB22C7">
      <w:pPr>
        <w:ind w:left="-709" w:right="26"/>
        <w:rPr>
          <w:rFonts w:ascii="Times New Roman" w:hAnsi="Times New Roman" w:cs="Times New Roman"/>
          <w:sz w:val="24"/>
          <w:szCs w:val="24"/>
          <w:lang w:val="sr-Cyrl-CS"/>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360"/>
        <w:rPr>
          <w:rFonts w:ascii="Times New Roman" w:hAnsi="Times New Roman" w:cs="Times New Roman"/>
          <w:sz w:val="24"/>
          <w:szCs w:val="24"/>
          <w:lang w:val="sr-Cyrl-CS"/>
        </w:rPr>
      </w:pPr>
    </w:p>
    <w:p w:rsidR="00FB22C7" w:rsidRPr="001F3CB7" w:rsidRDefault="00FB22C7" w:rsidP="00FB22C7">
      <w:pPr>
        <w:ind w:left="-709"/>
        <w:rPr>
          <w:rFonts w:ascii="Times New Roman" w:hAnsi="Times New Roman" w:cs="Times New Roman"/>
          <w:sz w:val="24"/>
          <w:szCs w:val="24"/>
        </w:rPr>
      </w:pPr>
    </w:p>
    <w:p w:rsidR="00FB22C7" w:rsidRPr="001F3CB7" w:rsidRDefault="00FB22C7" w:rsidP="00FB22C7">
      <w:pPr>
        <w:ind w:left="-709"/>
        <w:rPr>
          <w:sz w:val="24"/>
          <w:szCs w:val="24"/>
        </w:rPr>
      </w:pPr>
    </w:p>
    <w:p w:rsidR="00DB56F0" w:rsidRPr="001F3CB7" w:rsidRDefault="00DB56F0" w:rsidP="006B716B">
      <w:pPr>
        <w:ind w:left="-709" w:right="26"/>
        <w:jc w:val="both"/>
        <w:rPr>
          <w:rFonts w:ascii="Times New Roman" w:hAnsi="Times New Roman" w:cs="Times New Roman"/>
          <w:sz w:val="24"/>
          <w:szCs w:val="24"/>
          <w:lang w:val="sr-Cyrl-CS"/>
        </w:rPr>
      </w:pPr>
    </w:p>
    <w:p w:rsidR="00345D3B" w:rsidRPr="001F3CB7" w:rsidRDefault="00345D3B" w:rsidP="00DB56F0">
      <w:pPr>
        <w:tabs>
          <w:tab w:val="left" w:pos="4536"/>
        </w:tabs>
        <w:rPr>
          <w:rFonts w:ascii="Times New Roman" w:hAnsi="Times New Roman" w:cs="Times New Roman"/>
          <w:color w:val="000000"/>
          <w:sz w:val="24"/>
          <w:szCs w:val="24"/>
          <w:lang w:val="sr-Cyrl-RS"/>
        </w:rPr>
      </w:pPr>
    </w:p>
    <w:p w:rsidR="00DB56F0" w:rsidRDefault="00DB56F0"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Pr="001B0776" w:rsidRDefault="001B0776" w:rsidP="00DB56F0">
      <w:pPr>
        <w:tabs>
          <w:tab w:val="left" w:pos="4536"/>
        </w:tabs>
        <w:rPr>
          <w:rFonts w:ascii="Times New Roman" w:hAnsi="Times New Roman" w:cs="Times New Roman"/>
          <w:color w:val="000000"/>
          <w:sz w:val="24"/>
          <w:szCs w:val="24"/>
          <w:lang w:val="sr-Cyrl-RS"/>
        </w:rPr>
      </w:pP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______________</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w:t>
      </w:r>
      <w:r w:rsidRPr="001F3CB7">
        <w:rPr>
          <w:rFonts w:ascii="Times New Roman" w:hAnsi="Times New Roman" w:cs="Times New Roman"/>
          <w:color w:val="000000"/>
          <w:sz w:val="24"/>
          <w:szCs w:val="24"/>
          <w:lang w:val="bs-Latn-BA"/>
        </w:rPr>
        <w:t>године</w:t>
      </w:r>
    </w:p>
    <w:p w:rsidR="00DB56F0" w:rsidRPr="00205D94" w:rsidRDefault="001B0776" w:rsidP="00DB56F0">
      <w:pPr>
        <w:jc w:val="both"/>
        <w:rPr>
          <w:rFonts w:ascii="Times New Roman" w:hAnsi="Times New Roman" w:cs="Times New Roman"/>
          <w:i/>
          <w:color w:val="000000" w:themeColor="text1"/>
          <w:sz w:val="24"/>
          <w:szCs w:val="24"/>
          <w:lang w:val="sr-Cyrl-RS"/>
        </w:rPr>
      </w:pPr>
      <w:r>
        <w:rPr>
          <w:rFonts w:ascii="Times New Roman" w:hAnsi="Times New Roman" w:cs="Times New Roman"/>
          <w:b/>
          <w:color w:val="000000" w:themeColor="text1"/>
          <w:sz w:val="24"/>
          <w:szCs w:val="24"/>
          <w:lang w:val="sr-Cyrl-RS"/>
        </w:rPr>
        <w:t>Напомена: Понуђачи су дужни да попуне генерали</w:t>
      </w:r>
      <w:r w:rsidR="00E03FA2">
        <w:rPr>
          <w:rFonts w:ascii="Times New Roman" w:hAnsi="Times New Roman" w:cs="Times New Roman"/>
          <w:b/>
          <w:color w:val="000000" w:themeColor="text1"/>
          <w:sz w:val="24"/>
          <w:szCs w:val="24"/>
          <w:lang w:val="sr-Cyrl-RS"/>
        </w:rPr>
        <w:t xml:space="preserve">је </w:t>
      </w:r>
      <w:r>
        <w:rPr>
          <w:rFonts w:ascii="Times New Roman" w:hAnsi="Times New Roman" w:cs="Times New Roman"/>
          <w:b/>
          <w:color w:val="000000" w:themeColor="text1"/>
          <w:sz w:val="24"/>
          <w:szCs w:val="24"/>
          <w:lang w:val="sr-Cyrl-RS"/>
        </w:rPr>
        <w:t xml:space="preserve">понуђача, те потпишу и овјере нацрт </w:t>
      </w:r>
      <w:r w:rsidR="00E03FA2">
        <w:rPr>
          <w:rFonts w:ascii="Times New Roman" w:hAnsi="Times New Roman" w:cs="Times New Roman"/>
          <w:b/>
          <w:color w:val="000000" w:themeColor="text1"/>
          <w:sz w:val="24"/>
          <w:szCs w:val="24"/>
          <w:lang w:val="sr-Cyrl-RS"/>
        </w:rPr>
        <w:t>оквирног споразума</w:t>
      </w:r>
      <w:r>
        <w:rPr>
          <w:rFonts w:ascii="Times New Roman" w:hAnsi="Times New Roman" w:cs="Times New Roman"/>
          <w:b/>
          <w:color w:val="000000" w:themeColor="text1"/>
          <w:sz w:val="24"/>
          <w:szCs w:val="24"/>
          <w:lang w:val="sr-Cyrl-RS"/>
        </w:rPr>
        <w:t xml:space="preserve"> будући да у овом тренутку нису познати остали елементи</w:t>
      </w:r>
    </w:p>
    <w:sectPr w:rsidR="00DB56F0" w:rsidRPr="00205D94" w:rsidSect="00CB46F9">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35" w:rsidRDefault="00200735" w:rsidP="00BC7E07">
      <w:pPr>
        <w:spacing w:before="0"/>
      </w:pPr>
      <w:r>
        <w:separator/>
      </w:r>
    </w:p>
  </w:endnote>
  <w:endnote w:type="continuationSeparator" w:id="0">
    <w:p w:rsidR="00200735" w:rsidRDefault="00200735"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3B" w:rsidRPr="00BA2F1E" w:rsidRDefault="0050543B" w:rsidP="00BC7E07">
    <w:pPr>
      <w:pStyle w:val="Footer"/>
      <w:jc w:val="right"/>
      <w:rPr>
        <w:lang w:val="sr-Latn-RS"/>
      </w:rP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35" w:rsidRDefault="00200735" w:rsidP="00BC7E07">
      <w:pPr>
        <w:spacing w:before="0"/>
      </w:pPr>
      <w:r>
        <w:separator/>
      </w:r>
    </w:p>
  </w:footnote>
  <w:footnote w:type="continuationSeparator" w:id="0">
    <w:p w:rsidR="00200735" w:rsidRDefault="00200735"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2DD1DCA"/>
    <w:multiLevelType w:val="hybridMultilevel"/>
    <w:tmpl w:val="9C8E6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0"/>
  </w:num>
  <w:num w:numId="4">
    <w:abstractNumId w:val="12"/>
  </w:num>
  <w:num w:numId="5">
    <w:abstractNumId w:val="8"/>
  </w:num>
  <w:num w:numId="6">
    <w:abstractNumId w:val="19"/>
  </w:num>
  <w:num w:numId="7">
    <w:abstractNumId w:val="16"/>
  </w:num>
  <w:num w:numId="8">
    <w:abstractNumId w:val="17"/>
  </w:num>
  <w:num w:numId="9">
    <w:abstractNumId w:val="1"/>
  </w:num>
  <w:num w:numId="10">
    <w:abstractNumId w:val="11"/>
  </w:num>
  <w:num w:numId="11">
    <w:abstractNumId w:val="6"/>
  </w:num>
  <w:num w:numId="12">
    <w:abstractNumId w:val="20"/>
  </w:num>
  <w:num w:numId="13">
    <w:abstractNumId w:val="9"/>
  </w:num>
  <w:num w:numId="14">
    <w:abstractNumId w:val="3"/>
  </w:num>
  <w:num w:numId="15">
    <w:abstractNumId w:val="21"/>
  </w:num>
  <w:num w:numId="16">
    <w:abstractNumId w:val="7"/>
  </w:num>
  <w:num w:numId="17">
    <w:abstractNumId w:val="14"/>
  </w:num>
  <w:num w:numId="18">
    <w:abstractNumId w:val="24"/>
  </w:num>
  <w:num w:numId="19">
    <w:abstractNumId w:val="2"/>
  </w:num>
  <w:num w:numId="20">
    <w:abstractNumId w:val="22"/>
  </w:num>
  <w:num w:numId="21">
    <w:abstractNumId w:val="23"/>
    <w:lvlOverride w:ilvl="0">
      <w:startOverride w:val="1"/>
    </w:lvlOverride>
    <w:lvlOverride w:ilvl="1">
      <w:startOverride w:val="1"/>
    </w:lvlOverride>
    <w:lvlOverride w:ilvl="2">
      <w:startOverride w:val="9"/>
    </w:lvlOverride>
  </w:num>
  <w:num w:numId="22">
    <w:abstractNumId w:val="5"/>
  </w:num>
  <w:num w:numId="23">
    <w:abstractNumId w:val="13"/>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307F"/>
    <w:rsid w:val="00003AD5"/>
    <w:rsid w:val="00006F65"/>
    <w:rsid w:val="00007980"/>
    <w:rsid w:val="0001181D"/>
    <w:rsid w:val="0001207D"/>
    <w:rsid w:val="0002061B"/>
    <w:rsid w:val="00022D00"/>
    <w:rsid w:val="0002356C"/>
    <w:rsid w:val="00026BAE"/>
    <w:rsid w:val="00040CDD"/>
    <w:rsid w:val="00040F89"/>
    <w:rsid w:val="00047FDE"/>
    <w:rsid w:val="00064848"/>
    <w:rsid w:val="0006567B"/>
    <w:rsid w:val="000759B5"/>
    <w:rsid w:val="00077B81"/>
    <w:rsid w:val="00077FE1"/>
    <w:rsid w:val="00080E92"/>
    <w:rsid w:val="00084ACE"/>
    <w:rsid w:val="00085326"/>
    <w:rsid w:val="00087E0A"/>
    <w:rsid w:val="000B0E63"/>
    <w:rsid w:val="000B41B4"/>
    <w:rsid w:val="000B6D1A"/>
    <w:rsid w:val="000B720D"/>
    <w:rsid w:val="000C30D6"/>
    <w:rsid w:val="000D0FD7"/>
    <w:rsid w:val="000D5B8E"/>
    <w:rsid w:val="000E3280"/>
    <w:rsid w:val="000E5DDC"/>
    <w:rsid w:val="000E7E7A"/>
    <w:rsid w:val="00100AEB"/>
    <w:rsid w:val="001018DC"/>
    <w:rsid w:val="001140B3"/>
    <w:rsid w:val="001241B5"/>
    <w:rsid w:val="001300BB"/>
    <w:rsid w:val="00130284"/>
    <w:rsid w:val="00130EC5"/>
    <w:rsid w:val="00136FC6"/>
    <w:rsid w:val="0014291E"/>
    <w:rsid w:val="00145DC9"/>
    <w:rsid w:val="001472D5"/>
    <w:rsid w:val="00150379"/>
    <w:rsid w:val="00156EE3"/>
    <w:rsid w:val="00161F3F"/>
    <w:rsid w:val="001621FF"/>
    <w:rsid w:val="001660AF"/>
    <w:rsid w:val="0017318B"/>
    <w:rsid w:val="00176C97"/>
    <w:rsid w:val="001809AE"/>
    <w:rsid w:val="00185932"/>
    <w:rsid w:val="00190D27"/>
    <w:rsid w:val="001936D6"/>
    <w:rsid w:val="0019393D"/>
    <w:rsid w:val="001A16B9"/>
    <w:rsid w:val="001A3162"/>
    <w:rsid w:val="001A351B"/>
    <w:rsid w:val="001A52E9"/>
    <w:rsid w:val="001A5308"/>
    <w:rsid w:val="001B0776"/>
    <w:rsid w:val="001B1DFA"/>
    <w:rsid w:val="001B5641"/>
    <w:rsid w:val="001B6437"/>
    <w:rsid w:val="001B7CF4"/>
    <w:rsid w:val="001C01E6"/>
    <w:rsid w:val="001C2EAF"/>
    <w:rsid w:val="001D50EC"/>
    <w:rsid w:val="001D7CA6"/>
    <w:rsid w:val="001E064B"/>
    <w:rsid w:val="001E176E"/>
    <w:rsid w:val="001E41CB"/>
    <w:rsid w:val="001F2DA4"/>
    <w:rsid w:val="001F3CB7"/>
    <w:rsid w:val="001F4225"/>
    <w:rsid w:val="00200735"/>
    <w:rsid w:val="00205D94"/>
    <w:rsid w:val="00210D50"/>
    <w:rsid w:val="00213F10"/>
    <w:rsid w:val="002242E3"/>
    <w:rsid w:val="00225A96"/>
    <w:rsid w:val="00226981"/>
    <w:rsid w:val="00227A36"/>
    <w:rsid w:val="002321CA"/>
    <w:rsid w:val="00233A47"/>
    <w:rsid w:val="00235511"/>
    <w:rsid w:val="00237738"/>
    <w:rsid w:val="00242938"/>
    <w:rsid w:val="002438B4"/>
    <w:rsid w:val="002456D3"/>
    <w:rsid w:val="00250952"/>
    <w:rsid w:val="00250D54"/>
    <w:rsid w:val="00251706"/>
    <w:rsid w:val="00251CC3"/>
    <w:rsid w:val="00251F9C"/>
    <w:rsid w:val="00252DB6"/>
    <w:rsid w:val="002679DA"/>
    <w:rsid w:val="0027005A"/>
    <w:rsid w:val="0027152E"/>
    <w:rsid w:val="0027287A"/>
    <w:rsid w:val="00275156"/>
    <w:rsid w:val="00275E38"/>
    <w:rsid w:val="002827AF"/>
    <w:rsid w:val="00287251"/>
    <w:rsid w:val="002A42F1"/>
    <w:rsid w:val="002B4151"/>
    <w:rsid w:val="002B66CD"/>
    <w:rsid w:val="002C4D7E"/>
    <w:rsid w:val="002C5EF9"/>
    <w:rsid w:val="002C732E"/>
    <w:rsid w:val="002D0871"/>
    <w:rsid w:val="002E0263"/>
    <w:rsid w:val="002E5C66"/>
    <w:rsid w:val="002F22A7"/>
    <w:rsid w:val="002F2983"/>
    <w:rsid w:val="002F3BB7"/>
    <w:rsid w:val="002F4243"/>
    <w:rsid w:val="002F56D9"/>
    <w:rsid w:val="00303E16"/>
    <w:rsid w:val="00304032"/>
    <w:rsid w:val="0030422D"/>
    <w:rsid w:val="00310328"/>
    <w:rsid w:val="0031630B"/>
    <w:rsid w:val="00316C31"/>
    <w:rsid w:val="00323E82"/>
    <w:rsid w:val="00324880"/>
    <w:rsid w:val="00325DEF"/>
    <w:rsid w:val="00330426"/>
    <w:rsid w:val="00332642"/>
    <w:rsid w:val="00332ADC"/>
    <w:rsid w:val="00336947"/>
    <w:rsid w:val="00341776"/>
    <w:rsid w:val="0034292B"/>
    <w:rsid w:val="00343096"/>
    <w:rsid w:val="00344C3F"/>
    <w:rsid w:val="00345D3B"/>
    <w:rsid w:val="0034647A"/>
    <w:rsid w:val="00352D33"/>
    <w:rsid w:val="00354B08"/>
    <w:rsid w:val="00354CC9"/>
    <w:rsid w:val="00362E45"/>
    <w:rsid w:val="00363B5C"/>
    <w:rsid w:val="00365555"/>
    <w:rsid w:val="00367580"/>
    <w:rsid w:val="003727FC"/>
    <w:rsid w:val="0037610C"/>
    <w:rsid w:val="00385327"/>
    <w:rsid w:val="003908E1"/>
    <w:rsid w:val="00395F72"/>
    <w:rsid w:val="003A77BC"/>
    <w:rsid w:val="003A7DEC"/>
    <w:rsid w:val="003B0CD6"/>
    <w:rsid w:val="003B14D2"/>
    <w:rsid w:val="003D1FD8"/>
    <w:rsid w:val="003D3D2A"/>
    <w:rsid w:val="003D64E7"/>
    <w:rsid w:val="003D764F"/>
    <w:rsid w:val="003D7D33"/>
    <w:rsid w:val="003E117A"/>
    <w:rsid w:val="003E3A6C"/>
    <w:rsid w:val="003F1290"/>
    <w:rsid w:val="003F2D93"/>
    <w:rsid w:val="003F3E06"/>
    <w:rsid w:val="0040492A"/>
    <w:rsid w:val="00405560"/>
    <w:rsid w:val="004108D6"/>
    <w:rsid w:val="00420CCF"/>
    <w:rsid w:val="004305E1"/>
    <w:rsid w:val="004313F5"/>
    <w:rsid w:val="00437F09"/>
    <w:rsid w:val="00445056"/>
    <w:rsid w:val="004450F5"/>
    <w:rsid w:val="00447E67"/>
    <w:rsid w:val="00454A76"/>
    <w:rsid w:val="004612A3"/>
    <w:rsid w:val="00465A5B"/>
    <w:rsid w:val="004729E0"/>
    <w:rsid w:val="004901C6"/>
    <w:rsid w:val="004A098B"/>
    <w:rsid w:val="004A2129"/>
    <w:rsid w:val="004A248C"/>
    <w:rsid w:val="004A67CD"/>
    <w:rsid w:val="004A7E4F"/>
    <w:rsid w:val="004B1421"/>
    <w:rsid w:val="004B5473"/>
    <w:rsid w:val="004B5798"/>
    <w:rsid w:val="004B5DC2"/>
    <w:rsid w:val="004C453A"/>
    <w:rsid w:val="004D0610"/>
    <w:rsid w:val="004D13B2"/>
    <w:rsid w:val="004D5256"/>
    <w:rsid w:val="004E048A"/>
    <w:rsid w:val="004E6412"/>
    <w:rsid w:val="004F14F1"/>
    <w:rsid w:val="004F664E"/>
    <w:rsid w:val="00503627"/>
    <w:rsid w:val="0050543B"/>
    <w:rsid w:val="00511EAC"/>
    <w:rsid w:val="00512194"/>
    <w:rsid w:val="00531465"/>
    <w:rsid w:val="00536727"/>
    <w:rsid w:val="0053785F"/>
    <w:rsid w:val="0054042D"/>
    <w:rsid w:val="00540CA6"/>
    <w:rsid w:val="0054535B"/>
    <w:rsid w:val="00546253"/>
    <w:rsid w:val="005546DF"/>
    <w:rsid w:val="005563FB"/>
    <w:rsid w:val="00572FF7"/>
    <w:rsid w:val="005867C2"/>
    <w:rsid w:val="00587897"/>
    <w:rsid w:val="00590017"/>
    <w:rsid w:val="005959E7"/>
    <w:rsid w:val="005A2F63"/>
    <w:rsid w:val="005A3E86"/>
    <w:rsid w:val="005A64E9"/>
    <w:rsid w:val="005B0AE7"/>
    <w:rsid w:val="005B7C60"/>
    <w:rsid w:val="005C0DC5"/>
    <w:rsid w:val="005C3692"/>
    <w:rsid w:val="005D05B9"/>
    <w:rsid w:val="005D38F5"/>
    <w:rsid w:val="005D576E"/>
    <w:rsid w:val="005D6F6B"/>
    <w:rsid w:val="005E32C0"/>
    <w:rsid w:val="005F5E84"/>
    <w:rsid w:val="00600138"/>
    <w:rsid w:val="006001DF"/>
    <w:rsid w:val="006011B0"/>
    <w:rsid w:val="00605373"/>
    <w:rsid w:val="00612421"/>
    <w:rsid w:val="0061291E"/>
    <w:rsid w:val="00615836"/>
    <w:rsid w:val="00624394"/>
    <w:rsid w:val="006244BA"/>
    <w:rsid w:val="00625F4A"/>
    <w:rsid w:val="0063117D"/>
    <w:rsid w:val="00634214"/>
    <w:rsid w:val="00634CD6"/>
    <w:rsid w:val="0064286C"/>
    <w:rsid w:val="00644AF4"/>
    <w:rsid w:val="00645F77"/>
    <w:rsid w:val="006517CD"/>
    <w:rsid w:val="006548C7"/>
    <w:rsid w:val="006579A4"/>
    <w:rsid w:val="00660450"/>
    <w:rsid w:val="00661692"/>
    <w:rsid w:val="00663366"/>
    <w:rsid w:val="00666439"/>
    <w:rsid w:val="00666569"/>
    <w:rsid w:val="00666EC3"/>
    <w:rsid w:val="00672CD6"/>
    <w:rsid w:val="00680B20"/>
    <w:rsid w:val="00681C65"/>
    <w:rsid w:val="0068584C"/>
    <w:rsid w:val="00686C58"/>
    <w:rsid w:val="006968FA"/>
    <w:rsid w:val="006A0399"/>
    <w:rsid w:val="006A4C10"/>
    <w:rsid w:val="006A59D9"/>
    <w:rsid w:val="006A67BE"/>
    <w:rsid w:val="006B716B"/>
    <w:rsid w:val="006C0739"/>
    <w:rsid w:val="006C3FEC"/>
    <w:rsid w:val="006D2D31"/>
    <w:rsid w:val="006D3DB4"/>
    <w:rsid w:val="006D6308"/>
    <w:rsid w:val="006E48C8"/>
    <w:rsid w:val="00703DCF"/>
    <w:rsid w:val="00703E4E"/>
    <w:rsid w:val="00704F76"/>
    <w:rsid w:val="00705AD8"/>
    <w:rsid w:val="0071168F"/>
    <w:rsid w:val="00714632"/>
    <w:rsid w:val="00715679"/>
    <w:rsid w:val="00717085"/>
    <w:rsid w:val="007202EB"/>
    <w:rsid w:val="00720C12"/>
    <w:rsid w:val="00725B4A"/>
    <w:rsid w:val="00730CD7"/>
    <w:rsid w:val="007346F9"/>
    <w:rsid w:val="00750449"/>
    <w:rsid w:val="00750A21"/>
    <w:rsid w:val="00750B77"/>
    <w:rsid w:val="007611E3"/>
    <w:rsid w:val="00761F22"/>
    <w:rsid w:val="00765F8D"/>
    <w:rsid w:val="00785798"/>
    <w:rsid w:val="00786C1B"/>
    <w:rsid w:val="00786D70"/>
    <w:rsid w:val="00790CD8"/>
    <w:rsid w:val="007A0C97"/>
    <w:rsid w:val="007A1BAD"/>
    <w:rsid w:val="007A49F7"/>
    <w:rsid w:val="007A5FB2"/>
    <w:rsid w:val="007B4B58"/>
    <w:rsid w:val="007C4321"/>
    <w:rsid w:val="007C510D"/>
    <w:rsid w:val="007C7837"/>
    <w:rsid w:val="007D382F"/>
    <w:rsid w:val="007D7B22"/>
    <w:rsid w:val="007E3652"/>
    <w:rsid w:val="007F11A3"/>
    <w:rsid w:val="007F1DF5"/>
    <w:rsid w:val="007F34AE"/>
    <w:rsid w:val="007F34C5"/>
    <w:rsid w:val="0080095C"/>
    <w:rsid w:val="00800D25"/>
    <w:rsid w:val="0080629E"/>
    <w:rsid w:val="00806DF7"/>
    <w:rsid w:val="008115DC"/>
    <w:rsid w:val="00821687"/>
    <w:rsid w:val="0082206E"/>
    <w:rsid w:val="008223FC"/>
    <w:rsid w:val="00825AB1"/>
    <w:rsid w:val="00826C79"/>
    <w:rsid w:val="00832D36"/>
    <w:rsid w:val="00841CE1"/>
    <w:rsid w:val="00846DB0"/>
    <w:rsid w:val="00846FA0"/>
    <w:rsid w:val="00850949"/>
    <w:rsid w:val="00852BF8"/>
    <w:rsid w:val="0085366B"/>
    <w:rsid w:val="008603F4"/>
    <w:rsid w:val="00870CCC"/>
    <w:rsid w:val="00876AD0"/>
    <w:rsid w:val="00880057"/>
    <w:rsid w:val="00885AA7"/>
    <w:rsid w:val="00891733"/>
    <w:rsid w:val="00895A34"/>
    <w:rsid w:val="008A023E"/>
    <w:rsid w:val="008A33E4"/>
    <w:rsid w:val="008A5EC6"/>
    <w:rsid w:val="008B180F"/>
    <w:rsid w:val="008C3A7E"/>
    <w:rsid w:val="008C56B6"/>
    <w:rsid w:val="008D61EE"/>
    <w:rsid w:val="008E17ED"/>
    <w:rsid w:val="008E236C"/>
    <w:rsid w:val="008E5C2F"/>
    <w:rsid w:val="008F01C5"/>
    <w:rsid w:val="008F0D65"/>
    <w:rsid w:val="008F2979"/>
    <w:rsid w:val="008F38AD"/>
    <w:rsid w:val="008F52C1"/>
    <w:rsid w:val="008F5C77"/>
    <w:rsid w:val="008F65C3"/>
    <w:rsid w:val="00906174"/>
    <w:rsid w:val="0091465D"/>
    <w:rsid w:val="00926028"/>
    <w:rsid w:val="009321BB"/>
    <w:rsid w:val="00932C88"/>
    <w:rsid w:val="00935526"/>
    <w:rsid w:val="009370D8"/>
    <w:rsid w:val="00942D4F"/>
    <w:rsid w:val="00942F0B"/>
    <w:rsid w:val="009444D0"/>
    <w:rsid w:val="00951621"/>
    <w:rsid w:val="009550C7"/>
    <w:rsid w:val="00971DAE"/>
    <w:rsid w:val="00974980"/>
    <w:rsid w:val="00974E3F"/>
    <w:rsid w:val="00977EC3"/>
    <w:rsid w:val="00980355"/>
    <w:rsid w:val="009840A2"/>
    <w:rsid w:val="00994FB7"/>
    <w:rsid w:val="0099664F"/>
    <w:rsid w:val="009A5463"/>
    <w:rsid w:val="009A6518"/>
    <w:rsid w:val="009A7462"/>
    <w:rsid w:val="009B01EE"/>
    <w:rsid w:val="009B4B2D"/>
    <w:rsid w:val="009C13F3"/>
    <w:rsid w:val="009C1A97"/>
    <w:rsid w:val="009C62CC"/>
    <w:rsid w:val="009C69ED"/>
    <w:rsid w:val="009D02A4"/>
    <w:rsid w:val="009D5E0F"/>
    <w:rsid w:val="009E29E7"/>
    <w:rsid w:val="009E2BEC"/>
    <w:rsid w:val="009E31FE"/>
    <w:rsid w:val="009E4E1F"/>
    <w:rsid w:val="009F035D"/>
    <w:rsid w:val="009F7BF7"/>
    <w:rsid w:val="00A27291"/>
    <w:rsid w:val="00A30C6A"/>
    <w:rsid w:val="00A323DF"/>
    <w:rsid w:val="00A3262D"/>
    <w:rsid w:val="00A336D0"/>
    <w:rsid w:val="00A44907"/>
    <w:rsid w:val="00A57595"/>
    <w:rsid w:val="00A6236B"/>
    <w:rsid w:val="00A62A5E"/>
    <w:rsid w:val="00A659BA"/>
    <w:rsid w:val="00A734FE"/>
    <w:rsid w:val="00A7611F"/>
    <w:rsid w:val="00A77902"/>
    <w:rsid w:val="00A77935"/>
    <w:rsid w:val="00A909C2"/>
    <w:rsid w:val="00A97589"/>
    <w:rsid w:val="00AA3541"/>
    <w:rsid w:val="00AB306C"/>
    <w:rsid w:val="00AB4101"/>
    <w:rsid w:val="00AC0981"/>
    <w:rsid w:val="00AC2BE9"/>
    <w:rsid w:val="00AC3F4E"/>
    <w:rsid w:val="00AC4891"/>
    <w:rsid w:val="00AC59B4"/>
    <w:rsid w:val="00AD0757"/>
    <w:rsid w:val="00AE670B"/>
    <w:rsid w:val="00AE6E54"/>
    <w:rsid w:val="00AF322F"/>
    <w:rsid w:val="00AF4ECD"/>
    <w:rsid w:val="00AF75D9"/>
    <w:rsid w:val="00AF7CA9"/>
    <w:rsid w:val="00B0595A"/>
    <w:rsid w:val="00B13183"/>
    <w:rsid w:val="00B15EF6"/>
    <w:rsid w:val="00B20234"/>
    <w:rsid w:val="00B22EFF"/>
    <w:rsid w:val="00B24560"/>
    <w:rsid w:val="00B400D9"/>
    <w:rsid w:val="00B407D7"/>
    <w:rsid w:val="00B43844"/>
    <w:rsid w:val="00B465D2"/>
    <w:rsid w:val="00B648A2"/>
    <w:rsid w:val="00B657CB"/>
    <w:rsid w:val="00B73BB0"/>
    <w:rsid w:val="00B81DA7"/>
    <w:rsid w:val="00B87700"/>
    <w:rsid w:val="00B92579"/>
    <w:rsid w:val="00B95901"/>
    <w:rsid w:val="00B95FF3"/>
    <w:rsid w:val="00BA2119"/>
    <w:rsid w:val="00BA2F1E"/>
    <w:rsid w:val="00BA3CC1"/>
    <w:rsid w:val="00BA3F4D"/>
    <w:rsid w:val="00BA760A"/>
    <w:rsid w:val="00BB0EA9"/>
    <w:rsid w:val="00BB3897"/>
    <w:rsid w:val="00BB7B3A"/>
    <w:rsid w:val="00BC7E07"/>
    <w:rsid w:val="00BE5149"/>
    <w:rsid w:val="00BE7616"/>
    <w:rsid w:val="00BF4BE4"/>
    <w:rsid w:val="00C005E5"/>
    <w:rsid w:val="00C021DC"/>
    <w:rsid w:val="00C06A7F"/>
    <w:rsid w:val="00C06B01"/>
    <w:rsid w:val="00C07D31"/>
    <w:rsid w:val="00C1231C"/>
    <w:rsid w:val="00C1552B"/>
    <w:rsid w:val="00C30414"/>
    <w:rsid w:val="00C33D0E"/>
    <w:rsid w:val="00C408A4"/>
    <w:rsid w:val="00C457E2"/>
    <w:rsid w:val="00C626C7"/>
    <w:rsid w:val="00C7148F"/>
    <w:rsid w:val="00C74FF8"/>
    <w:rsid w:val="00C81BCE"/>
    <w:rsid w:val="00C8475C"/>
    <w:rsid w:val="00C8729C"/>
    <w:rsid w:val="00C924FA"/>
    <w:rsid w:val="00C967F6"/>
    <w:rsid w:val="00CA0A08"/>
    <w:rsid w:val="00CA6394"/>
    <w:rsid w:val="00CB2D86"/>
    <w:rsid w:val="00CB356A"/>
    <w:rsid w:val="00CB46F9"/>
    <w:rsid w:val="00CB649A"/>
    <w:rsid w:val="00CC1DA3"/>
    <w:rsid w:val="00CC57D6"/>
    <w:rsid w:val="00CC7264"/>
    <w:rsid w:val="00CD12BA"/>
    <w:rsid w:val="00CD4F1B"/>
    <w:rsid w:val="00CE2823"/>
    <w:rsid w:val="00CE2C00"/>
    <w:rsid w:val="00CE4E9F"/>
    <w:rsid w:val="00CF000D"/>
    <w:rsid w:val="00CF2B0F"/>
    <w:rsid w:val="00CF3A26"/>
    <w:rsid w:val="00D0522F"/>
    <w:rsid w:val="00D0659E"/>
    <w:rsid w:val="00D06C5E"/>
    <w:rsid w:val="00D1159D"/>
    <w:rsid w:val="00D153A3"/>
    <w:rsid w:val="00D273F1"/>
    <w:rsid w:val="00D336F0"/>
    <w:rsid w:val="00D34A58"/>
    <w:rsid w:val="00D36D43"/>
    <w:rsid w:val="00D45B01"/>
    <w:rsid w:val="00D518C1"/>
    <w:rsid w:val="00D524F5"/>
    <w:rsid w:val="00D6282D"/>
    <w:rsid w:val="00D63D5A"/>
    <w:rsid w:val="00D7513F"/>
    <w:rsid w:val="00D768C3"/>
    <w:rsid w:val="00D80F4A"/>
    <w:rsid w:val="00D82E2E"/>
    <w:rsid w:val="00D84796"/>
    <w:rsid w:val="00D84A15"/>
    <w:rsid w:val="00D85D7E"/>
    <w:rsid w:val="00D907D0"/>
    <w:rsid w:val="00DA5448"/>
    <w:rsid w:val="00DA7968"/>
    <w:rsid w:val="00DB56F0"/>
    <w:rsid w:val="00DC08EC"/>
    <w:rsid w:val="00DC762A"/>
    <w:rsid w:val="00DD73CE"/>
    <w:rsid w:val="00DE2487"/>
    <w:rsid w:val="00DF36BC"/>
    <w:rsid w:val="00E000EF"/>
    <w:rsid w:val="00E00314"/>
    <w:rsid w:val="00E02BF5"/>
    <w:rsid w:val="00E03FA2"/>
    <w:rsid w:val="00E0507B"/>
    <w:rsid w:val="00E05DD0"/>
    <w:rsid w:val="00E07AC8"/>
    <w:rsid w:val="00E216A1"/>
    <w:rsid w:val="00E218C2"/>
    <w:rsid w:val="00E26F73"/>
    <w:rsid w:val="00E3073D"/>
    <w:rsid w:val="00E32EF5"/>
    <w:rsid w:val="00E35434"/>
    <w:rsid w:val="00E41D5D"/>
    <w:rsid w:val="00E528DA"/>
    <w:rsid w:val="00E53080"/>
    <w:rsid w:val="00E555E1"/>
    <w:rsid w:val="00E60628"/>
    <w:rsid w:val="00E62326"/>
    <w:rsid w:val="00E73341"/>
    <w:rsid w:val="00E76C4D"/>
    <w:rsid w:val="00E77FDD"/>
    <w:rsid w:val="00E8096A"/>
    <w:rsid w:val="00E8158F"/>
    <w:rsid w:val="00E822CB"/>
    <w:rsid w:val="00E83AF9"/>
    <w:rsid w:val="00E86767"/>
    <w:rsid w:val="00EA4861"/>
    <w:rsid w:val="00EA62FD"/>
    <w:rsid w:val="00EB2326"/>
    <w:rsid w:val="00EB2F4E"/>
    <w:rsid w:val="00EC102C"/>
    <w:rsid w:val="00EC21A3"/>
    <w:rsid w:val="00EC50B3"/>
    <w:rsid w:val="00ED26DB"/>
    <w:rsid w:val="00ED3138"/>
    <w:rsid w:val="00ED3670"/>
    <w:rsid w:val="00ED6067"/>
    <w:rsid w:val="00EE3C93"/>
    <w:rsid w:val="00EF063E"/>
    <w:rsid w:val="00EF47F5"/>
    <w:rsid w:val="00F06F97"/>
    <w:rsid w:val="00F078CA"/>
    <w:rsid w:val="00F12E80"/>
    <w:rsid w:val="00F13EE3"/>
    <w:rsid w:val="00F16821"/>
    <w:rsid w:val="00F21405"/>
    <w:rsid w:val="00F216C5"/>
    <w:rsid w:val="00F243B4"/>
    <w:rsid w:val="00F24ECA"/>
    <w:rsid w:val="00F36AC5"/>
    <w:rsid w:val="00F41EDA"/>
    <w:rsid w:val="00F44CA9"/>
    <w:rsid w:val="00F454AF"/>
    <w:rsid w:val="00F46D62"/>
    <w:rsid w:val="00F53879"/>
    <w:rsid w:val="00F55005"/>
    <w:rsid w:val="00F61AE0"/>
    <w:rsid w:val="00F7673B"/>
    <w:rsid w:val="00F81A27"/>
    <w:rsid w:val="00F82E9D"/>
    <w:rsid w:val="00F904E4"/>
    <w:rsid w:val="00F91F9D"/>
    <w:rsid w:val="00F96DE1"/>
    <w:rsid w:val="00FA2F3F"/>
    <w:rsid w:val="00FA54A4"/>
    <w:rsid w:val="00FB22C7"/>
    <w:rsid w:val="00FB31ED"/>
    <w:rsid w:val="00FB5576"/>
    <w:rsid w:val="00FC139A"/>
    <w:rsid w:val="00FC55F6"/>
    <w:rsid w:val="00FD3B85"/>
    <w:rsid w:val="00FE3F44"/>
    <w:rsid w:val="00FE639F"/>
    <w:rsid w:val="00FE6D66"/>
    <w:rsid w:val="00FE7433"/>
    <w:rsid w:val="00FF1481"/>
    <w:rsid w:val="00FF1600"/>
    <w:rsid w:val="00FF19B2"/>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4739">
      <w:bodyDiv w:val="1"/>
      <w:marLeft w:val="0"/>
      <w:marRight w:val="0"/>
      <w:marTop w:val="0"/>
      <w:marBottom w:val="0"/>
      <w:divBdr>
        <w:top w:val="none" w:sz="0" w:space="0" w:color="auto"/>
        <w:left w:val="none" w:sz="0" w:space="0" w:color="auto"/>
        <w:bottom w:val="none" w:sz="0" w:space="0" w:color="auto"/>
        <w:right w:val="none" w:sz="0" w:space="0" w:color="auto"/>
      </w:divBdr>
    </w:div>
    <w:div w:id="2022589027">
      <w:bodyDiv w:val="1"/>
      <w:marLeft w:val="0"/>
      <w:marRight w:val="0"/>
      <w:marTop w:val="0"/>
      <w:marBottom w:val="0"/>
      <w:divBdr>
        <w:top w:val="none" w:sz="0" w:space="0" w:color="auto"/>
        <w:left w:val="none" w:sz="0" w:space="0" w:color="auto"/>
        <w:bottom w:val="none" w:sz="0" w:space="0" w:color="auto"/>
        <w:right w:val="none" w:sz="0" w:space="0" w:color="auto"/>
      </w:divBdr>
    </w:div>
    <w:div w:id="20705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vodov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ED28-D023-48E8-B423-FC7241AA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10412</Words>
  <Characters>59351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11</cp:revision>
  <cp:lastPrinted>2023-04-25T06:14:00Z</cp:lastPrinted>
  <dcterms:created xsi:type="dcterms:W3CDTF">2023-04-19T12:11:00Z</dcterms:created>
  <dcterms:modified xsi:type="dcterms:W3CDTF">2023-04-25T06:25:00Z</dcterms:modified>
</cp:coreProperties>
</file>