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A4BF7" w:rsidRDefault="00971082"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971082" w:rsidRPr="0055721F" w:rsidRDefault="00971082"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971082" w:rsidRPr="0055721F" w:rsidRDefault="00971082"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971082" w:rsidRPr="0055721F" w:rsidRDefault="00971082"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971082" w:rsidRPr="0055721F" w:rsidRDefault="00971082"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971082" w:rsidRPr="0055721F" w:rsidRDefault="00971082"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971082" w:rsidRPr="0055721F" w:rsidRDefault="00971082"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Ж.Р: 567-343-10000004-57 (Sberbank, а.д. Бања Лука)</w:t>
                    </w:r>
                  </w:p>
                  <w:p w:rsidR="00971082" w:rsidRPr="0055721F" w:rsidRDefault="00971082"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971082" w:rsidRPr="0055721F" w:rsidRDefault="00971082"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971082" w:rsidRPr="0055721F" w:rsidRDefault="00971082"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971082" w:rsidRPr="0055721F" w:rsidRDefault="00971082" w:rsidP="0055721F">
                    <w:pPr>
                      <w:jc w:val="center"/>
                      <w:rPr>
                        <w:rFonts w:ascii="Times New Roman" w:hAnsi="Times New Roman" w:cs="Times New Roman"/>
                      </w:rPr>
                    </w:pPr>
                  </w:p>
                </w:txbxContent>
              </v:textbox>
            </v:shape>
          </v:group>
          <o:OLEObject Type="Embed" ProgID="AutoCAD.Drawing.15" ShapeID="_x0000_s1028" DrawAspect="Content" ObjectID="_1704713766" r:id="rId10"/>
        </w:pict>
      </w: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ED171F" w:rsidRPr="00DA4BF7" w:rsidRDefault="00ED171F" w:rsidP="00354982">
      <w:pPr>
        <w:spacing w:after="0"/>
        <w:jc w:val="center"/>
        <w:rPr>
          <w:rFonts w:ascii="Times New Roman" w:hAnsi="Times New Roman" w:cs="Times New Roman"/>
          <w:sz w:val="24"/>
          <w:szCs w:val="24"/>
        </w:rPr>
      </w:pPr>
      <w:r w:rsidRPr="00DA4BF7">
        <w:rPr>
          <w:rFonts w:ascii="Times New Roman" w:hAnsi="Times New Roman" w:cs="Times New Roman"/>
          <w:sz w:val="24"/>
          <w:szCs w:val="24"/>
        </w:rPr>
        <w:t>КОНКУРЕНТСКИ ЗАХТЈЕВ ЗА ДОСТАВУ ПОНУДА</w:t>
      </w:r>
    </w:p>
    <w:p w:rsidR="00B85422" w:rsidRPr="00DA4BF7" w:rsidRDefault="00B032A6" w:rsidP="00354982">
      <w:pPr>
        <w:spacing w:after="0"/>
        <w:jc w:val="center"/>
        <w:rPr>
          <w:rFonts w:ascii="Times New Roman" w:hAnsi="Times New Roman" w:cs="Times New Roman"/>
          <w:sz w:val="24"/>
          <w:szCs w:val="24"/>
          <w:lang w:val="sr-Cyrl-RS"/>
        </w:rPr>
      </w:pPr>
      <w:r w:rsidRPr="00DA4BF7">
        <w:rPr>
          <w:rFonts w:ascii="Times New Roman" w:hAnsi="Times New Roman" w:cs="Times New Roman"/>
          <w:sz w:val="24"/>
          <w:szCs w:val="24"/>
          <w:lang w:val="sr-Cyrl-RS"/>
        </w:rPr>
        <w:t>У ПОСТУПКУ НАБАВКЕ КАТЈОНСКОГ ФЛОКУЛАНТА ЗА ОБРАДУ МУЉА НА ПОСТРОЈЕЊУ ЗА ПРЕЧИШЋАВАЊЕ ОТПАДНИХ ВОДА (ППОВ-А)</w:t>
      </w:r>
    </w:p>
    <w:p w:rsidR="00B032A6" w:rsidRPr="00DA4BF7" w:rsidRDefault="00B032A6" w:rsidP="00354982">
      <w:pPr>
        <w:spacing w:after="0"/>
        <w:jc w:val="center"/>
        <w:rPr>
          <w:rFonts w:ascii="Times New Roman" w:hAnsi="Times New Roman" w:cs="Times New Roman"/>
          <w:sz w:val="24"/>
          <w:szCs w:val="24"/>
          <w:lang w:val="sr-Cyrl-RS"/>
        </w:rPr>
      </w:pPr>
      <w:r w:rsidRPr="00DA4BF7">
        <w:rPr>
          <w:rFonts w:ascii="Times New Roman" w:hAnsi="Times New Roman" w:cs="Times New Roman"/>
          <w:sz w:val="24"/>
          <w:szCs w:val="24"/>
          <w:lang w:val="sr-Cyrl-RS"/>
        </w:rPr>
        <w:t>ВЕЛИКА ОБАРСКА</w:t>
      </w:r>
      <w:r w:rsidR="00106472" w:rsidRPr="00DA4BF7">
        <w:rPr>
          <w:rFonts w:ascii="Times New Roman" w:hAnsi="Times New Roman" w:cs="Times New Roman"/>
          <w:sz w:val="24"/>
          <w:szCs w:val="24"/>
          <w:lang w:val="sr-Cyrl-RS"/>
        </w:rPr>
        <w:t xml:space="preserve"> СА НАМЈЕРОМ ПРОВОЂЕЊА Е-АУКЦИЈЕ</w:t>
      </w:r>
    </w:p>
    <w:p w:rsidR="00ED171F" w:rsidRPr="00DA4BF7" w:rsidRDefault="00654B25" w:rsidP="00354982">
      <w:pPr>
        <w:jc w:val="center"/>
        <w:rPr>
          <w:rFonts w:ascii="Times New Roman" w:hAnsi="Times New Roman" w:cs="Times New Roman"/>
          <w:sz w:val="24"/>
          <w:szCs w:val="24"/>
          <w:lang w:val="sr-Cyrl-RS"/>
        </w:rPr>
      </w:pPr>
      <w:r w:rsidRPr="00DA4BF7">
        <w:rPr>
          <w:rFonts w:ascii="Times New Roman" w:hAnsi="Times New Roman" w:cs="Times New Roman"/>
          <w:sz w:val="24"/>
          <w:szCs w:val="24"/>
          <w:lang w:val="sr-Cyrl-RS"/>
        </w:rPr>
        <w:t>-ОКВИРНИ СПОРАЗУМ-</w:t>
      </w:r>
    </w:p>
    <w:p w:rsidR="00ED171F" w:rsidRPr="00DA4BF7" w:rsidRDefault="00ED171F"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B85422" w:rsidRPr="00DA4BF7" w:rsidRDefault="00B85422" w:rsidP="00354982">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B85422" w:rsidRPr="00DA4BF7" w:rsidRDefault="003E742C"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26</w:t>
      </w:r>
      <w:r w:rsidR="00B85422" w:rsidRPr="00DA4BF7">
        <w:rPr>
          <w:rFonts w:ascii="Times New Roman" w:eastAsia="Calibri" w:hAnsi="Times New Roman" w:cs="Times New Roman"/>
          <w:b/>
          <w:noProof/>
          <w:sz w:val="24"/>
          <w:szCs w:val="24"/>
          <w:lang w:val="sr-Cyrl-RS"/>
        </w:rPr>
        <w:t>.01</w:t>
      </w:r>
      <w:r w:rsidR="00B85422" w:rsidRPr="00DA4BF7">
        <w:rPr>
          <w:rFonts w:ascii="Times New Roman" w:eastAsia="Calibri" w:hAnsi="Times New Roman" w:cs="Times New Roman"/>
          <w:b/>
          <w:noProof/>
          <w:sz w:val="24"/>
          <w:szCs w:val="24"/>
          <w:lang w:val="sr-Latn-RS"/>
        </w:rPr>
        <w:t>.</w:t>
      </w:r>
      <w:r w:rsidR="00B85422" w:rsidRPr="00DA4BF7">
        <w:rPr>
          <w:rFonts w:ascii="Times New Roman" w:eastAsia="Calibri" w:hAnsi="Times New Roman" w:cs="Times New Roman"/>
          <w:b/>
          <w:noProof/>
          <w:sz w:val="24"/>
          <w:szCs w:val="24"/>
          <w:lang w:val="sr-Cyrl-BA"/>
        </w:rPr>
        <w:t xml:space="preserve"> 20</w:t>
      </w:r>
      <w:r w:rsidR="00B85422" w:rsidRPr="00DA4BF7">
        <w:rPr>
          <w:rFonts w:ascii="Times New Roman" w:eastAsia="Calibri" w:hAnsi="Times New Roman" w:cs="Times New Roman"/>
          <w:b/>
          <w:noProof/>
          <w:sz w:val="24"/>
          <w:szCs w:val="24"/>
          <w:lang w:val="sr-Latn-RS"/>
        </w:rPr>
        <w:t>2</w:t>
      </w:r>
      <w:r w:rsidR="00B85422" w:rsidRPr="00DA4BF7">
        <w:rPr>
          <w:rFonts w:ascii="Times New Roman" w:eastAsia="Calibri" w:hAnsi="Times New Roman" w:cs="Times New Roman"/>
          <w:b/>
          <w:noProof/>
          <w:sz w:val="24"/>
          <w:szCs w:val="24"/>
          <w:lang w:val="sr-Cyrl-RS"/>
        </w:rPr>
        <w:t>2</w:t>
      </w:r>
      <w:r w:rsidR="00B85422" w:rsidRPr="00DA4BF7">
        <w:rPr>
          <w:rFonts w:ascii="Times New Roman" w:eastAsia="Calibri" w:hAnsi="Times New Roman" w:cs="Times New Roman"/>
          <w:b/>
          <w:noProof/>
          <w:sz w:val="24"/>
          <w:szCs w:val="24"/>
          <w:lang w:val="sr-Cyrl-BA"/>
        </w:rPr>
        <w:t>. године</w:t>
      </w:r>
    </w:p>
    <w:p w:rsidR="00B85422" w:rsidRPr="00DA4BF7" w:rsidRDefault="00B85422" w:rsidP="007E2E58">
      <w:pPr>
        <w:jc w:val="both"/>
        <w:rPr>
          <w:rFonts w:ascii="Times New Roman" w:eastAsia="Calibri" w:hAnsi="Times New Roman" w:cs="Times New Roman"/>
          <w:b/>
          <w:noProof/>
          <w:sz w:val="24"/>
          <w:szCs w:val="24"/>
          <w:lang w:val="sr-Latn-RS"/>
        </w:rPr>
      </w:pPr>
    </w:p>
    <w:p w:rsidR="00B85422" w:rsidRPr="00DA4BF7" w:rsidRDefault="00B85422" w:rsidP="007E2E58">
      <w:pPr>
        <w:jc w:val="both"/>
        <w:rPr>
          <w:rFonts w:ascii="Times New Roman" w:eastAsia="Calibri" w:hAnsi="Times New Roman" w:cs="Times New Roman"/>
          <w:b/>
          <w:noProof/>
          <w:sz w:val="24"/>
          <w:szCs w:val="24"/>
          <w:lang w:val="sr-Cyrl-CS"/>
        </w:rPr>
      </w:pP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Израдила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В. Д. ДИРЕКТОРА</w:t>
      </w:r>
    </w:p>
    <w:p w:rsidR="00B85422" w:rsidRPr="00DA4BF7" w:rsidRDefault="00B85422" w:rsidP="007E2E58">
      <w:pPr>
        <w:ind w:left="-426"/>
        <w:jc w:val="both"/>
        <w:rPr>
          <w:rFonts w:ascii="Times New Roman" w:eastAsia="Calibri" w:hAnsi="Times New Roman" w:cs="Times New Roman"/>
          <w:b/>
          <w:noProof/>
          <w:sz w:val="24"/>
          <w:szCs w:val="24"/>
          <w:lang w:val="sr-Cyrl-CS"/>
        </w:rPr>
      </w:pPr>
      <w:r w:rsidRPr="00DA4BF7">
        <w:rPr>
          <w:rFonts w:ascii="Times New Roman" w:eastAsia="Calibri" w:hAnsi="Times New Roman" w:cs="Times New Roman"/>
          <w:b/>
          <w:noProof/>
          <w:sz w:val="24"/>
          <w:szCs w:val="24"/>
          <w:lang w:val="sr-Cyrl-RS"/>
        </w:rPr>
        <w:t xml:space="preserve"> Данијела Плакаловић</w:t>
      </w:r>
      <w:r w:rsidRPr="00DA4BF7">
        <w:rPr>
          <w:rFonts w:ascii="Times New Roman" w:eastAsia="Calibri" w:hAnsi="Times New Roman" w:cs="Times New Roman"/>
          <w:b/>
          <w:noProof/>
          <w:sz w:val="24"/>
          <w:szCs w:val="24"/>
          <w:lang w:val="sr-Cyrl-CS"/>
        </w:rPr>
        <w:t xml:space="preserve">, дипл. правник             </w:t>
      </w:r>
      <w:r w:rsidRPr="00DA4BF7">
        <w:rPr>
          <w:rFonts w:ascii="Times New Roman" w:eastAsia="Calibri" w:hAnsi="Times New Roman" w:cs="Times New Roman"/>
          <w:b/>
          <w:noProof/>
          <w:sz w:val="24"/>
          <w:szCs w:val="24"/>
          <w:lang w:val="sr-Cyrl-RS"/>
        </w:rPr>
        <w:t>Драгиша Танацковић</w:t>
      </w:r>
      <w:r w:rsidRPr="00DA4BF7">
        <w:rPr>
          <w:rFonts w:ascii="Times New Roman" w:eastAsia="Calibri" w:hAnsi="Times New Roman" w:cs="Times New Roman"/>
          <w:b/>
          <w:noProof/>
          <w:sz w:val="24"/>
          <w:szCs w:val="24"/>
          <w:lang w:val="sr-Cyrl-CS"/>
        </w:rPr>
        <w:t xml:space="preserve">, дипл. инж. грађевине        </w:t>
      </w:r>
    </w:p>
    <w:p w:rsidR="00AD7717" w:rsidRPr="00DA4BF7" w:rsidRDefault="00B85422" w:rsidP="007E2E58">
      <w:pPr>
        <w:ind w:left="-426"/>
        <w:jc w:val="both"/>
        <w:rPr>
          <w:rFonts w:ascii="Times New Roman" w:eastAsia="Calibri" w:hAnsi="Times New Roman" w:cs="Times New Roman"/>
          <w:b/>
          <w:noProof/>
          <w:sz w:val="24"/>
          <w:szCs w:val="24"/>
          <w:lang w:val="sr-Cyrl-CS"/>
        </w:rPr>
      </w:pPr>
      <w:r w:rsidRPr="00DA4BF7">
        <w:rPr>
          <w:rFonts w:ascii="Times New Roman" w:eastAsia="Calibri" w:hAnsi="Times New Roman" w:cs="Times New Roman"/>
          <w:b/>
          <w:noProof/>
          <w:sz w:val="24"/>
          <w:szCs w:val="24"/>
          <w:lang w:val="sr-Cyrl-CS"/>
        </w:rPr>
        <w:t xml:space="preserve">  ___________________________                </w:t>
      </w:r>
      <w:r w:rsidR="00C32DEA"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p w:rsidR="007A6C97" w:rsidRPr="00DA4BF7"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9D608C" w:rsidRDefault="009D608C" w:rsidP="007E2E58">
          <w:pPr>
            <w:pStyle w:val="TOCHeading"/>
            <w:jc w:val="both"/>
            <w:rPr>
              <w:rFonts w:ascii="Times New Roman" w:hAnsi="Times New Roman" w:cs="Times New Roman"/>
              <w:color w:val="auto"/>
              <w:sz w:val="24"/>
              <w:szCs w:val="24"/>
              <w:lang w:val="sr-Latn-RS"/>
            </w:rPr>
          </w:pPr>
          <w:r>
            <w:rPr>
              <w:rFonts w:ascii="Times New Roman" w:hAnsi="Times New Roman" w:cs="Times New Roman"/>
              <w:color w:val="auto"/>
              <w:sz w:val="24"/>
              <w:szCs w:val="24"/>
              <w:lang w:val="sr-Cyrl-RS"/>
            </w:rPr>
            <w:t>САДРЖАЈ</w:t>
          </w:r>
        </w:p>
        <w:p w:rsidR="002D4B2F" w:rsidRDefault="007A6C97">
          <w:pPr>
            <w:pStyle w:val="TOC1"/>
            <w:tabs>
              <w:tab w:val="left" w:pos="440"/>
              <w:tab w:val="right" w:leader="dot" w:pos="9396"/>
            </w:tabs>
            <w:rPr>
              <w:rFonts w:eastAsiaTheme="minorEastAsia"/>
              <w:noProof/>
            </w:rPr>
          </w:pPr>
          <w:r w:rsidRPr="00DA4BF7">
            <w:rPr>
              <w:rFonts w:ascii="Times New Roman" w:hAnsi="Times New Roman" w:cs="Times New Roman"/>
              <w:sz w:val="24"/>
              <w:szCs w:val="24"/>
            </w:rPr>
            <w:fldChar w:fldCharType="begin"/>
          </w:r>
          <w:r w:rsidRPr="00DA4BF7">
            <w:rPr>
              <w:rFonts w:ascii="Times New Roman" w:hAnsi="Times New Roman" w:cs="Times New Roman"/>
              <w:sz w:val="24"/>
              <w:szCs w:val="24"/>
            </w:rPr>
            <w:instrText xml:space="preserve"> TOC \o "1-3" \h \z \u </w:instrText>
          </w:r>
          <w:r w:rsidRPr="00DA4BF7">
            <w:rPr>
              <w:rFonts w:ascii="Times New Roman" w:hAnsi="Times New Roman" w:cs="Times New Roman"/>
              <w:sz w:val="24"/>
              <w:szCs w:val="24"/>
            </w:rPr>
            <w:fldChar w:fldCharType="separate"/>
          </w:r>
          <w:hyperlink w:anchor="_Toc94096670" w:history="1">
            <w:r w:rsidR="002D4B2F" w:rsidRPr="00F00044">
              <w:rPr>
                <w:rStyle w:val="Hyperlink"/>
                <w:rFonts w:ascii="Times New Roman" w:hAnsi="Times New Roman" w:cs="Times New Roman"/>
                <w:noProof/>
              </w:rPr>
              <w:t>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ИНФОРМАЦИЈЕ О УГОВОРНОМ ОРГАНУ</w:t>
            </w:r>
            <w:r w:rsidR="002D4B2F">
              <w:rPr>
                <w:noProof/>
                <w:webHidden/>
              </w:rPr>
              <w:tab/>
            </w:r>
            <w:r w:rsidR="002D4B2F">
              <w:rPr>
                <w:noProof/>
                <w:webHidden/>
              </w:rPr>
              <w:fldChar w:fldCharType="begin"/>
            </w:r>
            <w:r w:rsidR="002D4B2F">
              <w:rPr>
                <w:noProof/>
                <w:webHidden/>
              </w:rPr>
              <w:instrText xml:space="preserve"> PAGEREF _Toc94096670 \h </w:instrText>
            </w:r>
            <w:r w:rsidR="002D4B2F">
              <w:rPr>
                <w:noProof/>
                <w:webHidden/>
              </w:rPr>
            </w:r>
            <w:r w:rsidR="002D4B2F">
              <w:rPr>
                <w:noProof/>
                <w:webHidden/>
              </w:rPr>
              <w:fldChar w:fldCharType="separate"/>
            </w:r>
            <w:r w:rsidR="00971082">
              <w:rPr>
                <w:noProof/>
                <w:webHidden/>
              </w:rPr>
              <w:t>1</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1" w:history="1">
            <w:r w:rsidR="002D4B2F" w:rsidRPr="00F00044">
              <w:rPr>
                <w:rStyle w:val="Hyperlink"/>
                <w:rFonts w:ascii="Times New Roman" w:hAnsi="Times New Roman" w:cs="Times New Roman"/>
                <w:noProof/>
              </w:rPr>
              <w:t>1.1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ОПШТИ ПОДАЦИ О УГОВОРНОМ ОРГАНУ</w:t>
            </w:r>
            <w:r w:rsidR="002D4B2F">
              <w:rPr>
                <w:noProof/>
                <w:webHidden/>
              </w:rPr>
              <w:tab/>
            </w:r>
            <w:r w:rsidR="002D4B2F">
              <w:rPr>
                <w:noProof/>
                <w:webHidden/>
              </w:rPr>
              <w:fldChar w:fldCharType="begin"/>
            </w:r>
            <w:r w:rsidR="002D4B2F">
              <w:rPr>
                <w:noProof/>
                <w:webHidden/>
              </w:rPr>
              <w:instrText xml:space="preserve"> PAGEREF _Toc94096671 \h </w:instrText>
            </w:r>
            <w:r w:rsidR="002D4B2F">
              <w:rPr>
                <w:noProof/>
                <w:webHidden/>
              </w:rPr>
            </w:r>
            <w:r w:rsidR="002D4B2F">
              <w:rPr>
                <w:noProof/>
                <w:webHidden/>
              </w:rPr>
              <w:fldChar w:fldCharType="separate"/>
            </w:r>
            <w:r>
              <w:rPr>
                <w:noProof/>
                <w:webHidden/>
              </w:rPr>
              <w:t>1</w:t>
            </w:r>
            <w:r w:rsidR="002D4B2F">
              <w:rPr>
                <w:noProof/>
                <w:webHidden/>
              </w:rPr>
              <w:fldChar w:fldCharType="end"/>
            </w:r>
          </w:hyperlink>
        </w:p>
        <w:p w:rsidR="002D4B2F" w:rsidRDefault="00971082">
          <w:pPr>
            <w:pStyle w:val="TOC1"/>
            <w:tabs>
              <w:tab w:val="left" w:pos="440"/>
              <w:tab w:val="right" w:leader="dot" w:pos="9396"/>
            </w:tabs>
            <w:rPr>
              <w:rFonts w:eastAsiaTheme="minorEastAsia"/>
              <w:noProof/>
            </w:rPr>
          </w:pPr>
          <w:hyperlink w:anchor="_Toc94096672" w:history="1">
            <w:r w:rsidR="002D4B2F" w:rsidRPr="00F00044">
              <w:rPr>
                <w:rStyle w:val="Hyperlink"/>
                <w:rFonts w:ascii="Times New Roman" w:hAnsi="Times New Roman" w:cs="Times New Roman"/>
                <w:noProof/>
              </w:rPr>
              <w:t>2</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ОПШТЕ ИНФОРМАЦИЈЕ У ВЕЗИ СА ПОСТУПКОМ НАБАВКЕ</w:t>
            </w:r>
            <w:r w:rsidR="002D4B2F">
              <w:rPr>
                <w:noProof/>
                <w:webHidden/>
              </w:rPr>
              <w:tab/>
            </w:r>
            <w:r w:rsidR="002D4B2F">
              <w:rPr>
                <w:noProof/>
                <w:webHidden/>
              </w:rPr>
              <w:fldChar w:fldCharType="begin"/>
            </w:r>
            <w:r w:rsidR="002D4B2F">
              <w:rPr>
                <w:noProof/>
                <w:webHidden/>
              </w:rPr>
              <w:instrText xml:space="preserve"> PAGEREF _Toc94096672 \h </w:instrText>
            </w:r>
            <w:r w:rsidR="002D4B2F">
              <w:rPr>
                <w:noProof/>
                <w:webHidden/>
              </w:rPr>
            </w:r>
            <w:r w:rsidR="002D4B2F">
              <w:rPr>
                <w:noProof/>
                <w:webHidden/>
              </w:rPr>
              <w:fldChar w:fldCharType="separate"/>
            </w:r>
            <w:r>
              <w:rPr>
                <w:noProof/>
                <w:webHidden/>
              </w:rPr>
              <w:t>1</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3" w:history="1">
            <w:r w:rsidR="002D4B2F" w:rsidRPr="00F00044">
              <w:rPr>
                <w:rStyle w:val="Hyperlink"/>
                <w:rFonts w:ascii="Times New Roman" w:hAnsi="Times New Roman" w:cs="Times New Roman"/>
                <w:noProof/>
              </w:rPr>
              <w:t>2.1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ПОСТУПАК ЈАВНЕ НАБАВКЕ:</w:t>
            </w:r>
            <w:r w:rsidR="002D4B2F">
              <w:rPr>
                <w:noProof/>
                <w:webHidden/>
              </w:rPr>
              <w:tab/>
            </w:r>
            <w:r w:rsidR="002D4B2F">
              <w:rPr>
                <w:noProof/>
                <w:webHidden/>
              </w:rPr>
              <w:fldChar w:fldCharType="begin"/>
            </w:r>
            <w:r w:rsidR="002D4B2F">
              <w:rPr>
                <w:noProof/>
                <w:webHidden/>
              </w:rPr>
              <w:instrText xml:space="preserve"> PAGEREF _Toc94096673 \h </w:instrText>
            </w:r>
            <w:r w:rsidR="002D4B2F">
              <w:rPr>
                <w:noProof/>
                <w:webHidden/>
              </w:rPr>
            </w:r>
            <w:r w:rsidR="002D4B2F">
              <w:rPr>
                <w:noProof/>
                <w:webHidden/>
              </w:rPr>
              <w:fldChar w:fldCharType="separate"/>
            </w:r>
            <w:r>
              <w:rPr>
                <w:noProof/>
                <w:webHidden/>
              </w:rPr>
              <w:t>1</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4" w:history="1">
            <w:r w:rsidR="002D4B2F" w:rsidRPr="00F00044">
              <w:rPr>
                <w:rStyle w:val="Hyperlink"/>
                <w:rFonts w:ascii="Times New Roman" w:hAnsi="Times New Roman" w:cs="Times New Roman"/>
                <w:noProof/>
              </w:rPr>
              <w:t>2.2.</w:t>
            </w:r>
            <w:r w:rsidR="002D4B2F">
              <w:rPr>
                <w:rFonts w:eastAsiaTheme="minorEastAsia"/>
                <w:noProof/>
              </w:rPr>
              <w:tab/>
            </w:r>
            <w:r w:rsidR="002D4B2F" w:rsidRPr="00F00044">
              <w:rPr>
                <w:rStyle w:val="Hyperlink"/>
                <w:rFonts w:ascii="Times New Roman" w:hAnsi="Times New Roman" w:cs="Times New Roman"/>
                <w:noProof/>
              </w:rPr>
              <w:t>ПРЕДМЕТ НАБАВКЕ (ВРСТА УГОВОРА), ПРОЦИЈЕЊЕНА ВРИЈЕДНОСТ И ОБАВЈЕШТЕЊЕ О НАБАВЦИ</w:t>
            </w:r>
            <w:r w:rsidR="002D4B2F">
              <w:rPr>
                <w:noProof/>
                <w:webHidden/>
              </w:rPr>
              <w:tab/>
            </w:r>
            <w:r w:rsidR="002D4B2F">
              <w:rPr>
                <w:noProof/>
                <w:webHidden/>
              </w:rPr>
              <w:fldChar w:fldCharType="begin"/>
            </w:r>
            <w:r w:rsidR="002D4B2F">
              <w:rPr>
                <w:noProof/>
                <w:webHidden/>
              </w:rPr>
              <w:instrText xml:space="preserve"> PAGEREF _Toc94096674 \h </w:instrText>
            </w:r>
            <w:r w:rsidR="002D4B2F">
              <w:rPr>
                <w:noProof/>
                <w:webHidden/>
              </w:rPr>
            </w:r>
            <w:r w:rsidR="002D4B2F">
              <w:rPr>
                <w:noProof/>
                <w:webHidden/>
              </w:rPr>
              <w:fldChar w:fldCharType="separate"/>
            </w:r>
            <w:r>
              <w:rPr>
                <w:noProof/>
                <w:webHidden/>
              </w:rPr>
              <w:t>1</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5" w:history="1">
            <w:r w:rsidR="002D4B2F" w:rsidRPr="00F00044">
              <w:rPr>
                <w:rStyle w:val="Hyperlink"/>
                <w:rFonts w:ascii="Times New Roman" w:hAnsi="Times New Roman" w:cs="Times New Roman"/>
                <w:noProof/>
              </w:rPr>
              <w:t>2.3.</w:t>
            </w:r>
            <w:r w:rsidR="002D4B2F">
              <w:rPr>
                <w:rFonts w:eastAsiaTheme="minorEastAsia"/>
                <w:noProof/>
              </w:rPr>
              <w:tab/>
            </w:r>
            <w:r w:rsidR="002D4B2F" w:rsidRPr="00F00044">
              <w:rPr>
                <w:rStyle w:val="Hyperlink"/>
                <w:rFonts w:ascii="Times New Roman" w:hAnsi="Times New Roman" w:cs="Times New Roman"/>
                <w:noProof/>
              </w:rPr>
              <w:t>ПОДЈЕЛА НА ЛОТОВЕ</w:t>
            </w:r>
            <w:r w:rsidR="002D4B2F">
              <w:rPr>
                <w:noProof/>
                <w:webHidden/>
              </w:rPr>
              <w:tab/>
            </w:r>
            <w:r w:rsidR="002D4B2F">
              <w:rPr>
                <w:noProof/>
                <w:webHidden/>
              </w:rPr>
              <w:fldChar w:fldCharType="begin"/>
            </w:r>
            <w:r w:rsidR="002D4B2F">
              <w:rPr>
                <w:noProof/>
                <w:webHidden/>
              </w:rPr>
              <w:instrText xml:space="preserve"> PAGEREF _Toc94096675 \h </w:instrText>
            </w:r>
            <w:r w:rsidR="002D4B2F">
              <w:rPr>
                <w:noProof/>
                <w:webHidden/>
              </w:rPr>
            </w:r>
            <w:r w:rsidR="002D4B2F">
              <w:rPr>
                <w:noProof/>
                <w:webHidden/>
              </w:rPr>
              <w:fldChar w:fldCharType="separate"/>
            </w:r>
            <w:r>
              <w:rPr>
                <w:noProof/>
                <w:webHidden/>
              </w:rPr>
              <w:t>3</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6" w:history="1">
            <w:r w:rsidR="002D4B2F" w:rsidRPr="00F00044">
              <w:rPr>
                <w:rStyle w:val="Hyperlink"/>
                <w:rFonts w:ascii="Times New Roman" w:hAnsi="Times New Roman" w:cs="Times New Roman"/>
                <w:noProof/>
              </w:rPr>
              <w:t>2.4</w:t>
            </w:r>
            <w:r w:rsidR="002D4B2F">
              <w:rPr>
                <w:rFonts w:eastAsiaTheme="minorEastAsia"/>
                <w:noProof/>
              </w:rPr>
              <w:tab/>
            </w:r>
            <w:r w:rsidR="002D4B2F" w:rsidRPr="00F00044">
              <w:rPr>
                <w:rStyle w:val="Hyperlink"/>
                <w:rFonts w:ascii="Times New Roman" w:hAnsi="Times New Roman" w:cs="Times New Roman"/>
                <w:noProof/>
              </w:rPr>
              <w:t>ОКВИРНИ СПОРАЗУМ</w:t>
            </w:r>
            <w:r w:rsidR="002D4B2F">
              <w:rPr>
                <w:noProof/>
                <w:webHidden/>
              </w:rPr>
              <w:tab/>
            </w:r>
            <w:r w:rsidR="002D4B2F">
              <w:rPr>
                <w:noProof/>
                <w:webHidden/>
              </w:rPr>
              <w:fldChar w:fldCharType="begin"/>
            </w:r>
            <w:r w:rsidR="002D4B2F">
              <w:rPr>
                <w:noProof/>
                <w:webHidden/>
              </w:rPr>
              <w:instrText xml:space="preserve"> PAGEREF _Toc94096676 \h </w:instrText>
            </w:r>
            <w:r w:rsidR="002D4B2F">
              <w:rPr>
                <w:noProof/>
                <w:webHidden/>
              </w:rPr>
            </w:r>
            <w:r w:rsidR="002D4B2F">
              <w:rPr>
                <w:noProof/>
                <w:webHidden/>
              </w:rPr>
              <w:fldChar w:fldCharType="separate"/>
            </w:r>
            <w:r>
              <w:rPr>
                <w:noProof/>
                <w:webHidden/>
              </w:rPr>
              <w:t>3</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7" w:history="1">
            <w:r w:rsidR="002D4B2F" w:rsidRPr="00F00044">
              <w:rPr>
                <w:rStyle w:val="Hyperlink"/>
                <w:rFonts w:ascii="Times New Roman" w:hAnsi="Times New Roman" w:cs="Times New Roman"/>
                <w:noProof/>
              </w:rPr>
              <w:t>2.5</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КРИТЕРИЈ ЗА ДОДЈЕЛУ УГОВОРА</w:t>
            </w:r>
            <w:r w:rsidR="002D4B2F">
              <w:rPr>
                <w:noProof/>
                <w:webHidden/>
              </w:rPr>
              <w:tab/>
            </w:r>
            <w:r w:rsidR="002D4B2F">
              <w:rPr>
                <w:noProof/>
                <w:webHidden/>
              </w:rPr>
              <w:fldChar w:fldCharType="begin"/>
            </w:r>
            <w:r w:rsidR="002D4B2F">
              <w:rPr>
                <w:noProof/>
                <w:webHidden/>
              </w:rPr>
              <w:instrText xml:space="preserve"> PAGEREF _Toc94096677 \h </w:instrText>
            </w:r>
            <w:r w:rsidR="002D4B2F">
              <w:rPr>
                <w:noProof/>
                <w:webHidden/>
              </w:rPr>
            </w:r>
            <w:r w:rsidR="002D4B2F">
              <w:rPr>
                <w:noProof/>
                <w:webHidden/>
              </w:rPr>
              <w:fldChar w:fldCharType="separate"/>
            </w:r>
            <w:r>
              <w:rPr>
                <w:noProof/>
                <w:webHidden/>
              </w:rPr>
              <w:t>3</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8" w:history="1">
            <w:r w:rsidR="002D4B2F" w:rsidRPr="00F00044">
              <w:rPr>
                <w:rStyle w:val="Hyperlink"/>
                <w:rFonts w:ascii="Times New Roman" w:hAnsi="Times New Roman" w:cs="Times New Roman"/>
                <w:noProof/>
              </w:rPr>
              <w:t>2.</w:t>
            </w:r>
            <w:r w:rsidR="002D4B2F" w:rsidRPr="00F00044">
              <w:rPr>
                <w:rStyle w:val="Hyperlink"/>
                <w:rFonts w:ascii="Times New Roman" w:hAnsi="Times New Roman" w:cs="Times New Roman"/>
                <w:noProof/>
                <w:lang w:val="sr-Cyrl-RS"/>
              </w:rPr>
              <w:t>6.</w:t>
            </w:r>
            <w:r w:rsidR="002D4B2F">
              <w:rPr>
                <w:rFonts w:eastAsiaTheme="minorEastAsia"/>
                <w:noProof/>
              </w:rPr>
              <w:tab/>
            </w:r>
            <w:r w:rsidR="002D4B2F" w:rsidRPr="00F00044">
              <w:rPr>
                <w:rStyle w:val="Hyperlink"/>
                <w:rFonts w:ascii="Times New Roman" w:hAnsi="Times New Roman" w:cs="Times New Roman"/>
                <w:noProof/>
              </w:rPr>
              <w:t>Е-АУКЦИЈА</w:t>
            </w:r>
            <w:r w:rsidR="002D4B2F">
              <w:rPr>
                <w:noProof/>
                <w:webHidden/>
              </w:rPr>
              <w:tab/>
            </w:r>
            <w:r w:rsidR="002D4B2F">
              <w:rPr>
                <w:noProof/>
                <w:webHidden/>
              </w:rPr>
              <w:fldChar w:fldCharType="begin"/>
            </w:r>
            <w:r w:rsidR="002D4B2F">
              <w:rPr>
                <w:noProof/>
                <w:webHidden/>
              </w:rPr>
              <w:instrText xml:space="preserve"> PAGEREF _Toc94096678 \h </w:instrText>
            </w:r>
            <w:r w:rsidR="002D4B2F">
              <w:rPr>
                <w:noProof/>
                <w:webHidden/>
              </w:rPr>
            </w:r>
            <w:r w:rsidR="002D4B2F">
              <w:rPr>
                <w:noProof/>
                <w:webHidden/>
              </w:rPr>
              <w:fldChar w:fldCharType="separate"/>
            </w:r>
            <w:r>
              <w:rPr>
                <w:noProof/>
                <w:webHidden/>
              </w:rPr>
              <w:t>3</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79" w:history="1">
            <w:r w:rsidR="002D4B2F" w:rsidRPr="00F00044">
              <w:rPr>
                <w:rStyle w:val="Hyperlink"/>
                <w:rFonts w:ascii="Times New Roman" w:hAnsi="Times New Roman" w:cs="Times New Roman"/>
                <w:noProof/>
              </w:rPr>
              <w:t>2.7</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МЈЕСТО И РОК ИСПОРУКЕ РОБЕ</w:t>
            </w:r>
            <w:r w:rsidR="002D4B2F">
              <w:rPr>
                <w:noProof/>
                <w:webHidden/>
              </w:rPr>
              <w:tab/>
            </w:r>
            <w:r w:rsidR="002D4B2F">
              <w:rPr>
                <w:noProof/>
                <w:webHidden/>
              </w:rPr>
              <w:fldChar w:fldCharType="begin"/>
            </w:r>
            <w:r w:rsidR="002D4B2F">
              <w:rPr>
                <w:noProof/>
                <w:webHidden/>
              </w:rPr>
              <w:instrText xml:space="preserve"> PAGEREF _Toc94096679 \h </w:instrText>
            </w:r>
            <w:r w:rsidR="002D4B2F">
              <w:rPr>
                <w:noProof/>
                <w:webHidden/>
              </w:rPr>
            </w:r>
            <w:r w:rsidR="002D4B2F">
              <w:rPr>
                <w:noProof/>
                <w:webHidden/>
              </w:rPr>
              <w:fldChar w:fldCharType="separate"/>
            </w:r>
            <w:r>
              <w:rPr>
                <w:noProof/>
                <w:webHidden/>
              </w:rPr>
              <w:t>4</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0" w:history="1">
            <w:r w:rsidR="002D4B2F" w:rsidRPr="00F00044">
              <w:rPr>
                <w:rStyle w:val="Hyperlink"/>
                <w:rFonts w:ascii="Times New Roman" w:hAnsi="Times New Roman" w:cs="Times New Roman"/>
                <w:noProof/>
              </w:rPr>
              <w:t>2.8</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АЛТЕРНАТИВНЕ ПОНУДЕ</w:t>
            </w:r>
            <w:r w:rsidR="002D4B2F">
              <w:rPr>
                <w:noProof/>
                <w:webHidden/>
              </w:rPr>
              <w:tab/>
            </w:r>
            <w:r w:rsidR="002D4B2F">
              <w:rPr>
                <w:noProof/>
                <w:webHidden/>
              </w:rPr>
              <w:fldChar w:fldCharType="begin"/>
            </w:r>
            <w:r w:rsidR="002D4B2F">
              <w:rPr>
                <w:noProof/>
                <w:webHidden/>
              </w:rPr>
              <w:instrText xml:space="preserve"> PAGEREF _Toc94096680 \h </w:instrText>
            </w:r>
            <w:r w:rsidR="002D4B2F">
              <w:rPr>
                <w:noProof/>
                <w:webHidden/>
              </w:rPr>
            </w:r>
            <w:r w:rsidR="002D4B2F">
              <w:rPr>
                <w:noProof/>
                <w:webHidden/>
              </w:rPr>
              <w:fldChar w:fldCharType="separate"/>
            </w:r>
            <w:r>
              <w:rPr>
                <w:noProof/>
                <w:webHidden/>
              </w:rPr>
              <w:t>4</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1" w:history="1">
            <w:r w:rsidR="002D4B2F" w:rsidRPr="00F00044">
              <w:rPr>
                <w:rStyle w:val="Hyperlink"/>
                <w:rFonts w:ascii="Times New Roman" w:hAnsi="Times New Roman" w:cs="Times New Roman"/>
                <w:noProof/>
              </w:rPr>
              <w:t>2.9</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ПОВЈЕРЉИВОСТ</w:t>
            </w:r>
            <w:r w:rsidR="002D4B2F">
              <w:rPr>
                <w:noProof/>
                <w:webHidden/>
              </w:rPr>
              <w:tab/>
            </w:r>
            <w:r w:rsidR="002D4B2F">
              <w:rPr>
                <w:noProof/>
                <w:webHidden/>
              </w:rPr>
              <w:fldChar w:fldCharType="begin"/>
            </w:r>
            <w:r w:rsidR="002D4B2F">
              <w:rPr>
                <w:noProof/>
                <w:webHidden/>
              </w:rPr>
              <w:instrText xml:space="preserve"> PAGEREF _Toc94096681 \h </w:instrText>
            </w:r>
            <w:r w:rsidR="002D4B2F">
              <w:rPr>
                <w:noProof/>
                <w:webHidden/>
              </w:rPr>
            </w:r>
            <w:r w:rsidR="002D4B2F">
              <w:rPr>
                <w:noProof/>
                <w:webHidden/>
              </w:rPr>
              <w:fldChar w:fldCharType="separate"/>
            </w:r>
            <w:r>
              <w:rPr>
                <w:noProof/>
                <w:webHidden/>
              </w:rPr>
              <w:t>4</w:t>
            </w:r>
            <w:r w:rsidR="002D4B2F">
              <w:rPr>
                <w:noProof/>
                <w:webHidden/>
              </w:rPr>
              <w:fldChar w:fldCharType="end"/>
            </w:r>
          </w:hyperlink>
        </w:p>
        <w:p w:rsidR="002D4B2F" w:rsidRDefault="00971082">
          <w:pPr>
            <w:pStyle w:val="TOC2"/>
            <w:tabs>
              <w:tab w:val="left" w:pos="1100"/>
              <w:tab w:val="right" w:leader="dot" w:pos="9396"/>
            </w:tabs>
            <w:rPr>
              <w:rFonts w:eastAsiaTheme="minorEastAsia"/>
              <w:noProof/>
            </w:rPr>
          </w:pPr>
          <w:hyperlink w:anchor="_Toc94096682" w:history="1">
            <w:r w:rsidR="002D4B2F" w:rsidRPr="00F00044">
              <w:rPr>
                <w:rStyle w:val="Hyperlink"/>
                <w:rFonts w:ascii="Times New Roman" w:hAnsi="Times New Roman" w:cs="Times New Roman"/>
                <w:noProof/>
              </w:rPr>
              <w:t>2.10</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КОМУНИКАЦИЈА СА ПОНУЂАЧИМА</w:t>
            </w:r>
            <w:r w:rsidR="002D4B2F">
              <w:rPr>
                <w:noProof/>
                <w:webHidden/>
              </w:rPr>
              <w:tab/>
            </w:r>
            <w:r w:rsidR="002D4B2F">
              <w:rPr>
                <w:noProof/>
                <w:webHidden/>
              </w:rPr>
              <w:fldChar w:fldCharType="begin"/>
            </w:r>
            <w:r w:rsidR="002D4B2F">
              <w:rPr>
                <w:noProof/>
                <w:webHidden/>
              </w:rPr>
              <w:instrText xml:space="preserve"> PAGEREF _Toc94096682 \h </w:instrText>
            </w:r>
            <w:r w:rsidR="002D4B2F">
              <w:rPr>
                <w:noProof/>
                <w:webHidden/>
              </w:rPr>
            </w:r>
            <w:r w:rsidR="002D4B2F">
              <w:rPr>
                <w:noProof/>
                <w:webHidden/>
              </w:rPr>
              <w:fldChar w:fldCharType="separate"/>
            </w:r>
            <w:r>
              <w:rPr>
                <w:noProof/>
                <w:webHidden/>
              </w:rPr>
              <w:t>5</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683" w:history="1">
            <w:r w:rsidR="002D4B2F" w:rsidRPr="00F00044">
              <w:rPr>
                <w:rStyle w:val="Hyperlink"/>
                <w:rFonts w:ascii="Times New Roman" w:hAnsi="Times New Roman" w:cs="Times New Roman"/>
                <w:noProof/>
                <w:lang w:val="sr-Cyrl-RS"/>
              </w:rPr>
              <w:t>2.11. ПЛАЋАЊЕ ИСПОРУЧЕНЕ РОБЕ</w:t>
            </w:r>
            <w:r w:rsidR="002D4B2F">
              <w:rPr>
                <w:noProof/>
                <w:webHidden/>
              </w:rPr>
              <w:tab/>
            </w:r>
            <w:r w:rsidR="002D4B2F">
              <w:rPr>
                <w:noProof/>
                <w:webHidden/>
              </w:rPr>
              <w:fldChar w:fldCharType="begin"/>
            </w:r>
            <w:r w:rsidR="002D4B2F">
              <w:rPr>
                <w:noProof/>
                <w:webHidden/>
              </w:rPr>
              <w:instrText xml:space="preserve"> PAGEREF _Toc94096683 \h </w:instrText>
            </w:r>
            <w:r w:rsidR="002D4B2F">
              <w:rPr>
                <w:noProof/>
                <w:webHidden/>
              </w:rPr>
            </w:r>
            <w:r w:rsidR="002D4B2F">
              <w:rPr>
                <w:noProof/>
                <w:webHidden/>
              </w:rPr>
              <w:fldChar w:fldCharType="separate"/>
            </w:r>
            <w:r>
              <w:rPr>
                <w:noProof/>
                <w:webHidden/>
              </w:rPr>
              <w:t>5</w:t>
            </w:r>
            <w:r w:rsidR="002D4B2F">
              <w:rPr>
                <w:noProof/>
                <w:webHidden/>
              </w:rPr>
              <w:fldChar w:fldCharType="end"/>
            </w:r>
          </w:hyperlink>
        </w:p>
        <w:p w:rsidR="002D4B2F" w:rsidRDefault="00971082">
          <w:pPr>
            <w:pStyle w:val="TOC1"/>
            <w:tabs>
              <w:tab w:val="left" w:pos="440"/>
              <w:tab w:val="right" w:leader="dot" w:pos="9396"/>
            </w:tabs>
            <w:rPr>
              <w:rFonts w:eastAsiaTheme="minorEastAsia"/>
              <w:noProof/>
            </w:rPr>
          </w:pPr>
          <w:hyperlink w:anchor="_Toc94096684" w:history="1">
            <w:r w:rsidR="002D4B2F" w:rsidRPr="00F00044">
              <w:rPr>
                <w:rStyle w:val="Hyperlink"/>
                <w:rFonts w:ascii="Times New Roman" w:hAnsi="Times New Roman" w:cs="Times New Roman"/>
                <w:noProof/>
              </w:rPr>
              <w:t>3</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УСЛОВИ ЗА КВАЛИФИКАЦИЈУ ПОНУЂАЧА</w:t>
            </w:r>
            <w:r w:rsidR="002D4B2F">
              <w:rPr>
                <w:noProof/>
                <w:webHidden/>
              </w:rPr>
              <w:tab/>
            </w:r>
            <w:r w:rsidR="002D4B2F">
              <w:rPr>
                <w:noProof/>
                <w:webHidden/>
              </w:rPr>
              <w:fldChar w:fldCharType="begin"/>
            </w:r>
            <w:r w:rsidR="002D4B2F">
              <w:rPr>
                <w:noProof/>
                <w:webHidden/>
              </w:rPr>
              <w:instrText xml:space="preserve"> PAGEREF _Toc94096684 \h </w:instrText>
            </w:r>
            <w:r w:rsidR="002D4B2F">
              <w:rPr>
                <w:noProof/>
                <w:webHidden/>
              </w:rPr>
            </w:r>
            <w:r w:rsidR="002D4B2F">
              <w:rPr>
                <w:noProof/>
                <w:webHidden/>
              </w:rPr>
              <w:fldChar w:fldCharType="separate"/>
            </w:r>
            <w:r>
              <w:rPr>
                <w:noProof/>
                <w:webHidden/>
              </w:rPr>
              <w:t>6</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5" w:history="1">
            <w:r w:rsidR="002D4B2F" w:rsidRPr="00F00044">
              <w:rPr>
                <w:rStyle w:val="Hyperlink"/>
                <w:rFonts w:ascii="Times New Roman" w:hAnsi="Times New Roman" w:cs="Times New Roman"/>
                <w:noProof/>
              </w:rPr>
              <w:t>3.1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ЛИЧНА СПОСОБНОСТ</w:t>
            </w:r>
            <w:r w:rsidR="002D4B2F">
              <w:rPr>
                <w:noProof/>
                <w:webHidden/>
              </w:rPr>
              <w:tab/>
            </w:r>
            <w:r w:rsidR="002D4B2F">
              <w:rPr>
                <w:noProof/>
                <w:webHidden/>
              </w:rPr>
              <w:fldChar w:fldCharType="begin"/>
            </w:r>
            <w:r w:rsidR="002D4B2F">
              <w:rPr>
                <w:noProof/>
                <w:webHidden/>
              </w:rPr>
              <w:instrText xml:space="preserve"> PAGEREF _Toc94096685 \h </w:instrText>
            </w:r>
            <w:r w:rsidR="002D4B2F">
              <w:rPr>
                <w:noProof/>
                <w:webHidden/>
              </w:rPr>
            </w:r>
            <w:r w:rsidR="002D4B2F">
              <w:rPr>
                <w:noProof/>
                <w:webHidden/>
              </w:rPr>
              <w:fldChar w:fldCharType="separate"/>
            </w:r>
            <w:r>
              <w:rPr>
                <w:noProof/>
                <w:webHidden/>
              </w:rPr>
              <w:t>6</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6" w:history="1">
            <w:r w:rsidR="002D4B2F" w:rsidRPr="00F00044">
              <w:rPr>
                <w:rStyle w:val="Hyperlink"/>
                <w:rFonts w:ascii="Times New Roman" w:hAnsi="Times New Roman" w:cs="Times New Roman"/>
                <w:noProof/>
              </w:rPr>
              <w:t>3.2</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СПОСОБНОСТ ОБАВЉАЊА ПРОФЕСИОНАЛНЕ ДЈЕЛАТНОСТИ</w:t>
            </w:r>
            <w:r w:rsidR="002D4B2F">
              <w:rPr>
                <w:noProof/>
                <w:webHidden/>
              </w:rPr>
              <w:tab/>
            </w:r>
            <w:r w:rsidR="002D4B2F">
              <w:rPr>
                <w:noProof/>
                <w:webHidden/>
              </w:rPr>
              <w:fldChar w:fldCharType="begin"/>
            </w:r>
            <w:r w:rsidR="002D4B2F">
              <w:rPr>
                <w:noProof/>
                <w:webHidden/>
              </w:rPr>
              <w:instrText xml:space="preserve"> PAGEREF _Toc94096686 \h </w:instrText>
            </w:r>
            <w:r w:rsidR="002D4B2F">
              <w:rPr>
                <w:noProof/>
                <w:webHidden/>
              </w:rPr>
            </w:r>
            <w:r w:rsidR="002D4B2F">
              <w:rPr>
                <w:noProof/>
                <w:webHidden/>
              </w:rPr>
              <w:fldChar w:fldCharType="separate"/>
            </w:r>
            <w:r>
              <w:rPr>
                <w:noProof/>
                <w:webHidden/>
              </w:rPr>
              <w:t>8</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7" w:history="1">
            <w:r w:rsidR="002D4B2F" w:rsidRPr="00F00044">
              <w:rPr>
                <w:rStyle w:val="Hyperlink"/>
                <w:rFonts w:ascii="Times New Roman" w:hAnsi="Times New Roman" w:cs="Times New Roman"/>
                <w:noProof/>
              </w:rPr>
              <w:t>3.3</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ЕКОНОМСКА И ФИНАНСИЈСКА СПОСОБНОСТ</w:t>
            </w:r>
            <w:r w:rsidR="002D4B2F">
              <w:rPr>
                <w:noProof/>
                <w:webHidden/>
              </w:rPr>
              <w:tab/>
            </w:r>
            <w:r w:rsidR="002D4B2F">
              <w:rPr>
                <w:noProof/>
                <w:webHidden/>
              </w:rPr>
              <w:fldChar w:fldCharType="begin"/>
            </w:r>
            <w:r w:rsidR="002D4B2F">
              <w:rPr>
                <w:noProof/>
                <w:webHidden/>
              </w:rPr>
              <w:instrText xml:space="preserve"> PAGEREF _Toc94096687 \h </w:instrText>
            </w:r>
            <w:r w:rsidR="002D4B2F">
              <w:rPr>
                <w:noProof/>
                <w:webHidden/>
              </w:rPr>
            </w:r>
            <w:r w:rsidR="002D4B2F">
              <w:rPr>
                <w:noProof/>
                <w:webHidden/>
              </w:rPr>
              <w:fldChar w:fldCharType="separate"/>
            </w:r>
            <w:r>
              <w:rPr>
                <w:noProof/>
                <w:webHidden/>
              </w:rPr>
              <w:t>8</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8" w:history="1">
            <w:r w:rsidR="002D4B2F" w:rsidRPr="00F00044">
              <w:rPr>
                <w:rStyle w:val="Hyperlink"/>
                <w:rFonts w:ascii="Times New Roman" w:hAnsi="Times New Roman" w:cs="Times New Roman"/>
                <w:noProof/>
              </w:rPr>
              <w:t>3.4.</w:t>
            </w:r>
            <w:r w:rsidR="002D4B2F">
              <w:rPr>
                <w:rFonts w:eastAsiaTheme="minorEastAsia"/>
                <w:noProof/>
              </w:rPr>
              <w:tab/>
            </w:r>
            <w:r w:rsidR="002D4B2F" w:rsidRPr="00F00044">
              <w:rPr>
                <w:rStyle w:val="Hyperlink"/>
                <w:rFonts w:ascii="Times New Roman" w:hAnsi="Times New Roman" w:cs="Times New Roman"/>
                <w:noProof/>
              </w:rPr>
              <w:t>ТЕХНИЧКА И ПРОФЕСИОНАЛНА СПОСОБНОСТ</w:t>
            </w:r>
            <w:r w:rsidR="002D4B2F">
              <w:rPr>
                <w:noProof/>
                <w:webHidden/>
              </w:rPr>
              <w:tab/>
            </w:r>
            <w:r w:rsidR="002D4B2F">
              <w:rPr>
                <w:noProof/>
                <w:webHidden/>
              </w:rPr>
              <w:fldChar w:fldCharType="begin"/>
            </w:r>
            <w:r w:rsidR="002D4B2F">
              <w:rPr>
                <w:noProof/>
                <w:webHidden/>
              </w:rPr>
              <w:instrText xml:space="preserve"> PAGEREF _Toc94096688 \h </w:instrText>
            </w:r>
            <w:r w:rsidR="002D4B2F">
              <w:rPr>
                <w:noProof/>
                <w:webHidden/>
              </w:rPr>
            </w:r>
            <w:r w:rsidR="002D4B2F">
              <w:rPr>
                <w:noProof/>
                <w:webHidden/>
              </w:rPr>
              <w:fldChar w:fldCharType="separate"/>
            </w:r>
            <w:r>
              <w:rPr>
                <w:noProof/>
                <w:webHidden/>
              </w:rPr>
              <w:t>9</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89" w:history="1">
            <w:r w:rsidR="002D4B2F" w:rsidRPr="00F00044">
              <w:rPr>
                <w:rStyle w:val="Hyperlink"/>
                <w:rFonts w:ascii="Times New Roman" w:hAnsi="Times New Roman" w:cs="Times New Roman"/>
                <w:noProof/>
              </w:rPr>
              <w:t>3.5.</w:t>
            </w:r>
            <w:r w:rsidR="002D4B2F">
              <w:rPr>
                <w:rFonts w:eastAsiaTheme="minorEastAsia"/>
                <w:noProof/>
              </w:rPr>
              <w:tab/>
            </w:r>
            <w:r w:rsidR="002D4B2F" w:rsidRPr="00F00044">
              <w:rPr>
                <w:rStyle w:val="Hyperlink"/>
                <w:rFonts w:ascii="Times New Roman" w:hAnsi="Times New Roman" w:cs="Times New Roman"/>
                <w:noProof/>
              </w:rPr>
              <w:t>СУКОБ ИНТЕРЕСА</w:t>
            </w:r>
            <w:r w:rsidR="002D4B2F">
              <w:rPr>
                <w:noProof/>
                <w:webHidden/>
              </w:rPr>
              <w:tab/>
            </w:r>
            <w:r w:rsidR="002D4B2F">
              <w:rPr>
                <w:noProof/>
                <w:webHidden/>
              </w:rPr>
              <w:fldChar w:fldCharType="begin"/>
            </w:r>
            <w:r w:rsidR="002D4B2F">
              <w:rPr>
                <w:noProof/>
                <w:webHidden/>
              </w:rPr>
              <w:instrText xml:space="preserve"> PAGEREF _Toc94096689 \h </w:instrText>
            </w:r>
            <w:r w:rsidR="002D4B2F">
              <w:rPr>
                <w:noProof/>
                <w:webHidden/>
              </w:rPr>
            </w:r>
            <w:r w:rsidR="002D4B2F">
              <w:rPr>
                <w:noProof/>
                <w:webHidden/>
              </w:rPr>
              <w:fldChar w:fldCharType="separate"/>
            </w:r>
            <w:r>
              <w:rPr>
                <w:noProof/>
                <w:webHidden/>
              </w:rPr>
              <w:t>10</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0" w:history="1">
            <w:r w:rsidR="002D4B2F" w:rsidRPr="00F00044">
              <w:rPr>
                <w:rStyle w:val="Hyperlink"/>
                <w:rFonts w:ascii="Times New Roman" w:hAnsi="Times New Roman" w:cs="Times New Roman"/>
                <w:noProof/>
              </w:rPr>
              <w:t>3.6.</w:t>
            </w:r>
            <w:r w:rsidR="002D4B2F">
              <w:rPr>
                <w:rFonts w:eastAsiaTheme="minorEastAsia"/>
                <w:noProof/>
              </w:rPr>
              <w:tab/>
            </w:r>
            <w:r w:rsidR="002D4B2F" w:rsidRPr="00F00044">
              <w:rPr>
                <w:rStyle w:val="Hyperlink"/>
                <w:rFonts w:ascii="Times New Roman" w:hAnsi="Times New Roman" w:cs="Times New Roman"/>
                <w:noProof/>
              </w:rPr>
              <w:t>ГРУПА ПОНУЂАЧА</w:t>
            </w:r>
            <w:r w:rsidR="002D4B2F">
              <w:rPr>
                <w:noProof/>
                <w:webHidden/>
              </w:rPr>
              <w:tab/>
            </w:r>
            <w:r w:rsidR="002D4B2F">
              <w:rPr>
                <w:noProof/>
                <w:webHidden/>
              </w:rPr>
              <w:fldChar w:fldCharType="begin"/>
            </w:r>
            <w:r w:rsidR="002D4B2F">
              <w:rPr>
                <w:noProof/>
                <w:webHidden/>
              </w:rPr>
              <w:instrText xml:space="preserve"> PAGEREF _Toc94096690 \h </w:instrText>
            </w:r>
            <w:r w:rsidR="002D4B2F">
              <w:rPr>
                <w:noProof/>
                <w:webHidden/>
              </w:rPr>
            </w:r>
            <w:r w:rsidR="002D4B2F">
              <w:rPr>
                <w:noProof/>
                <w:webHidden/>
              </w:rPr>
              <w:fldChar w:fldCharType="separate"/>
            </w:r>
            <w:r>
              <w:rPr>
                <w:noProof/>
                <w:webHidden/>
              </w:rPr>
              <w:t>11</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691" w:history="1">
            <w:r w:rsidR="002D4B2F" w:rsidRPr="00F00044">
              <w:rPr>
                <w:rStyle w:val="Hyperlink"/>
                <w:rFonts w:ascii="Times New Roman" w:hAnsi="Times New Roman" w:cs="Times New Roman"/>
                <w:noProof/>
                <w:lang w:val="sr-Cyrl-RS"/>
              </w:rPr>
              <w:t>3.7. УГОВОРНА ОБАВЕЗА</w:t>
            </w:r>
            <w:r w:rsidR="002D4B2F">
              <w:rPr>
                <w:noProof/>
                <w:webHidden/>
              </w:rPr>
              <w:tab/>
            </w:r>
            <w:r w:rsidR="002D4B2F">
              <w:rPr>
                <w:noProof/>
                <w:webHidden/>
              </w:rPr>
              <w:fldChar w:fldCharType="begin"/>
            </w:r>
            <w:r w:rsidR="002D4B2F">
              <w:rPr>
                <w:noProof/>
                <w:webHidden/>
              </w:rPr>
              <w:instrText xml:space="preserve"> PAGEREF _Toc94096691 \h </w:instrText>
            </w:r>
            <w:r w:rsidR="002D4B2F">
              <w:rPr>
                <w:noProof/>
                <w:webHidden/>
              </w:rPr>
            </w:r>
            <w:r w:rsidR="002D4B2F">
              <w:rPr>
                <w:noProof/>
                <w:webHidden/>
              </w:rPr>
              <w:fldChar w:fldCharType="separate"/>
            </w:r>
            <w:r>
              <w:rPr>
                <w:noProof/>
                <w:webHidden/>
              </w:rPr>
              <w:t>11</w:t>
            </w:r>
            <w:r w:rsidR="002D4B2F">
              <w:rPr>
                <w:noProof/>
                <w:webHidden/>
              </w:rPr>
              <w:fldChar w:fldCharType="end"/>
            </w:r>
          </w:hyperlink>
        </w:p>
        <w:p w:rsidR="002D4B2F" w:rsidRDefault="00971082">
          <w:pPr>
            <w:pStyle w:val="TOC1"/>
            <w:tabs>
              <w:tab w:val="left" w:pos="440"/>
              <w:tab w:val="right" w:leader="dot" w:pos="9396"/>
            </w:tabs>
            <w:rPr>
              <w:rFonts w:eastAsiaTheme="minorEastAsia"/>
              <w:noProof/>
            </w:rPr>
          </w:pPr>
          <w:hyperlink w:anchor="_Toc94096692" w:history="1">
            <w:r w:rsidR="002D4B2F" w:rsidRPr="00F00044">
              <w:rPr>
                <w:rStyle w:val="Hyperlink"/>
                <w:rFonts w:ascii="Times New Roman" w:hAnsi="Times New Roman" w:cs="Times New Roman"/>
                <w:noProof/>
              </w:rPr>
              <w:t>4</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ЗАХТЈЕВИ У ВЕЗИ СА ДОСТАВЉАЊЕМ ПОНУДА</w:t>
            </w:r>
            <w:r w:rsidR="002D4B2F">
              <w:rPr>
                <w:noProof/>
                <w:webHidden/>
              </w:rPr>
              <w:tab/>
            </w:r>
            <w:r w:rsidR="002D4B2F">
              <w:rPr>
                <w:noProof/>
                <w:webHidden/>
              </w:rPr>
              <w:fldChar w:fldCharType="begin"/>
            </w:r>
            <w:r w:rsidR="002D4B2F">
              <w:rPr>
                <w:noProof/>
                <w:webHidden/>
              </w:rPr>
              <w:instrText xml:space="preserve"> PAGEREF _Toc94096692 \h </w:instrText>
            </w:r>
            <w:r w:rsidR="002D4B2F">
              <w:rPr>
                <w:noProof/>
                <w:webHidden/>
              </w:rPr>
            </w:r>
            <w:r w:rsidR="002D4B2F">
              <w:rPr>
                <w:noProof/>
                <w:webHidden/>
              </w:rPr>
              <w:fldChar w:fldCharType="separate"/>
            </w:r>
            <w:r>
              <w:rPr>
                <w:noProof/>
                <w:webHidden/>
              </w:rPr>
              <w:t>12</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3" w:history="1">
            <w:r w:rsidR="002D4B2F" w:rsidRPr="00F00044">
              <w:rPr>
                <w:rStyle w:val="Hyperlink"/>
                <w:rFonts w:ascii="Times New Roman" w:hAnsi="Times New Roman" w:cs="Times New Roman"/>
                <w:noProof/>
              </w:rPr>
              <w:t>4.1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ПРИПРЕМА ПОНУДЕ</w:t>
            </w:r>
            <w:r w:rsidR="002D4B2F">
              <w:rPr>
                <w:noProof/>
                <w:webHidden/>
              </w:rPr>
              <w:tab/>
            </w:r>
            <w:r w:rsidR="002D4B2F">
              <w:rPr>
                <w:noProof/>
                <w:webHidden/>
              </w:rPr>
              <w:fldChar w:fldCharType="begin"/>
            </w:r>
            <w:r w:rsidR="002D4B2F">
              <w:rPr>
                <w:noProof/>
                <w:webHidden/>
              </w:rPr>
              <w:instrText xml:space="preserve"> PAGEREF _Toc94096693 \h </w:instrText>
            </w:r>
            <w:r w:rsidR="002D4B2F">
              <w:rPr>
                <w:noProof/>
                <w:webHidden/>
              </w:rPr>
            </w:r>
            <w:r w:rsidR="002D4B2F">
              <w:rPr>
                <w:noProof/>
                <w:webHidden/>
              </w:rPr>
              <w:fldChar w:fldCharType="separate"/>
            </w:r>
            <w:r>
              <w:rPr>
                <w:noProof/>
                <w:webHidden/>
              </w:rPr>
              <w:t>12</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4" w:history="1">
            <w:r w:rsidR="002D4B2F" w:rsidRPr="00F00044">
              <w:rPr>
                <w:rStyle w:val="Hyperlink"/>
                <w:rFonts w:ascii="Times New Roman" w:hAnsi="Times New Roman" w:cs="Times New Roman"/>
                <w:noProof/>
              </w:rPr>
              <w:t>4.2</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ДОСТАВЉАЊЕ ПОНУДЕ</w:t>
            </w:r>
            <w:r w:rsidR="002D4B2F">
              <w:rPr>
                <w:noProof/>
                <w:webHidden/>
              </w:rPr>
              <w:tab/>
            </w:r>
            <w:r w:rsidR="002D4B2F">
              <w:rPr>
                <w:noProof/>
                <w:webHidden/>
              </w:rPr>
              <w:fldChar w:fldCharType="begin"/>
            </w:r>
            <w:r w:rsidR="002D4B2F">
              <w:rPr>
                <w:noProof/>
                <w:webHidden/>
              </w:rPr>
              <w:instrText xml:space="preserve"> PAGEREF _Toc94096694 \h </w:instrText>
            </w:r>
            <w:r w:rsidR="002D4B2F">
              <w:rPr>
                <w:noProof/>
                <w:webHidden/>
              </w:rPr>
            </w:r>
            <w:r w:rsidR="002D4B2F">
              <w:rPr>
                <w:noProof/>
                <w:webHidden/>
              </w:rPr>
              <w:fldChar w:fldCharType="separate"/>
            </w:r>
            <w:r>
              <w:rPr>
                <w:noProof/>
                <w:webHidden/>
              </w:rPr>
              <w:t>13</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5" w:history="1">
            <w:r w:rsidR="002D4B2F" w:rsidRPr="00F00044">
              <w:rPr>
                <w:rStyle w:val="Hyperlink"/>
                <w:rFonts w:ascii="Times New Roman" w:hAnsi="Times New Roman" w:cs="Times New Roman"/>
                <w:noProof/>
              </w:rPr>
              <w:t>4.3</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ИЗМЈЕНА И/ИЛИ ДОПУНА И ОДУСТАЈАЊЕ ОД ПОНУДЕ</w:t>
            </w:r>
            <w:r w:rsidR="002D4B2F">
              <w:rPr>
                <w:noProof/>
                <w:webHidden/>
              </w:rPr>
              <w:tab/>
            </w:r>
            <w:r w:rsidR="002D4B2F">
              <w:rPr>
                <w:noProof/>
                <w:webHidden/>
              </w:rPr>
              <w:fldChar w:fldCharType="begin"/>
            </w:r>
            <w:r w:rsidR="002D4B2F">
              <w:rPr>
                <w:noProof/>
                <w:webHidden/>
              </w:rPr>
              <w:instrText xml:space="preserve"> PAGEREF _Toc94096695 \h </w:instrText>
            </w:r>
            <w:r w:rsidR="002D4B2F">
              <w:rPr>
                <w:noProof/>
                <w:webHidden/>
              </w:rPr>
            </w:r>
            <w:r w:rsidR="002D4B2F">
              <w:rPr>
                <w:noProof/>
                <w:webHidden/>
              </w:rPr>
              <w:fldChar w:fldCharType="separate"/>
            </w:r>
            <w:r>
              <w:rPr>
                <w:noProof/>
                <w:webHidden/>
              </w:rPr>
              <w:t>14</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6" w:history="1">
            <w:r w:rsidR="002D4B2F" w:rsidRPr="00F00044">
              <w:rPr>
                <w:rStyle w:val="Hyperlink"/>
                <w:rFonts w:ascii="Times New Roman" w:hAnsi="Times New Roman" w:cs="Times New Roman"/>
                <w:noProof/>
              </w:rPr>
              <w:t>4.4</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ЦИЈЕНА ПОНУДЕ</w:t>
            </w:r>
            <w:r w:rsidR="002D4B2F">
              <w:rPr>
                <w:noProof/>
                <w:webHidden/>
              </w:rPr>
              <w:tab/>
            </w:r>
            <w:r w:rsidR="002D4B2F">
              <w:rPr>
                <w:noProof/>
                <w:webHidden/>
              </w:rPr>
              <w:fldChar w:fldCharType="begin"/>
            </w:r>
            <w:r w:rsidR="002D4B2F">
              <w:rPr>
                <w:noProof/>
                <w:webHidden/>
              </w:rPr>
              <w:instrText xml:space="preserve"> PAGEREF _Toc94096696 \h </w:instrText>
            </w:r>
            <w:r w:rsidR="002D4B2F">
              <w:rPr>
                <w:noProof/>
                <w:webHidden/>
              </w:rPr>
            </w:r>
            <w:r w:rsidR="002D4B2F">
              <w:rPr>
                <w:noProof/>
                <w:webHidden/>
              </w:rPr>
              <w:fldChar w:fldCharType="separate"/>
            </w:r>
            <w:r>
              <w:rPr>
                <w:noProof/>
                <w:webHidden/>
              </w:rPr>
              <w:t>14</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7" w:history="1">
            <w:r w:rsidR="002D4B2F" w:rsidRPr="00F00044">
              <w:rPr>
                <w:rStyle w:val="Hyperlink"/>
                <w:rFonts w:ascii="Times New Roman" w:hAnsi="Times New Roman" w:cs="Times New Roman"/>
                <w:noProof/>
              </w:rPr>
              <w:t>4.5</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ВАЛУТА ПОНУДЕ</w:t>
            </w:r>
            <w:r w:rsidR="002D4B2F">
              <w:rPr>
                <w:noProof/>
                <w:webHidden/>
              </w:rPr>
              <w:tab/>
            </w:r>
            <w:r w:rsidR="002D4B2F">
              <w:rPr>
                <w:noProof/>
                <w:webHidden/>
              </w:rPr>
              <w:fldChar w:fldCharType="begin"/>
            </w:r>
            <w:r w:rsidR="002D4B2F">
              <w:rPr>
                <w:noProof/>
                <w:webHidden/>
              </w:rPr>
              <w:instrText xml:space="preserve"> PAGEREF _Toc94096697 \h </w:instrText>
            </w:r>
            <w:r w:rsidR="002D4B2F">
              <w:rPr>
                <w:noProof/>
                <w:webHidden/>
              </w:rPr>
            </w:r>
            <w:r w:rsidR="002D4B2F">
              <w:rPr>
                <w:noProof/>
                <w:webHidden/>
              </w:rPr>
              <w:fldChar w:fldCharType="separate"/>
            </w:r>
            <w:r>
              <w:rPr>
                <w:noProof/>
                <w:webHidden/>
              </w:rPr>
              <w:t>15</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8" w:history="1">
            <w:r w:rsidR="002D4B2F" w:rsidRPr="00F00044">
              <w:rPr>
                <w:rStyle w:val="Hyperlink"/>
                <w:rFonts w:ascii="Times New Roman" w:hAnsi="Times New Roman" w:cs="Times New Roman"/>
                <w:noProof/>
              </w:rPr>
              <w:t>4.6</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МЈЕСТО, ДАТУМ И ВРИЈЕМЕ ПРИЈЕМА ПОНУДА</w:t>
            </w:r>
            <w:r w:rsidR="002D4B2F">
              <w:rPr>
                <w:noProof/>
                <w:webHidden/>
              </w:rPr>
              <w:tab/>
            </w:r>
            <w:r w:rsidR="002D4B2F">
              <w:rPr>
                <w:noProof/>
                <w:webHidden/>
              </w:rPr>
              <w:fldChar w:fldCharType="begin"/>
            </w:r>
            <w:r w:rsidR="002D4B2F">
              <w:rPr>
                <w:noProof/>
                <w:webHidden/>
              </w:rPr>
              <w:instrText xml:space="preserve"> PAGEREF _Toc94096698 \h </w:instrText>
            </w:r>
            <w:r w:rsidR="002D4B2F">
              <w:rPr>
                <w:noProof/>
                <w:webHidden/>
              </w:rPr>
            </w:r>
            <w:r w:rsidR="002D4B2F">
              <w:rPr>
                <w:noProof/>
                <w:webHidden/>
              </w:rPr>
              <w:fldChar w:fldCharType="separate"/>
            </w:r>
            <w:r>
              <w:rPr>
                <w:noProof/>
                <w:webHidden/>
              </w:rPr>
              <w:t>15</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699" w:history="1">
            <w:r w:rsidR="002D4B2F" w:rsidRPr="00F00044">
              <w:rPr>
                <w:rStyle w:val="Hyperlink"/>
                <w:rFonts w:ascii="Times New Roman" w:hAnsi="Times New Roman" w:cs="Times New Roman"/>
                <w:noProof/>
              </w:rPr>
              <w:t>4.7.</w:t>
            </w:r>
            <w:r w:rsidR="002D4B2F">
              <w:rPr>
                <w:rFonts w:eastAsiaTheme="minorEastAsia"/>
                <w:noProof/>
              </w:rPr>
              <w:tab/>
            </w:r>
            <w:r w:rsidR="002D4B2F" w:rsidRPr="00F00044">
              <w:rPr>
                <w:rStyle w:val="Hyperlink"/>
                <w:rFonts w:ascii="Times New Roman" w:hAnsi="Times New Roman" w:cs="Times New Roman"/>
                <w:noProof/>
              </w:rPr>
              <w:t>МЈЕСТО, ДАТУМ И ВРИЈЕМЕ ОТВАРАЊА ПОНУДА</w:t>
            </w:r>
            <w:r w:rsidR="002D4B2F">
              <w:rPr>
                <w:noProof/>
                <w:webHidden/>
              </w:rPr>
              <w:tab/>
            </w:r>
            <w:r w:rsidR="002D4B2F">
              <w:rPr>
                <w:noProof/>
                <w:webHidden/>
              </w:rPr>
              <w:fldChar w:fldCharType="begin"/>
            </w:r>
            <w:r w:rsidR="002D4B2F">
              <w:rPr>
                <w:noProof/>
                <w:webHidden/>
              </w:rPr>
              <w:instrText xml:space="preserve"> PAGEREF _Toc94096699 \h </w:instrText>
            </w:r>
            <w:r w:rsidR="002D4B2F">
              <w:rPr>
                <w:noProof/>
                <w:webHidden/>
              </w:rPr>
            </w:r>
            <w:r w:rsidR="002D4B2F">
              <w:rPr>
                <w:noProof/>
                <w:webHidden/>
              </w:rPr>
              <w:fldChar w:fldCharType="separate"/>
            </w:r>
            <w:r>
              <w:rPr>
                <w:noProof/>
                <w:webHidden/>
              </w:rPr>
              <w:t>15</w:t>
            </w:r>
            <w:r w:rsidR="002D4B2F">
              <w:rPr>
                <w:noProof/>
                <w:webHidden/>
              </w:rPr>
              <w:fldChar w:fldCharType="end"/>
            </w:r>
          </w:hyperlink>
        </w:p>
        <w:p w:rsidR="002D4B2F" w:rsidRDefault="00971082">
          <w:pPr>
            <w:pStyle w:val="TOC1"/>
            <w:tabs>
              <w:tab w:val="left" w:pos="440"/>
              <w:tab w:val="right" w:leader="dot" w:pos="9396"/>
            </w:tabs>
            <w:rPr>
              <w:rFonts w:eastAsiaTheme="minorEastAsia"/>
              <w:noProof/>
            </w:rPr>
          </w:pPr>
          <w:hyperlink w:anchor="_Toc94096700" w:history="1">
            <w:r w:rsidR="002D4B2F" w:rsidRPr="00F00044">
              <w:rPr>
                <w:rStyle w:val="Hyperlink"/>
                <w:rFonts w:ascii="Times New Roman" w:hAnsi="Times New Roman" w:cs="Times New Roman"/>
                <w:noProof/>
              </w:rPr>
              <w:t>5</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ОЦЈЕНА ПОНУДА И ДОНОШЕЊЕ ОДЛУКЕ О ИСХОДУ ПОСТУПКА</w:t>
            </w:r>
            <w:r w:rsidR="002D4B2F">
              <w:rPr>
                <w:noProof/>
                <w:webHidden/>
              </w:rPr>
              <w:tab/>
            </w:r>
            <w:r w:rsidR="002D4B2F">
              <w:rPr>
                <w:noProof/>
                <w:webHidden/>
              </w:rPr>
              <w:fldChar w:fldCharType="begin"/>
            </w:r>
            <w:r w:rsidR="002D4B2F">
              <w:rPr>
                <w:noProof/>
                <w:webHidden/>
              </w:rPr>
              <w:instrText xml:space="preserve"> PAGEREF _Toc94096700 \h </w:instrText>
            </w:r>
            <w:r w:rsidR="002D4B2F">
              <w:rPr>
                <w:noProof/>
                <w:webHidden/>
              </w:rPr>
            </w:r>
            <w:r w:rsidR="002D4B2F">
              <w:rPr>
                <w:noProof/>
                <w:webHidden/>
              </w:rPr>
              <w:fldChar w:fldCharType="separate"/>
            </w:r>
            <w:r>
              <w:rPr>
                <w:noProof/>
                <w:webHidden/>
              </w:rPr>
              <w:t>16</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1" w:history="1">
            <w:r w:rsidR="002D4B2F" w:rsidRPr="00F00044">
              <w:rPr>
                <w:rStyle w:val="Hyperlink"/>
                <w:rFonts w:ascii="Times New Roman" w:hAnsi="Times New Roman" w:cs="Times New Roman"/>
                <w:noProof/>
              </w:rPr>
              <w:t>5.1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ПЕРИОД ВАЖЕЊА ПОНУДЕ (ОПЦИЈА ПОНУДЕ)</w:t>
            </w:r>
            <w:r w:rsidR="002D4B2F">
              <w:rPr>
                <w:noProof/>
                <w:webHidden/>
              </w:rPr>
              <w:tab/>
            </w:r>
            <w:r w:rsidR="002D4B2F">
              <w:rPr>
                <w:noProof/>
                <w:webHidden/>
              </w:rPr>
              <w:fldChar w:fldCharType="begin"/>
            </w:r>
            <w:r w:rsidR="002D4B2F">
              <w:rPr>
                <w:noProof/>
                <w:webHidden/>
              </w:rPr>
              <w:instrText xml:space="preserve"> PAGEREF _Toc94096701 \h </w:instrText>
            </w:r>
            <w:r w:rsidR="002D4B2F">
              <w:rPr>
                <w:noProof/>
                <w:webHidden/>
              </w:rPr>
            </w:r>
            <w:r w:rsidR="002D4B2F">
              <w:rPr>
                <w:noProof/>
                <w:webHidden/>
              </w:rPr>
              <w:fldChar w:fldCharType="separate"/>
            </w:r>
            <w:r>
              <w:rPr>
                <w:noProof/>
                <w:webHidden/>
              </w:rPr>
              <w:t>16</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2" w:history="1">
            <w:r w:rsidR="002D4B2F" w:rsidRPr="00F00044">
              <w:rPr>
                <w:rStyle w:val="Hyperlink"/>
                <w:rFonts w:ascii="Times New Roman" w:hAnsi="Times New Roman" w:cs="Times New Roman"/>
                <w:noProof/>
              </w:rPr>
              <w:t>5.2</w:t>
            </w:r>
            <w:r w:rsidR="002D4B2F">
              <w:rPr>
                <w:rFonts w:eastAsiaTheme="minorEastAsia"/>
                <w:noProof/>
              </w:rPr>
              <w:tab/>
            </w:r>
            <w:r w:rsidR="002D4B2F" w:rsidRPr="00F00044">
              <w:rPr>
                <w:rStyle w:val="Hyperlink"/>
                <w:rFonts w:ascii="Times New Roman" w:hAnsi="Times New Roman" w:cs="Times New Roman"/>
                <w:noProof/>
              </w:rPr>
              <w:t>ГАРАНЦИЈА ЗА УРЕДНО ИЗВРШЕЊЕ УГОВОРА</w:t>
            </w:r>
            <w:r w:rsidR="002D4B2F">
              <w:rPr>
                <w:noProof/>
                <w:webHidden/>
              </w:rPr>
              <w:tab/>
            </w:r>
            <w:r w:rsidR="002D4B2F">
              <w:rPr>
                <w:noProof/>
                <w:webHidden/>
              </w:rPr>
              <w:fldChar w:fldCharType="begin"/>
            </w:r>
            <w:r w:rsidR="002D4B2F">
              <w:rPr>
                <w:noProof/>
                <w:webHidden/>
              </w:rPr>
              <w:instrText xml:space="preserve"> PAGEREF _Toc94096702 \h </w:instrText>
            </w:r>
            <w:r w:rsidR="002D4B2F">
              <w:rPr>
                <w:noProof/>
                <w:webHidden/>
              </w:rPr>
            </w:r>
            <w:r w:rsidR="002D4B2F">
              <w:rPr>
                <w:noProof/>
                <w:webHidden/>
              </w:rPr>
              <w:fldChar w:fldCharType="separate"/>
            </w:r>
            <w:r>
              <w:rPr>
                <w:noProof/>
                <w:webHidden/>
              </w:rPr>
              <w:t>16</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3" w:history="1">
            <w:r w:rsidR="002D4B2F" w:rsidRPr="00F00044">
              <w:rPr>
                <w:rStyle w:val="Hyperlink"/>
                <w:rFonts w:ascii="Times New Roman" w:hAnsi="Times New Roman" w:cs="Times New Roman"/>
                <w:noProof/>
              </w:rPr>
              <w:t>5.3</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ЗАБРАНА ПРЕГОВОРА И ПОЈАШЊЕЊЕ ПОНУДЕ</w:t>
            </w:r>
            <w:r w:rsidR="002D4B2F">
              <w:rPr>
                <w:noProof/>
                <w:webHidden/>
              </w:rPr>
              <w:tab/>
            </w:r>
            <w:r w:rsidR="002D4B2F">
              <w:rPr>
                <w:noProof/>
                <w:webHidden/>
              </w:rPr>
              <w:fldChar w:fldCharType="begin"/>
            </w:r>
            <w:r w:rsidR="002D4B2F">
              <w:rPr>
                <w:noProof/>
                <w:webHidden/>
              </w:rPr>
              <w:instrText xml:space="preserve"> PAGEREF _Toc94096703 \h </w:instrText>
            </w:r>
            <w:r w:rsidR="002D4B2F">
              <w:rPr>
                <w:noProof/>
                <w:webHidden/>
              </w:rPr>
            </w:r>
            <w:r w:rsidR="002D4B2F">
              <w:rPr>
                <w:noProof/>
                <w:webHidden/>
              </w:rPr>
              <w:fldChar w:fldCharType="separate"/>
            </w:r>
            <w:r>
              <w:rPr>
                <w:noProof/>
                <w:webHidden/>
              </w:rPr>
              <w:t>17</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4" w:history="1">
            <w:r w:rsidR="002D4B2F" w:rsidRPr="00F00044">
              <w:rPr>
                <w:rStyle w:val="Hyperlink"/>
                <w:rFonts w:ascii="Times New Roman" w:hAnsi="Times New Roman" w:cs="Times New Roman"/>
                <w:noProof/>
              </w:rPr>
              <w:t>5.4</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НЕПРИРОДНО НИСКА ЦИЈЕНА</w:t>
            </w:r>
            <w:r w:rsidR="002D4B2F">
              <w:rPr>
                <w:noProof/>
                <w:webHidden/>
              </w:rPr>
              <w:tab/>
            </w:r>
            <w:r w:rsidR="002D4B2F">
              <w:rPr>
                <w:noProof/>
                <w:webHidden/>
              </w:rPr>
              <w:fldChar w:fldCharType="begin"/>
            </w:r>
            <w:r w:rsidR="002D4B2F">
              <w:rPr>
                <w:noProof/>
                <w:webHidden/>
              </w:rPr>
              <w:instrText xml:space="preserve"> PAGEREF _Toc94096704 \h </w:instrText>
            </w:r>
            <w:r w:rsidR="002D4B2F">
              <w:rPr>
                <w:noProof/>
                <w:webHidden/>
              </w:rPr>
            </w:r>
            <w:r w:rsidR="002D4B2F">
              <w:rPr>
                <w:noProof/>
                <w:webHidden/>
              </w:rPr>
              <w:fldChar w:fldCharType="separate"/>
            </w:r>
            <w:r>
              <w:rPr>
                <w:noProof/>
                <w:webHidden/>
              </w:rPr>
              <w:t>17</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5" w:history="1">
            <w:r w:rsidR="002D4B2F" w:rsidRPr="00F00044">
              <w:rPr>
                <w:rStyle w:val="Hyperlink"/>
                <w:rFonts w:ascii="Times New Roman" w:hAnsi="Times New Roman" w:cs="Times New Roman"/>
                <w:noProof/>
              </w:rPr>
              <w:t>5.5</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ИСПРАВКА РАЧУНСКИХ ГРЕШАКА И ПРОПУСТА</w:t>
            </w:r>
            <w:r w:rsidR="002D4B2F">
              <w:rPr>
                <w:noProof/>
                <w:webHidden/>
              </w:rPr>
              <w:tab/>
            </w:r>
            <w:r w:rsidR="002D4B2F">
              <w:rPr>
                <w:noProof/>
                <w:webHidden/>
              </w:rPr>
              <w:fldChar w:fldCharType="begin"/>
            </w:r>
            <w:r w:rsidR="002D4B2F">
              <w:rPr>
                <w:noProof/>
                <w:webHidden/>
              </w:rPr>
              <w:instrText xml:space="preserve"> PAGEREF _Toc94096705 \h </w:instrText>
            </w:r>
            <w:r w:rsidR="002D4B2F">
              <w:rPr>
                <w:noProof/>
                <w:webHidden/>
              </w:rPr>
            </w:r>
            <w:r w:rsidR="002D4B2F">
              <w:rPr>
                <w:noProof/>
                <w:webHidden/>
              </w:rPr>
              <w:fldChar w:fldCharType="separate"/>
            </w:r>
            <w:r>
              <w:rPr>
                <w:noProof/>
                <w:webHidden/>
              </w:rPr>
              <w:t>18</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6" w:history="1">
            <w:r w:rsidR="002D4B2F" w:rsidRPr="00F00044">
              <w:rPr>
                <w:rStyle w:val="Hyperlink"/>
                <w:rFonts w:ascii="Times New Roman" w:hAnsi="Times New Roman" w:cs="Times New Roman"/>
                <w:noProof/>
              </w:rPr>
              <w:t>5.6</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ДОНОШЕЊЕ ОДЛУКЕ О ИСХОДУ ПОСТУПКА НАБАВКЕ</w:t>
            </w:r>
            <w:r w:rsidR="002D4B2F">
              <w:rPr>
                <w:noProof/>
                <w:webHidden/>
              </w:rPr>
              <w:tab/>
            </w:r>
            <w:r w:rsidR="002D4B2F">
              <w:rPr>
                <w:noProof/>
                <w:webHidden/>
              </w:rPr>
              <w:fldChar w:fldCharType="begin"/>
            </w:r>
            <w:r w:rsidR="002D4B2F">
              <w:rPr>
                <w:noProof/>
                <w:webHidden/>
              </w:rPr>
              <w:instrText xml:space="preserve"> PAGEREF _Toc94096706 \h </w:instrText>
            </w:r>
            <w:r w:rsidR="002D4B2F">
              <w:rPr>
                <w:noProof/>
                <w:webHidden/>
              </w:rPr>
            </w:r>
            <w:r w:rsidR="002D4B2F">
              <w:rPr>
                <w:noProof/>
                <w:webHidden/>
              </w:rPr>
              <w:fldChar w:fldCharType="separate"/>
            </w:r>
            <w:r>
              <w:rPr>
                <w:noProof/>
                <w:webHidden/>
              </w:rPr>
              <w:t>19</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7" w:history="1">
            <w:r w:rsidR="002D4B2F" w:rsidRPr="00F00044">
              <w:rPr>
                <w:rStyle w:val="Hyperlink"/>
                <w:rFonts w:ascii="Times New Roman" w:hAnsi="Times New Roman" w:cs="Times New Roman"/>
                <w:noProof/>
              </w:rPr>
              <w:t>5.7</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ПОУКА О ПРАВНОМ ЛИЈЕКУ</w:t>
            </w:r>
            <w:r w:rsidR="002D4B2F">
              <w:rPr>
                <w:noProof/>
                <w:webHidden/>
              </w:rPr>
              <w:tab/>
            </w:r>
            <w:r w:rsidR="002D4B2F">
              <w:rPr>
                <w:noProof/>
                <w:webHidden/>
              </w:rPr>
              <w:fldChar w:fldCharType="begin"/>
            </w:r>
            <w:r w:rsidR="002D4B2F">
              <w:rPr>
                <w:noProof/>
                <w:webHidden/>
              </w:rPr>
              <w:instrText xml:space="preserve"> PAGEREF _Toc94096707 \h </w:instrText>
            </w:r>
            <w:r w:rsidR="002D4B2F">
              <w:rPr>
                <w:noProof/>
                <w:webHidden/>
              </w:rPr>
            </w:r>
            <w:r w:rsidR="002D4B2F">
              <w:rPr>
                <w:noProof/>
                <w:webHidden/>
              </w:rPr>
              <w:fldChar w:fldCharType="separate"/>
            </w:r>
            <w:r>
              <w:rPr>
                <w:noProof/>
                <w:webHidden/>
              </w:rPr>
              <w:t>19</w:t>
            </w:r>
            <w:r w:rsidR="002D4B2F">
              <w:rPr>
                <w:noProof/>
                <w:webHidden/>
              </w:rPr>
              <w:fldChar w:fldCharType="end"/>
            </w:r>
          </w:hyperlink>
        </w:p>
        <w:p w:rsidR="002D4B2F" w:rsidRDefault="00971082">
          <w:pPr>
            <w:pStyle w:val="TOC1"/>
            <w:tabs>
              <w:tab w:val="left" w:pos="440"/>
              <w:tab w:val="right" w:leader="dot" w:pos="9396"/>
            </w:tabs>
            <w:rPr>
              <w:rFonts w:eastAsiaTheme="minorEastAsia"/>
              <w:noProof/>
            </w:rPr>
          </w:pPr>
          <w:hyperlink w:anchor="_Toc94096708" w:history="1">
            <w:r w:rsidR="002D4B2F" w:rsidRPr="00F00044">
              <w:rPr>
                <w:rStyle w:val="Hyperlink"/>
                <w:rFonts w:ascii="Times New Roman" w:hAnsi="Times New Roman" w:cs="Times New Roman"/>
                <w:noProof/>
              </w:rPr>
              <w:t>6</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ЗАКЉУЧЕЊЕ УГОВОРА</w:t>
            </w:r>
            <w:r w:rsidR="002D4B2F">
              <w:rPr>
                <w:noProof/>
                <w:webHidden/>
              </w:rPr>
              <w:tab/>
            </w:r>
            <w:r w:rsidR="002D4B2F">
              <w:rPr>
                <w:noProof/>
                <w:webHidden/>
              </w:rPr>
              <w:fldChar w:fldCharType="begin"/>
            </w:r>
            <w:r w:rsidR="002D4B2F">
              <w:rPr>
                <w:noProof/>
                <w:webHidden/>
              </w:rPr>
              <w:instrText xml:space="preserve"> PAGEREF _Toc94096708 \h </w:instrText>
            </w:r>
            <w:r w:rsidR="002D4B2F">
              <w:rPr>
                <w:noProof/>
                <w:webHidden/>
              </w:rPr>
            </w:r>
            <w:r w:rsidR="002D4B2F">
              <w:rPr>
                <w:noProof/>
                <w:webHidden/>
              </w:rPr>
              <w:fldChar w:fldCharType="separate"/>
            </w:r>
            <w:r>
              <w:rPr>
                <w:noProof/>
                <w:webHidden/>
              </w:rPr>
              <w:t>19</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09" w:history="1">
            <w:r w:rsidR="002D4B2F" w:rsidRPr="00F00044">
              <w:rPr>
                <w:rStyle w:val="Hyperlink"/>
                <w:rFonts w:ascii="Times New Roman" w:hAnsi="Times New Roman" w:cs="Times New Roman"/>
                <w:noProof/>
              </w:rPr>
              <w:t>6.1.</w:t>
            </w:r>
            <w:r w:rsidR="002D4B2F">
              <w:rPr>
                <w:rFonts w:eastAsiaTheme="minorEastAsia"/>
                <w:noProof/>
              </w:rPr>
              <w:tab/>
            </w:r>
            <w:r w:rsidR="002D4B2F" w:rsidRPr="00F00044">
              <w:rPr>
                <w:rStyle w:val="Hyperlink"/>
                <w:rFonts w:ascii="Times New Roman" w:hAnsi="Times New Roman" w:cs="Times New Roman"/>
                <w:noProof/>
              </w:rPr>
              <w:t>НАЦРТ ОКВИРНОГ СПОРАЗУМА</w:t>
            </w:r>
            <w:r w:rsidR="002D4B2F">
              <w:rPr>
                <w:noProof/>
                <w:webHidden/>
              </w:rPr>
              <w:tab/>
            </w:r>
            <w:r w:rsidR="002D4B2F">
              <w:rPr>
                <w:noProof/>
                <w:webHidden/>
              </w:rPr>
              <w:fldChar w:fldCharType="begin"/>
            </w:r>
            <w:r w:rsidR="002D4B2F">
              <w:rPr>
                <w:noProof/>
                <w:webHidden/>
              </w:rPr>
              <w:instrText xml:space="preserve"> PAGEREF _Toc94096709 \h </w:instrText>
            </w:r>
            <w:r w:rsidR="002D4B2F">
              <w:rPr>
                <w:noProof/>
                <w:webHidden/>
              </w:rPr>
            </w:r>
            <w:r w:rsidR="002D4B2F">
              <w:rPr>
                <w:noProof/>
                <w:webHidden/>
              </w:rPr>
              <w:fldChar w:fldCharType="separate"/>
            </w:r>
            <w:r>
              <w:rPr>
                <w:noProof/>
                <w:webHidden/>
              </w:rPr>
              <w:t>19</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10" w:history="1">
            <w:r w:rsidR="002D4B2F" w:rsidRPr="00F00044">
              <w:rPr>
                <w:rStyle w:val="Hyperlink"/>
                <w:rFonts w:ascii="Times New Roman" w:hAnsi="Times New Roman" w:cs="Times New Roman"/>
                <w:noProof/>
              </w:rPr>
              <w:t>6.2</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ПОДУГОВАРАЊЕ</w:t>
            </w:r>
            <w:r w:rsidR="002D4B2F">
              <w:rPr>
                <w:noProof/>
                <w:webHidden/>
              </w:rPr>
              <w:tab/>
            </w:r>
            <w:r w:rsidR="002D4B2F">
              <w:rPr>
                <w:noProof/>
                <w:webHidden/>
              </w:rPr>
              <w:fldChar w:fldCharType="begin"/>
            </w:r>
            <w:r w:rsidR="002D4B2F">
              <w:rPr>
                <w:noProof/>
                <w:webHidden/>
              </w:rPr>
              <w:instrText xml:space="preserve"> PAGEREF _Toc94096710 \h </w:instrText>
            </w:r>
            <w:r w:rsidR="002D4B2F">
              <w:rPr>
                <w:noProof/>
                <w:webHidden/>
              </w:rPr>
            </w:r>
            <w:r w:rsidR="002D4B2F">
              <w:rPr>
                <w:noProof/>
                <w:webHidden/>
              </w:rPr>
              <w:fldChar w:fldCharType="separate"/>
            </w:r>
            <w:r>
              <w:rPr>
                <w:noProof/>
                <w:webHidden/>
              </w:rPr>
              <w:t>20</w:t>
            </w:r>
            <w:r w:rsidR="002D4B2F">
              <w:rPr>
                <w:noProof/>
                <w:webHidden/>
              </w:rPr>
              <w:fldChar w:fldCharType="end"/>
            </w:r>
          </w:hyperlink>
        </w:p>
        <w:p w:rsidR="002D4B2F" w:rsidRDefault="00971082">
          <w:pPr>
            <w:pStyle w:val="TOC1"/>
            <w:tabs>
              <w:tab w:val="left" w:pos="440"/>
              <w:tab w:val="right" w:leader="dot" w:pos="9396"/>
            </w:tabs>
            <w:rPr>
              <w:rFonts w:eastAsiaTheme="minorEastAsia"/>
              <w:noProof/>
            </w:rPr>
          </w:pPr>
          <w:hyperlink w:anchor="_Toc94096711" w:history="1">
            <w:r w:rsidR="002D4B2F" w:rsidRPr="00F00044">
              <w:rPr>
                <w:rStyle w:val="Hyperlink"/>
                <w:rFonts w:ascii="Times New Roman" w:hAnsi="Times New Roman" w:cs="Times New Roman"/>
                <w:noProof/>
              </w:rPr>
              <w:t>7</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ИНФОРМАЦИЈЕ О ТЕНДЕРСКОЈ ДОКУМЕНТАЦИЈИ</w:t>
            </w:r>
            <w:r w:rsidR="002D4B2F">
              <w:rPr>
                <w:noProof/>
                <w:webHidden/>
              </w:rPr>
              <w:tab/>
            </w:r>
            <w:r w:rsidR="002D4B2F">
              <w:rPr>
                <w:noProof/>
                <w:webHidden/>
              </w:rPr>
              <w:fldChar w:fldCharType="begin"/>
            </w:r>
            <w:r w:rsidR="002D4B2F">
              <w:rPr>
                <w:noProof/>
                <w:webHidden/>
              </w:rPr>
              <w:instrText xml:space="preserve"> PAGEREF _Toc94096711 \h </w:instrText>
            </w:r>
            <w:r w:rsidR="002D4B2F">
              <w:rPr>
                <w:noProof/>
                <w:webHidden/>
              </w:rPr>
            </w:r>
            <w:r w:rsidR="002D4B2F">
              <w:rPr>
                <w:noProof/>
                <w:webHidden/>
              </w:rPr>
              <w:fldChar w:fldCharType="separate"/>
            </w:r>
            <w:r>
              <w:rPr>
                <w:noProof/>
                <w:webHidden/>
              </w:rPr>
              <w:t>20</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12" w:history="1">
            <w:r w:rsidR="002D4B2F" w:rsidRPr="00F00044">
              <w:rPr>
                <w:rStyle w:val="Hyperlink"/>
                <w:rFonts w:ascii="Times New Roman" w:hAnsi="Times New Roman" w:cs="Times New Roman"/>
                <w:noProof/>
              </w:rPr>
              <w:t>7.1</w:t>
            </w:r>
            <w:r w:rsidR="002D4B2F" w:rsidRPr="00F00044">
              <w:rPr>
                <w:rStyle w:val="Hyperlink"/>
                <w:rFonts w:ascii="Times New Roman" w:hAnsi="Times New Roman" w:cs="Times New Roman"/>
                <w:noProof/>
                <w:lang w:val="sr-Cyrl-RS"/>
              </w:rPr>
              <w:t>.</w:t>
            </w:r>
            <w:r w:rsidR="002D4B2F">
              <w:rPr>
                <w:rFonts w:eastAsiaTheme="minorEastAsia"/>
                <w:noProof/>
              </w:rPr>
              <w:tab/>
            </w:r>
            <w:r w:rsidR="002D4B2F" w:rsidRPr="00F00044">
              <w:rPr>
                <w:rStyle w:val="Hyperlink"/>
                <w:rFonts w:ascii="Times New Roman" w:hAnsi="Times New Roman" w:cs="Times New Roman"/>
                <w:noProof/>
              </w:rPr>
              <w:t>ПРЕУЗИМАЊЕ ТЕНДЕРСКЕ ДОКУМЕНТАЦИЈЕ</w:t>
            </w:r>
            <w:r w:rsidR="002D4B2F">
              <w:rPr>
                <w:noProof/>
                <w:webHidden/>
              </w:rPr>
              <w:tab/>
            </w:r>
            <w:r w:rsidR="002D4B2F">
              <w:rPr>
                <w:noProof/>
                <w:webHidden/>
              </w:rPr>
              <w:fldChar w:fldCharType="begin"/>
            </w:r>
            <w:r w:rsidR="002D4B2F">
              <w:rPr>
                <w:noProof/>
                <w:webHidden/>
              </w:rPr>
              <w:instrText xml:space="preserve"> PAGEREF _Toc94096712 \h </w:instrText>
            </w:r>
            <w:r w:rsidR="002D4B2F">
              <w:rPr>
                <w:noProof/>
                <w:webHidden/>
              </w:rPr>
            </w:r>
            <w:r w:rsidR="002D4B2F">
              <w:rPr>
                <w:noProof/>
                <w:webHidden/>
              </w:rPr>
              <w:fldChar w:fldCharType="separate"/>
            </w:r>
            <w:r>
              <w:rPr>
                <w:noProof/>
                <w:webHidden/>
              </w:rPr>
              <w:t>20</w:t>
            </w:r>
            <w:r w:rsidR="002D4B2F">
              <w:rPr>
                <w:noProof/>
                <w:webHidden/>
              </w:rPr>
              <w:fldChar w:fldCharType="end"/>
            </w:r>
          </w:hyperlink>
        </w:p>
        <w:p w:rsidR="002D4B2F" w:rsidRDefault="00971082">
          <w:pPr>
            <w:pStyle w:val="TOC2"/>
            <w:tabs>
              <w:tab w:val="left" w:pos="880"/>
              <w:tab w:val="right" w:leader="dot" w:pos="9396"/>
            </w:tabs>
            <w:rPr>
              <w:rFonts w:eastAsiaTheme="minorEastAsia"/>
              <w:noProof/>
            </w:rPr>
          </w:pPr>
          <w:hyperlink w:anchor="_Toc94096713" w:history="1">
            <w:r w:rsidR="002D4B2F" w:rsidRPr="00F00044">
              <w:rPr>
                <w:rStyle w:val="Hyperlink"/>
                <w:rFonts w:ascii="Times New Roman" w:hAnsi="Times New Roman" w:cs="Times New Roman"/>
                <w:noProof/>
              </w:rPr>
              <w:t>7.2.</w:t>
            </w:r>
            <w:r w:rsidR="002D4B2F">
              <w:rPr>
                <w:rFonts w:eastAsiaTheme="minorEastAsia"/>
                <w:noProof/>
              </w:rPr>
              <w:tab/>
            </w:r>
            <w:r w:rsidR="002D4B2F" w:rsidRPr="00F00044">
              <w:rPr>
                <w:rStyle w:val="Hyperlink"/>
                <w:rFonts w:ascii="Times New Roman" w:hAnsi="Times New Roman" w:cs="Times New Roman"/>
                <w:noProof/>
              </w:rPr>
              <w:t>ПОЈАШЊЕЊЕ, ИЗМЈЕНА И ДОПУНА ТЕНДЕРСКЕ ДОКУМЕНТАЦИЈЕ</w:t>
            </w:r>
            <w:r w:rsidR="002D4B2F">
              <w:rPr>
                <w:noProof/>
                <w:webHidden/>
              </w:rPr>
              <w:tab/>
            </w:r>
            <w:r w:rsidR="002D4B2F">
              <w:rPr>
                <w:noProof/>
                <w:webHidden/>
              </w:rPr>
              <w:fldChar w:fldCharType="begin"/>
            </w:r>
            <w:r w:rsidR="002D4B2F">
              <w:rPr>
                <w:noProof/>
                <w:webHidden/>
              </w:rPr>
              <w:instrText xml:space="preserve"> PAGEREF _Toc94096713 \h </w:instrText>
            </w:r>
            <w:r w:rsidR="002D4B2F">
              <w:rPr>
                <w:noProof/>
                <w:webHidden/>
              </w:rPr>
            </w:r>
            <w:r w:rsidR="002D4B2F">
              <w:rPr>
                <w:noProof/>
                <w:webHidden/>
              </w:rPr>
              <w:fldChar w:fldCharType="separate"/>
            </w:r>
            <w:r>
              <w:rPr>
                <w:noProof/>
                <w:webHidden/>
              </w:rPr>
              <w:t>21</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14" w:history="1">
            <w:r w:rsidR="002D4B2F" w:rsidRPr="00F00044">
              <w:rPr>
                <w:rStyle w:val="Hyperlink"/>
                <w:rFonts w:ascii="Times New Roman" w:hAnsi="Times New Roman" w:cs="Times New Roman"/>
                <w:noProof/>
              </w:rPr>
              <w:t>АНЕКС 1</w:t>
            </w:r>
            <w:r w:rsidR="002D4B2F">
              <w:rPr>
                <w:noProof/>
                <w:webHidden/>
              </w:rPr>
              <w:tab/>
            </w:r>
            <w:r w:rsidR="002D4B2F">
              <w:rPr>
                <w:noProof/>
                <w:webHidden/>
              </w:rPr>
              <w:fldChar w:fldCharType="begin"/>
            </w:r>
            <w:r w:rsidR="002D4B2F">
              <w:rPr>
                <w:noProof/>
                <w:webHidden/>
              </w:rPr>
              <w:instrText xml:space="preserve"> PAGEREF _Toc94096714 \h </w:instrText>
            </w:r>
            <w:r w:rsidR="002D4B2F">
              <w:rPr>
                <w:noProof/>
                <w:webHidden/>
              </w:rPr>
            </w:r>
            <w:r w:rsidR="002D4B2F">
              <w:rPr>
                <w:noProof/>
                <w:webHidden/>
              </w:rPr>
              <w:fldChar w:fldCharType="separate"/>
            </w:r>
            <w:r>
              <w:rPr>
                <w:noProof/>
                <w:webHidden/>
              </w:rPr>
              <w:t>22</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15" w:history="1">
            <w:r w:rsidR="002D4B2F" w:rsidRPr="00F00044">
              <w:rPr>
                <w:rStyle w:val="Hyperlink"/>
                <w:rFonts w:ascii="Times New Roman" w:hAnsi="Times New Roman" w:cs="Times New Roman"/>
                <w:noProof/>
              </w:rPr>
              <w:t>ОБАВЈЕШТЕЊЕ О ЈАВНОЈ НАБАВЦИ</w:t>
            </w:r>
            <w:r w:rsidR="002D4B2F">
              <w:rPr>
                <w:noProof/>
                <w:webHidden/>
              </w:rPr>
              <w:tab/>
            </w:r>
            <w:r w:rsidR="002D4B2F">
              <w:rPr>
                <w:noProof/>
                <w:webHidden/>
              </w:rPr>
              <w:fldChar w:fldCharType="begin"/>
            </w:r>
            <w:r w:rsidR="002D4B2F">
              <w:rPr>
                <w:noProof/>
                <w:webHidden/>
              </w:rPr>
              <w:instrText xml:space="preserve"> PAGEREF _Toc94096715 \h </w:instrText>
            </w:r>
            <w:r w:rsidR="002D4B2F">
              <w:rPr>
                <w:noProof/>
                <w:webHidden/>
              </w:rPr>
            </w:r>
            <w:r w:rsidR="002D4B2F">
              <w:rPr>
                <w:noProof/>
                <w:webHidden/>
              </w:rPr>
              <w:fldChar w:fldCharType="separate"/>
            </w:r>
            <w:r>
              <w:rPr>
                <w:noProof/>
                <w:webHidden/>
              </w:rPr>
              <w:t>22</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16" w:history="1">
            <w:r w:rsidR="002D4B2F" w:rsidRPr="00F00044">
              <w:rPr>
                <w:rStyle w:val="Hyperlink"/>
                <w:rFonts w:ascii="Times New Roman" w:hAnsi="Times New Roman" w:cs="Times New Roman"/>
                <w:noProof/>
              </w:rPr>
              <w:t>АНЕКС 2</w:t>
            </w:r>
            <w:r w:rsidR="002D4B2F">
              <w:rPr>
                <w:noProof/>
                <w:webHidden/>
              </w:rPr>
              <w:tab/>
            </w:r>
            <w:r w:rsidR="002D4B2F">
              <w:rPr>
                <w:noProof/>
                <w:webHidden/>
              </w:rPr>
              <w:fldChar w:fldCharType="begin"/>
            </w:r>
            <w:r w:rsidR="002D4B2F">
              <w:rPr>
                <w:noProof/>
                <w:webHidden/>
              </w:rPr>
              <w:instrText xml:space="preserve"> PAGEREF _Toc94096716 \h </w:instrText>
            </w:r>
            <w:r w:rsidR="002D4B2F">
              <w:rPr>
                <w:noProof/>
                <w:webHidden/>
              </w:rPr>
            </w:r>
            <w:r w:rsidR="002D4B2F">
              <w:rPr>
                <w:noProof/>
                <w:webHidden/>
              </w:rPr>
              <w:fldChar w:fldCharType="separate"/>
            </w:r>
            <w:r>
              <w:rPr>
                <w:noProof/>
                <w:webHidden/>
              </w:rPr>
              <w:t>23</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17" w:history="1">
            <w:r w:rsidR="002D4B2F" w:rsidRPr="00F00044">
              <w:rPr>
                <w:rStyle w:val="Hyperlink"/>
                <w:rFonts w:ascii="Times New Roman" w:hAnsi="Times New Roman" w:cs="Times New Roman"/>
                <w:noProof/>
              </w:rPr>
              <w:t>ОБРАЗАЦ ЗА ПОНУДУ</w:t>
            </w:r>
            <w:r w:rsidR="002D4B2F">
              <w:rPr>
                <w:noProof/>
                <w:webHidden/>
              </w:rPr>
              <w:tab/>
            </w:r>
            <w:r w:rsidR="002D4B2F">
              <w:rPr>
                <w:noProof/>
                <w:webHidden/>
              </w:rPr>
              <w:fldChar w:fldCharType="begin"/>
            </w:r>
            <w:r w:rsidR="002D4B2F">
              <w:rPr>
                <w:noProof/>
                <w:webHidden/>
              </w:rPr>
              <w:instrText xml:space="preserve"> PAGEREF _Toc94096717 \h </w:instrText>
            </w:r>
            <w:r w:rsidR="002D4B2F">
              <w:rPr>
                <w:noProof/>
                <w:webHidden/>
              </w:rPr>
            </w:r>
            <w:r w:rsidR="002D4B2F">
              <w:rPr>
                <w:noProof/>
                <w:webHidden/>
              </w:rPr>
              <w:fldChar w:fldCharType="separate"/>
            </w:r>
            <w:r>
              <w:rPr>
                <w:noProof/>
                <w:webHidden/>
              </w:rPr>
              <w:t>23</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18" w:history="1">
            <w:r w:rsidR="002D4B2F" w:rsidRPr="00F00044">
              <w:rPr>
                <w:rStyle w:val="Hyperlink"/>
                <w:rFonts w:ascii="Times New Roman" w:hAnsi="Times New Roman" w:cs="Times New Roman"/>
                <w:noProof/>
              </w:rPr>
              <w:t>АНЕКС 3</w:t>
            </w:r>
            <w:r w:rsidR="002D4B2F">
              <w:rPr>
                <w:noProof/>
                <w:webHidden/>
              </w:rPr>
              <w:tab/>
            </w:r>
            <w:r w:rsidR="002D4B2F">
              <w:rPr>
                <w:noProof/>
                <w:webHidden/>
              </w:rPr>
              <w:fldChar w:fldCharType="begin"/>
            </w:r>
            <w:r w:rsidR="002D4B2F">
              <w:rPr>
                <w:noProof/>
                <w:webHidden/>
              </w:rPr>
              <w:instrText xml:space="preserve"> PAGEREF _Toc94096718 \h </w:instrText>
            </w:r>
            <w:r w:rsidR="002D4B2F">
              <w:rPr>
                <w:noProof/>
                <w:webHidden/>
              </w:rPr>
            </w:r>
            <w:r w:rsidR="002D4B2F">
              <w:rPr>
                <w:noProof/>
                <w:webHidden/>
              </w:rPr>
              <w:fldChar w:fldCharType="separate"/>
            </w:r>
            <w:r>
              <w:rPr>
                <w:noProof/>
                <w:webHidden/>
              </w:rPr>
              <w:t>26</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19" w:history="1">
            <w:r w:rsidR="002D4B2F" w:rsidRPr="00F00044">
              <w:rPr>
                <w:rStyle w:val="Hyperlink"/>
                <w:rFonts w:ascii="Times New Roman" w:hAnsi="Times New Roman" w:cs="Times New Roman"/>
                <w:noProof/>
              </w:rPr>
              <w:t>ОБРАЗАЦ ЗА ЦИЈЕНУ ПОНУДЕ</w:t>
            </w:r>
            <w:r w:rsidR="002D4B2F">
              <w:rPr>
                <w:noProof/>
                <w:webHidden/>
              </w:rPr>
              <w:tab/>
            </w:r>
            <w:r w:rsidR="002D4B2F">
              <w:rPr>
                <w:noProof/>
                <w:webHidden/>
              </w:rPr>
              <w:fldChar w:fldCharType="begin"/>
            </w:r>
            <w:r w:rsidR="002D4B2F">
              <w:rPr>
                <w:noProof/>
                <w:webHidden/>
              </w:rPr>
              <w:instrText xml:space="preserve"> PAGEREF _Toc94096719 \h </w:instrText>
            </w:r>
            <w:r w:rsidR="002D4B2F">
              <w:rPr>
                <w:noProof/>
                <w:webHidden/>
              </w:rPr>
            </w:r>
            <w:r w:rsidR="002D4B2F">
              <w:rPr>
                <w:noProof/>
                <w:webHidden/>
              </w:rPr>
              <w:fldChar w:fldCharType="separate"/>
            </w:r>
            <w:r>
              <w:rPr>
                <w:noProof/>
                <w:webHidden/>
              </w:rPr>
              <w:t>26</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20" w:history="1">
            <w:r w:rsidR="002D4B2F" w:rsidRPr="00F00044">
              <w:rPr>
                <w:rStyle w:val="Hyperlink"/>
                <w:rFonts w:ascii="Times New Roman" w:hAnsi="Times New Roman" w:cs="Times New Roman"/>
                <w:noProof/>
              </w:rPr>
              <w:t xml:space="preserve">АНЕКС </w:t>
            </w:r>
            <w:r w:rsidR="002D4B2F" w:rsidRPr="00F00044">
              <w:rPr>
                <w:rStyle w:val="Hyperlink"/>
                <w:rFonts w:ascii="Times New Roman" w:hAnsi="Times New Roman" w:cs="Times New Roman"/>
                <w:noProof/>
                <w:lang w:val="sr-Cyrl-RS"/>
              </w:rPr>
              <w:t>4</w:t>
            </w:r>
            <w:r w:rsidR="002D4B2F">
              <w:rPr>
                <w:noProof/>
                <w:webHidden/>
              </w:rPr>
              <w:tab/>
            </w:r>
            <w:r w:rsidR="002D4B2F">
              <w:rPr>
                <w:noProof/>
                <w:webHidden/>
              </w:rPr>
              <w:fldChar w:fldCharType="begin"/>
            </w:r>
            <w:r w:rsidR="002D4B2F">
              <w:rPr>
                <w:noProof/>
                <w:webHidden/>
              </w:rPr>
              <w:instrText xml:space="preserve"> PAGEREF _Toc94096720 \h </w:instrText>
            </w:r>
            <w:r w:rsidR="002D4B2F">
              <w:rPr>
                <w:noProof/>
                <w:webHidden/>
              </w:rPr>
            </w:r>
            <w:r w:rsidR="002D4B2F">
              <w:rPr>
                <w:noProof/>
                <w:webHidden/>
              </w:rPr>
              <w:fldChar w:fldCharType="separate"/>
            </w:r>
            <w:r>
              <w:rPr>
                <w:noProof/>
                <w:webHidden/>
              </w:rPr>
              <w:t>27</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21" w:history="1">
            <w:r w:rsidR="002D4B2F" w:rsidRPr="00F00044">
              <w:rPr>
                <w:rStyle w:val="Hyperlink"/>
                <w:rFonts w:ascii="Times New Roman" w:hAnsi="Times New Roman" w:cs="Times New Roman"/>
                <w:noProof/>
              </w:rPr>
              <w:t>Изјава о испуњености услова из члана 45.</w:t>
            </w:r>
            <w:r w:rsidR="002D4B2F">
              <w:rPr>
                <w:noProof/>
                <w:webHidden/>
              </w:rPr>
              <w:tab/>
            </w:r>
            <w:r w:rsidR="002D4B2F">
              <w:rPr>
                <w:noProof/>
                <w:webHidden/>
              </w:rPr>
              <w:fldChar w:fldCharType="begin"/>
            </w:r>
            <w:r w:rsidR="002D4B2F">
              <w:rPr>
                <w:noProof/>
                <w:webHidden/>
              </w:rPr>
              <w:instrText xml:space="preserve"> PAGEREF _Toc94096721 \h </w:instrText>
            </w:r>
            <w:r w:rsidR="002D4B2F">
              <w:rPr>
                <w:noProof/>
                <w:webHidden/>
              </w:rPr>
            </w:r>
            <w:r w:rsidR="002D4B2F">
              <w:rPr>
                <w:noProof/>
                <w:webHidden/>
              </w:rPr>
              <w:fldChar w:fldCharType="separate"/>
            </w:r>
            <w:r>
              <w:rPr>
                <w:noProof/>
                <w:webHidden/>
              </w:rPr>
              <w:t>27</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22" w:history="1">
            <w:r w:rsidR="002D4B2F" w:rsidRPr="00F00044">
              <w:rPr>
                <w:rStyle w:val="Hyperlink"/>
                <w:rFonts w:ascii="Times New Roman" w:hAnsi="Times New Roman" w:cs="Times New Roman"/>
                <w:noProof/>
                <w:lang w:val="sr-Cyrl-RS"/>
              </w:rPr>
              <w:t>АНЕКС 5</w:t>
            </w:r>
            <w:r w:rsidR="002D4B2F">
              <w:rPr>
                <w:noProof/>
                <w:webHidden/>
              </w:rPr>
              <w:tab/>
            </w:r>
            <w:r w:rsidR="002D4B2F">
              <w:rPr>
                <w:noProof/>
                <w:webHidden/>
              </w:rPr>
              <w:fldChar w:fldCharType="begin"/>
            </w:r>
            <w:r w:rsidR="002D4B2F">
              <w:rPr>
                <w:noProof/>
                <w:webHidden/>
              </w:rPr>
              <w:instrText xml:space="preserve"> PAGEREF _Toc94096722 \h </w:instrText>
            </w:r>
            <w:r w:rsidR="002D4B2F">
              <w:rPr>
                <w:noProof/>
                <w:webHidden/>
              </w:rPr>
            </w:r>
            <w:r w:rsidR="002D4B2F">
              <w:rPr>
                <w:noProof/>
                <w:webHidden/>
              </w:rPr>
              <w:fldChar w:fldCharType="separate"/>
            </w:r>
            <w:r>
              <w:rPr>
                <w:noProof/>
                <w:webHidden/>
              </w:rPr>
              <w:t>29</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23" w:history="1">
            <w:r w:rsidR="002D4B2F" w:rsidRPr="00F00044">
              <w:rPr>
                <w:rStyle w:val="Hyperlink"/>
                <w:rFonts w:ascii="Times New Roman" w:hAnsi="Times New Roman" w:cs="Times New Roman"/>
                <w:noProof/>
              </w:rPr>
              <w:t>Изјава о испуњености услова из члана 47. став</w:t>
            </w:r>
            <w:r w:rsidR="002D4B2F">
              <w:rPr>
                <w:noProof/>
                <w:webHidden/>
              </w:rPr>
              <w:tab/>
            </w:r>
            <w:r w:rsidR="002D4B2F">
              <w:rPr>
                <w:noProof/>
                <w:webHidden/>
              </w:rPr>
              <w:fldChar w:fldCharType="begin"/>
            </w:r>
            <w:r w:rsidR="002D4B2F">
              <w:rPr>
                <w:noProof/>
                <w:webHidden/>
              </w:rPr>
              <w:instrText xml:space="preserve"> PAGEREF _Toc94096723 \h </w:instrText>
            </w:r>
            <w:r w:rsidR="002D4B2F">
              <w:rPr>
                <w:noProof/>
                <w:webHidden/>
              </w:rPr>
            </w:r>
            <w:r w:rsidR="002D4B2F">
              <w:rPr>
                <w:noProof/>
                <w:webHidden/>
              </w:rPr>
              <w:fldChar w:fldCharType="separate"/>
            </w:r>
            <w:r>
              <w:rPr>
                <w:noProof/>
                <w:webHidden/>
              </w:rPr>
              <w:t>29</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24" w:history="1">
            <w:r w:rsidR="002D4B2F" w:rsidRPr="00F00044">
              <w:rPr>
                <w:rStyle w:val="Hyperlink"/>
                <w:rFonts w:ascii="Times New Roman" w:hAnsi="Times New Roman" w:cs="Times New Roman"/>
                <w:noProof/>
              </w:rPr>
              <w:t>АНЕКС 6</w:t>
            </w:r>
            <w:r w:rsidR="002D4B2F">
              <w:rPr>
                <w:noProof/>
                <w:webHidden/>
              </w:rPr>
              <w:tab/>
            </w:r>
            <w:r w:rsidR="002D4B2F">
              <w:rPr>
                <w:noProof/>
                <w:webHidden/>
              </w:rPr>
              <w:fldChar w:fldCharType="begin"/>
            </w:r>
            <w:r w:rsidR="002D4B2F">
              <w:rPr>
                <w:noProof/>
                <w:webHidden/>
              </w:rPr>
              <w:instrText xml:space="preserve"> PAGEREF _Toc94096724 \h </w:instrText>
            </w:r>
            <w:r w:rsidR="002D4B2F">
              <w:rPr>
                <w:noProof/>
                <w:webHidden/>
              </w:rPr>
            </w:r>
            <w:r w:rsidR="002D4B2F">
              <w:rPr>
                <w:noProof/>
                <w:webHidden/>
              </w:rPr>
              <w:fldChar w:fldCharType="separate"/>
            </w:r>
            <w:r>
              <w:rPr>
                <w:noProof/>
                <w:webHidden/>
              </w:rPr>
              <w:t>30</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25" w:history="1">
            <w:r w:rsidR="002D4B2F" w:rsidRPr="00F00044">
              <w:rPr>
                <w:rStyle w:val="Hyperlink"/>
                <w:rFonts w:ascii="Times New Roman" w:hAnsi="Times New Roman" w:cs="Times New Roman"/>
                <w:noProof/>
                <w:lang w:val="sr-Cyrl-RS"/>
              </w:rPr>
              <w:t>Писмена изјава из члана 52. Закона о јавним набавкама</w:t>
            </w:r>
            <w:r w:rsidR="002D4B2F">
              <w:rPr>
                <w:noProof/>
                <w:webHidden/>
              </w:rPr>
              <w:tab/>
            </w:r>
            <w:r w:rsidR="002D4B2F">
              <w:rPr>
                <w:noProof/>
                <w:webHidden/>
              </w:rPr>
              <w:fldChar w:fldCharType="begin"/>
            </w:r>
            <w:r w:rsidR="002D4B2F">
              <w:rPr>
                <w:noProof/>
                <w:webHidden/>
              </w:rPr>
              <w:instrText xml:space="preserve"> PAGEREF _Toc94096725 \h </w:instrText>
            </w:r>
            <w:r w:rsidR="002D4B2F">
              <w:rPr>
                <w:noProof/>
                <w:webHidden/>
              </w:rPr>
            </w:r>
            <w:r w:rsidR="002D4B2F">
              <w:rPr>
                <w:noProof/>
                <w:webHidden/>
              </w:rPr>
              <w:fldChar w:fldCharType="separate"/>
            </w:r>
            <w:r>
              <w:rPr>
                <w:noProof/>
                <w:webHidden/>
              </w:rPr>
              <w:t>30</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26" w:history="1">
            <w:r w:rsidR="002D4B2F" w:rsidRPr="00F00044">
              <w:rPr>
                <w:rStyle w:val="Hyperlink"/>
                <w:rFonts w:ascii="Times New Roman" w:hAnsi="Times New Roman" w:cs="Times New Roman"/>
                <w:noProof/>
              </w:rPr>
              <w:t>АНЕКС 7</w:t>
            </w:r>
            <w:r w:rsidR="002D4B2F">
              <w:rPr>
                <w:noProof/>
                <w:webHidden/>
              </w:rPr>
              <w:tab/>
            </w:r>
            <w:r w:rsidR="002D4B2F">
              <w:rPr>
                <w:noProof/>
                <w:webHidden/>
              </w:rPr>
              <w:fldChar w:fldCharType="begin"/>
            </w:r>
            <w:r w:rsidR="002D4B2F">
              <w:rPr>
                <w:noProof/>
                <w:webHidden/>
              </w:rPr>
              <w:instrText xml:space="preserve"> PAGEREF _Toc94096726 \h </w:instrText>
            </w:r>
            <w:r w:rsidR="002D4B2F">
              <w:rPr>
                <w:noProof/>
                <w:webHidden/>
              </w:rPr>
            </w:r>
            <w:r w:rsidR="002D4B2F">
              <w:rPr>
                <w:noProof/>
                <w:webHidden/>
              </w:rPr>
              <w:fldChar w:fldCharType="separate"/>
            </w:r>
            <w:r>
              <w:rPr>
                <w:noProof/>
                <w:webHidden/>
              </w:rPr>
              <w:t>31</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27" w:history="1">
            <w:r w:rsidR="002D4B2F" w:rsidRPr="00F00044">
              <w:rPr>
                <w:rStyle w:val="Hyperlink"/>
                <w:rFonts w:ascii="Times New Roman" w:hAnsi="Times New Roman" w:cs="Times New Roman"/>
                <w:noProof/>
                <w:lang w:val="sr-Cyrl-RS"/>
              </w:rPr>
              <w:t>Повјерљиве информације</w:t>
            </w:r>
            <w:r w:rsidR="002D4B2F">
              <w:rPr>
                <w:noProof/>
                <w:webHidden/>
              </w:rPr>
              <w:tab/>
            </w:r>
            <w:r w:rsidR="002D4B2F">
              <w:rPr>
                <w:noProof/>
                <w:webHidden/>
              </w:rPr>
              <w:fldChar w:fldCharType="begin"/>
            </w:r>
            <w:r w:rsidR="002D4B2F">
              <w:rPr>
                <w:noProof/>
                <w:webHidden/>
              </w:rPr>
              <w:instrText xml:space="preserve"> PAGEREF _Toc94096727 \h </w:instrText>
            </w:r>
            <w:r w:rsidR="002D4B2F">
              <w:rPr>
                <w:noProof/>
                <w:webHidden/>
              </w:rPr>
            </w:r>
            <w:r w:rsidR="002D4B2F">
              <w:rPr>
                <w:noProof/>
                <w:webHidden/>
              </w:rPr>
              <w:fldChar w:fldCharType="separate"/>
            </w:r>
            <w:r>
              <w:rPr>
                <w:noProof/>
                <w:webHidden/>
              </w:rPr>
              <w:t>31</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28" w:history="1">
            <w:r w:rsidR="002D4B2F" w:rsidRPr="00F00044">
              <w:rPr>
                <w:rStyle w:val="Hyperlink"/>
                <w:rFonts w:ascii="Times New Roman" w:hAnsi="Times New Roman" w:cs="Times New Roman"/>
                <w:noProof/>
              </w:rPr>
              <w:t>АНЕКС 8</w:t>
            </w:r>
            <w:r w:rsidR="002D4B2F">
              <w:rPr>
                <w:noProof/>
                <w:webHidden/>
              </w:rPr>
              <w:tab/>
            </w:r>
            <w:r w:rsidR="002D4B2F">
              <w:rPr>
                <w:noProof/>
                <w:webHidden/>
              </w:rPr>
              <w:fldChar w:fldCharType="begin"/>
            </w:r>
            <w:r w:rsidR="002D4B2F">
              <w:rPr>
                <w:noProof/>
                <w:webHidden/>
              </w:rPr>
              <w:instrText xml:space="preserve"> PAGEREF _Toc94096728 \h </w:instrText>
            </w:r>
            <w:r w:rsidR="002D4B2F">
              <w:rPr>
                <w:noProof/>
                <w:webHidden/>
              </w:rPr>
            </w:r>
            <w:r w:rsidR="002D4B2F">
              <w:rPr>
                <w:noProof/>
                <w:webHidden/>
              </w:rPr>
              <w:fldChar w:fldCharType="separate"/>
            </w:r>
            <w:r>
              <w:rPr>
                <w:noProof/>
                <w:webHidden/>
              </w:rPr>
              <w:t>32</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29" w:history="1">
            <w:r w:rsidR="002D4B2F" w:rsidRPr="00F00044">
              <w:rPr>
                <w:rStyle w:val="Hyperlink"/>
                <w:rFonts w:ascii="Times New Roman" w:hAnsi="Times New Roman" w:cs="Times New Roman"/>
                <w:noProof/>
                <w:lang w:val="sr-Cyrl-RS"/>
              </w:rPr>
              <w:t>Образац – Минимални елементи гаранције</w:t>
            </w:r>
            <w:r w:rsidR="002D4B2F">
              <w:rPr>
                <w:noProof/>
                <w:webHidden/>
              </w:rPr>
              <w:tab/>
            </w:r>
            <w:r w:rsidR="002D4B2F">
              <w:rPr>
                <w:noProof/>
                <w:webHidden/>
              </w:rPr>
              <w:fldChar w:fldCharType="begin"/>
            </w:r>
            <w:r w:rsidR="002D4B2F">
              <w:rPr>
                <w:noProof/>
                <w:webHidden/>
              </w:rPr>
              <w:instrText xml:space="preserve"> PAGEREF _Toc94096729 \h </w:instrText>
            </w:r>
            <w:r w:rsidR="002D4B2F">
              <w:rPr>
                <w:noProof/>
                <w:webHidden/>
              </w:rPr>
            </w:r>
            <w:r w:rsidR="002D4B2F">
              <w:rPr>
                <w:noProof/>
                <w:webHidden/>
              </w:rPr>
              <w:fldChar w:fldCharType="separate"/>
            </w:r>
            <w:r>
              <w:rPr>
                <w:noProof/>
                <w:webHidden/>
              </w:rPr>
              <w:t>32</w:t>
            </w:r>
            <w:r w:rsidR="002D4B2F">
              <w:rPr>
                <w:noProof/>
                <w:webHidden/>
              </w:rPr>
              <w:fldChar w:fldCharType="end"/>
            </w:r>
          </w:hyperlink>
        </w:p>
        <w:p w:rsidR="002D4B2F" w:rsidRDefault="00971082">
          <w:pPr>
            <w:pStyle w:val="TOC1"/>
            <w:tabs>
              <w:tab w:val="right" w:leader="dot" w:pos="9396"/>
            </w:tabs>
            <w:rPr>
              <w:rFonts w:eastAsiaTheme="minorEastAsia"/>
              <w:noProof/>
            </w:rPr>
          </w:pPr>
          <w:hyperlink w:anchor="_Toc94096730" w:history="1">
            <w:r w:rsidR="002D4B2F" w:rsidRPr="00F00044">
              <w:rPr>
                <w:rStyle w:val="Hyperlink"/>
                <w:rFonts w:ascii="Times New Roman" w:hAnsi="Times New Roman" w:cs="Times New Roman"/>
                <w:noProof/>
                <w:lang w:val="sr-Cyrl-RS"/>
              </w:rPr>
              <w:t>АНЕКС 9</w:t>
            </w:r>
            <w:r w:rsidR="002D4B2F">
              <w:rPr>
                <w:noProof/>
                <w:webHidden/>
              </w:rPr>
              <w:tab/>
            </w:r>
            <w:r w:rsidR="002D4B2F">
              <w:rPr>
                <w:noProof/>
                <w:webHidden/>
              </w:rPr>
              <w:fldChar w:fldCharType="begin"/>
            </w:r>
            <w:r w:rsidR="002D4B2F">
              <w:rPr>
                <w:noProof/>
                <w:webHidden/>
              </w:rPr>
              <w:instrText xml:space="preserve"> PAGEREF _Toc94096730 \h </w:instrText>
            </w:r>
            <w:r w:rsidR="002D4B2F">
              <w:rPr>
                <w:noProof/>
                <w:webHidden/>
              </w:rPr>
            </w:r>
            <w:r w:rsidR="002D4B2F">
              <w:rPr>
                <w:noProof/>
                <w:webHidden/>
              </w:rPr>
              <w:fldChar w:fldCharType="separate"/>
            </w:r>
            <w:r>
              <w:rPr>
                <w:noProof/>
                <w:webHidden/>
              </w:rPr>
              <w:t>34</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31" w:history="1">
            <w:r w:rsidR="002D4B2F" w:rsidRPr="00F00044">
              <w:rPr>
                <w:rStyle w:val="Hyperlink"/>
                <w:rFonts w:ascii="Times New Roman" w:hAnsi="Times New Roman" w:cs="Times New Roman"/>
                <w:noProof/>
                <w:lang w:val="sr-Cyrl-RS"/>
              </w:rPr>
              <w:t>ОКВИРНИ СПОРАЗУМ О НАБАВЦИ И СУКЦЕСИВНОЈ ИСПОРУЦИ</w:t>
            </w:r>
            <w:r w:rsidR="002D4B2F">
              <w:rPr>
                <w:noProof/>
                <w:webHidden/>
              </w:rPr>
              <w:tab/>
            </w:r>
            <w:r w:rsidR="002D4B2F">
              <w:rPr>
                <w:noProof/>
                <w:webHidden/>
              </w:rPr>
              <w:fldChar w:fldCharType="begin"/>
            </w:r>
            <w:r w:rsidR="002D4B2F">
              <w:rPr>
                <w:noProof/>
                <w:webHidden/>
              </w:rPr>
              <w:instrText xml:space="preserve"> PAGEREF _Toc94096731 \h </w:instrText>
            </w:r>
            <w:r w:rsidR="002D4B2F">
              <w:rPr>
                <w:noProof/>
                <w:webHidden/>
              </w:rPr>
            </w:r>
            <w:r w:rsidR="002D4B2F">
              <w:rPr>
                <w:noProof/>
                <w:webHidden/>
              </w:rPr>
              <w:fldChar w:fldCharType="separate"/>
            </w:r>
            <w:r>
              <w:rPr>
                <w:noProof/>
                <w:webHidden/>
              </w:rPr>
              <w:t>34</w:t>
            </w:r>
            <w:r w:rsidR="002D4B2F">
              <w:rPr>
                <w:noProof/>
                <w:webHidden/>
              </w:rPr>
              <w:fldChar w:fldCharType="end"/>
            </w:r>
          </w:hyperlink>
        </w:p>
        <w:p w:rsidR="002D4B2F" w:rsidRDefault="00971082">
          <w:pPr>
            <w:pStyle w:val="TOC2"/>
            <w:tabs>
              <w:tab w:val="right" w:leader="dot" w:pos="9396"/>
            </w:tabs>
            <w:rPr>
              <w:rFonts w:eastAsiaTheme="minorEastAsia"/>
              <w:noProof/>
            </w:rPr>
          </w:pPr>
          <w:hyperlink w:anchor="_Toc94096732" w:history="1">
            <w:r w:rsidR="002D4B2F" w:rsidRPr="00F00044">
              <w:rPr>
                <w:rStyle w:val="Hyperlink"/>
                <w:rFonts w:ascii="Times New Roman" w:hAnsi="Times New Roman" w:cs="Times New Roman"/>
                <w:noProof/>
                <w:lang w:val="sr-Cyrl-RS"/>
              </w:rPr>
              <w:t>РОБЕ- КАТЈОНСКИ ФЛОКУЛАНТ ЗА ОБРАДУ МУЉА НА ПОСТРОЈЕЊУ ЗА ПРЕЧИШЋАВАЊЕ ОТПАДНИХ ВОДА (ППОВ-а) ВЕЛИКА ОБАРСКА</w:t>
            </w:r>
            <w:r w:rsidR="002D4B2F">
              <w:rPr>
                <w:noProof/>
                <w:webHidden/>
              </w:rPr>
              <w:tab/>
            </w:r>
            <w:r w:rsidR="002D4B2F">
              <w:rPr>
                <w:noProof/>
                <w:webHidden/>
              </w:rPr>
              <w:fldChar w:fldCharType="begin"/>
            </w:r>
            <w:r w:rsidR="002D4B2F">
              <w:rPr>
                <w:noProof/>
                <w:webHidden/>
              </w:rPr>
              <w:instrText xml:space="preserve"> PAGEREF _Toc94096732 \h </w:instrText>
            </w:r>
            <w:r w:rsidR="002D4B2F">
              <w:rPr>
                <w:noProof/>
                <w:webHidden/>
              </w:rPr>
            </w:r>
            <w:r w:rsidR="002D4B2F">
              <w:rPr>
                <w:noProof/>
                <w:webHidden/>
              </w:rPr>
              <w:fldChar w:fldCharType="separate"/>
            </w:r>
            <w:r>
              <w:rPr>
                <w:noProof/>
                <w:webHidden/>
              </w:rPr>
              <w:t>34</w:t>
            </w:r>
            <w:r w:rsidR="002D4B2F">
              <w:rPr>
                <w:noProof/>
                <w:webHidden/>
              </w:rPr>
              <w:fldChar w:fldCharType="end"/>
            </w:r>
          </w:hyperlink>
        </w:p>
        <w:p w:rsidR="007A6C97" w:rsidRPr="00DA4BF7" w:rsidRDefault="007A6C97" w:rsidP="007E2E58">
          <w:pPr>
            <w:jc w:val="both"/>
            <w:rPr>
              <w:rFonts w:ascii="Times New Roman" w:hAnsi="Times New Roman" w:cs="Times New Roman"/>
              <w:sz w:val="24"/>
              <w:szCs w:val="24"/>
            </w:rPr>
          </w:pPr>
          <w:r w:rsidRPr="00DA4BF7">
            <w:rPr>
              <w:rFonts w:ascii="Times New Roman" w:hAnsi="Times New Roman" w:cs="Times New Roman"/>
              <w:b/>
              <w:bCs/>
              <w:noProof/>
              <w:sz w:val="24"/>
              <w:szCs w:val="24"/>
            </w:rPr>
            <w:fldChar w:fldCharType="end"/>
          </w:r>
        </w:p>
      </w:sdtContent>
    </w:sdt>
    <w:p w:rsidR="007A6C97" w:rsidRDefault="007A6C97" w:rsidP="007E2E58">
      <w:pPr>
        <w:pStyle w:val="Heading1"/>
        <w:jc w:val="both"/>
        <w:rPr>
          <w:rFonts w:ascii="Times New Roman" w:hAnsi="Times New Roman" w:cs="Times New Roman"/>
          <w:color w:val="auto"/>
          <w:sz w:val="24"/>
          <w:szCs w:val="24"/>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8A66A8" w:rsidRDefault="008A66A8" w:rsidP="007E2E58">
      <w:pPr>
        <w:jc w:val="both"/>
        <w:rPr>
          <w:lang w:val="sr-Cyrl-RS"/>
        </w:rPr>
        <w:sectPr w:rsidR="008A66A8" w:rsidSect="004C4A4A">
          <w:footerReference w:type="default" r:id="rId11"/>
          <w:pgSz w:w="12240" w:h="15840"/>
          <w:pgMar w:top="1417" w:right="1417" w:bottom="1417" w:left="1417" w:header="708" w:footer="708" w:gutter="0"/>
          <w:pgNumType w:start="5"/>
          <w:cols w:space="708"/>
          <w:docGrid w:linePitch="360"/>
        </w:sectPr>
      </w:pPr>
    </w:p>
    <w:p w:rsidR="007A6C97" w:rsidRPr="00DA4BF7" w:rsidRDefault="007A6C97" w:rsidP="007E2E58">
      <w:pPr>
        <w:pStyle w:val="Heading1"/>
        <w:jc w:val="both"/>
        <w:rPr>
          <w:rFonts w:ascii="Times New Roman" w:hAnsi="Times New Roman" w:cs="Times New Roman"/>
          <w:color w:val="auto"/>
          <w:sz w:val="24"/>
          <w:szCs w:val="24"/>
        </w:rPr>
      </w:pPr>
      <w:bookmarkStart w:id="0" w:name="_Toc94096670"/>
      <w:r w:rsidRPr="00DA4BF7">
        <w:rPr>
          <w:rFonts w:ascii="Times New Roman" w:hAnsi="Times New Roman" w:cs="Times New Roman"/>
          <w:color w:val="auto"/>
          <w:sz w:val="24"/>
          <w:szCs w:val="24"/>
        </w:rPr>
        <w:lastRenderedPageBreak/>
        <w:t>1</w:t>
      </w:r>
      <w:r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ИНФОРМАЦИЈЕ О УГОВОРНОМ ОРГАНУ</w:t>
      </w:r>
      <w:bookmarkEnd w:id="0"/>
    </w:p>
    <w:p w:rsidR="00ED171F" w:rsidRPr="00DA4BF7" w:rsidRDefault="00ED171F" w:rsidP="007E2E58">
      <w:pPr>
        <w:pStyle w:val="Heading2"/>
        <w:jc w:val="both"/>
        <w:rPr>
          <w:rFonts w:ascii="Times New Roman" w:hAnsi="Times New Roman" w:cs="Times New Roman"/>
          <w:color w:val="auto"/>
          <w:sz w:val="24"/>
          <w:szCs w:val="24"/>
        </w:rPr>
      </w:pPr>
      <w:bookmarkStart w:id="1" w:name="_Toc94096671"/>
      <w:r w:rsidRPr="00DA4BF7">
        <w:rPr>
          <w:rFonts w:ascii="Times New Roman" w:hAnsi="Times New Roman" w:cs="Times New Roman"/>
          <w:color w:val="auto"/>
          <w:sz w:val="24"/>
          <w:szCs w:val="24"/>
        </w:rPr>
        <w:t>1.1</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ОПШТИ ПОДАЦИ О УГОВОРНОМ ОРГАНУ</w:t>
      </w:r>
      <w:bookmarkEnd w:id="1"/>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1.1.1. Назив уговорног органа: </w:t>
      </w:r>
      <w:r w:rsidR="0055721F" w:rsidRPr="00DA4BF7">
        <w:rPr>
          <w:rFonts w:ascii="Times New Roman" w:hAnsi="Times New Roman" w:cs="Times New Roman"/>
          <w:sz w:val="24"/>
          <w:szCs w:val="24"/>
        </w:rPr>
        <w:t>A.</w:t>
      </w:r>
      <w:r w:rsidR="0055721F" w:rsidRPr="00DA4BF7">
        <w:rPr>
          <w:rFonts w:ascii="Times New Roman" w:hAnsi="Times New Roman" w:cs="Times New Roman"/>
          <w:sz w:val="24"/>
          <w:szCs w:val="24"/>
          <w:lang w:val="sr-Cyrl-RS"/>
        </w:rPr>
        <w:t>Д. „Водовод и канализација</w:t>
      </w:r>
      <w:proofErr w:type="gramStart"/>
      <w:r w:rsidR="0055721F" w:rsidRPr="00DA4BF7">
        <w:rPr>
          <w:rFonts w:ascii="Times New Roman" w:hAnsi="Times New Roman" w:cs="Times New Roman"/>
          <w:sz w:val="24"/>
          <w:szCs w:val="24"/>
          <w:lang w:val="sr-Cyrl-RS"/>
        </w:rPr>
        <w:t>“ Бијељина</w:t>
      </w:r>
      <w:proofErr w:type="gramEnd"/>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1.1.2. Адреса: </w:t>
      </w:r>
      <w:r w:rsidR="00711E63" w:rsidRPr="00DA4BF7">
        <w:rPr>
          <w:rFonts w:ascii="Times New Roman" w:hAnsi="Times New Roman" w:cs="Times New Roman"/>
          <w:sz w:val="24"/>
          <w:szCs w:val="24"/>
          <w:lang w:val="sr-Cyrl-RS"/>
        </w:rPr>
        <w:t>улица Хајдук Станка, број 20</w:t>
      </w:r>
    </w:p>
    <w:p w:rsidR="00711E63"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1.1.3. ИДБ/ЈИБ: </w:t>
      </w:r>
      <w:r w:rsidR="00711E63" w:rsidRPr="00DA4BF7">
        <w:rPr>
          <w:rFonts w:ascii="Times New Roman" w:hAnsi="Times New Roman" w:cs="Times New Roman"/>
          <w:sz w:val="24"/>
          <w:szCs w:val="24"/>
          <w:lang w:val="sr-Latn-CS"/>
        </w:rPr>
        <w:t>4</w:t>
      </w:r>
      <w:r w:rsidR="00711E63" w:rsidRPr="00DA4BF7">
        <w:rPr>
          <w:rFonts w:ascii="Times New Roman" w:hAnsi="Times New Roman" w:cs="Times New Roman"/>
          <w:sz w:val="24"/>
          <w:szCs w:val="24"/>
        </w:rPr>
        <w:t>400307860000</w:t>
      </w:r>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1.1.4. Детаљна адреса за кореспонденцију: </w:t>
      </w:r>
      <w:r w:rsidR="00711E63" w:rsidRPr="00DA4BF7">
        <w:rPr>
          <w:rFonts w:ascii="Times New Roman" w:hAnsi="Times New Roman" w:cs="Times New Roman"/>
          <w:sz w:val="24"/>
          <w:szCs w:val="24"/>
          <w:lang w:val="sr-Cyrl-RS"/>
        </w:rPr>
        <w:t>улица Хајдук Станка, број 20, 76 300 Бијељина</w:t>
      </w:r>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1.1.5. Телефон</w:t>
      </w:r>
      <w:r w:rsidR="00711E63" w:rsidRPr="00DA4BF7">
        <w:rPr>
          <w:rFonts w:ascii="Times New Roman" w:hAnsi="Times New Roman" w:cs="Times New Roman"/>
          <w:sz w:val="24"/>
          <w:szCs w:val="24"/>
          <w:lang w:val="sr-Cyrl-RS"/>
        </w:rPr>
        <w:t xml:space="preserve">: </w:t>
      </w:r>
      <w:r w:rsidR="00711E63" w:rsidRPr="00DA4BF7">
        <w:rPr>
          <w:rFonts w:ascii="Times New Roman" w:hAnsi="Times New Roman" w:cs="Times New Roman"/>
          <w:sz w:val="24"/>
          <w:szCs w:val="24"/>
        </w:rPr>
        <w:t>+387(0)/55</w:t>
      </w:r>
      <w:r w:rsidR="00711E63" w:rsidRPr="00DA4BF7">
        <w:rPr>
          <w:rFonts w:ascii="Times New Roman" w:hAnsi="Times New Roman" w:cs="Times New Roman"/>
          <w:sz w:val="24"/>
          <w:szCs w:val="24"/>
          <w:lang w:val="sr-Cyrl-CS"/>
        </w:rPr>
        <w:t>/</w:t>
      </w:r>
      <w:r w:rsidR="00711E63" w:rsidRPr="00DA4BF7">
        <w:rPr>
          <w:rFonts w:ascii="Times New Roman" w:hAnsi="Times New Roman" w:cs="Times New Roman"/>
          <w:sz w:val="24"/>
          <w:szCs w:val="24"/>
        </w:rPr>
        <w:t>226</w:t>
      </w:r>
      <w:r w:rsidR="00711E63" w:rsidRPr="00DA4BF7">
        <w:rPr>
          <w:rFonts w:ascii="Times New Roman" w:hAnsi="Times New Roman" w:cs="Times New Roman"/>
          <w:sz w:val="24"/>
          <w:szCs w:val="24"/>
          <w:lang w:val="sr-Cyrl-CS"/>
        </w:rPr>
        <w:t>-</w:t>
      </w:r>
      <w:r w:rsidR="00711E63" w:rsidRPr="00DA4BF7">
        <w:rPr>
          <w:rFonts w:ascii="Times New Roman" w:hAnsi="Times New Roman" w:cs="Times New Roman"/>
          <w:sz w:val="24"/>
          <w:szCs w:val="24"/>
        </w:rPr>
        <w:t>460</w:t>
      </w:r>
      <w:r w:rsidR="00711E63" w:rsidRPr="00DA4BF7">
        <w:rPr>
          <w:rFonts w:ascii="Times New Roman" w:hAnsi="Times New Roman" w:cs="Times New Roman"/>
          <w:sz w:val="24"/>
          <w:szCs w:val="24"/>
          <w:lang w:val="sr-Cyrl-CS"/>
        </w:rPr>
        <w:t xml:space="preserve"> (централа)</w:t>
      </w:r>
    </w:p>
    <w:p w:rsidR="00711E63" w:rsidRPr="00DA4BF7" w:rsidRDefault="00ED171F" w:rsidP="007E2E58">
      <w:pPr>
        <w:spacing w:after="0"/>
        <w:jc w:val="both"/>
        <w:rPr>
          <w:rFonts w:ascii="Times New Roman" w:hAnsi="Times New Roman" w:cs="Times New Roman"/>
          <w:sz w:val="24"/>
          <w:szCs w:val="24"/>
          <w:lang w:val="sr-Cyrl-CS"/>
        </w:rPr>
      </w:pPr>
      <w:r w:rsidRPr="00DA4BF7">
        <w:rPr>
          <w:rFonts w:ascii="Times New Roman" w:hAnsi="Times New Roman" w:cs="Times New Roman"/>
          <w:sz w:val="24"/>
          <w:szCs w:val="24"/>
        </w:rPr>
        <w:t xml:space="preserve">1.1.6. Факс: </w:t>
      </w:r>
      <w:r w:rsidR="00711E63" w:rsidRPr="00DA4BF7">
        <w:rPr>
          <w:rFonts w:ascii="Times New Roman" w:hAnsi="Times New Roman" w:cs="Times New Roman"/>
          <w:sz w:val="24"/>
          <w:szCs w:val="24"/>
        </w:rPr>
        <w:t>+387(0)/55</w:t>
      </w:r>
      <w:r w:rsidR="00711E63" w:rsidRPr="00DA4BF7">
        <w:rPr>
          <w:rFonts w:ascii="Times New Roman" w:hAnsi="Times New Roman" w:cs="Times New Roman"/>
          <w:sz w:val="24"/>
          <w:szCs w:val="24"/>
          <w:lang w:val="sr-Cyrl-CS"/>
        </w:rPr>
        <w:t>/226-462</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 xml:space="preserve">1.1.7. Е-маил: </w:t>
      </w:r>
      <w:r w:rsidR="00711E63" w:rsidRPr="00DA4BF7">
        <w:rPr>
          <w:rFonts w:ascii="Times New Roman" w:hAnsi="Times New Roman" w:cs="Times New Roman"/>
          <w:sz w:val="24"/>
          <w:szCs w:val="24"/>
          <w:lang w:val="sr-Latn-CS"/>
        </w:rPr>
        <w:t>office@bnvodovod.com</w:t>
      </w:r>
    </w:p>
    <w:p w:rsidR="00DD2E3E"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 xml:space="preserve">1.1.8. Wеб страница: </w:t>
      </w:r>
      <w:r w:rsidR="00711E63" w:rsidRPr="00DA4BF7">
        <w:rPr>
          <w:rFonts w:ascii="Times New Roman" w:hAnsi="Times New Roman" w:cs="Times New Roman"/>
          <w:sz w:val="24"/>
          <w:szCs w:val="24"/>
        </w:rPr>
        <w:t>www.bnvodovod.com</w:t>
      </w:r>
    </w:p>
    <w:p w:rsidR="00ED171F" w:rsidRPr="00DA4BF7" w:rsidRDefault="00ED171F" w:rsidP="007E2E58">
      <w:pPr>
        <w:pStyle w:val="Heading1"/>
        <w:jc w:val="both"/>
        <w:rPr>
          <w:rFonts w:ascii="Times New Roman" w:hAnsi="Times New Roman" w:cs="Times New Roman"/>
          <w:color w:val="auto"/>
          <w:sz w:val="24"/>
          <w:szCs w:val="24"/>
        </w:rPr>
      </w:pPr>
      <w:bookmarkStart w:id="2" w:name="_Toc94096672"/>
      <w:r w:rsidRPr="00DA4BF7">
        <w:rPr>
          <w:rFonts w:ascii="Times New Roman" w:hAnsi="Times New Roman" w:cs="Times New Roman"/>
          <w:color w:val="auto"/>
          <w:sz w:val="24"/>
          <w:szCs w:val="24"/>
        </w:rPr>
        <w:t>2</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ОПШТЕ ИНФОРМАЦИЈЕ У ВЕЗИ СА ПОСТУПКОМ НАБАВКЕ</w:t>
      </w:r>
      <w:bookmarkEnd w:id="2"/>
    </w:p>
    <w:p w:rsidR="00ED171F" w:rsidRPr="00DA4BF7" w:rsidRDefault="00ED171F" w:rsidP="007E2E58">
      <w:pPr>
        <w:pStyle w:val="Heading2"/>
        <w:jc w:val="both"/>
        <w:rPr>
          <w:rFonts w:ascii="Times New Roman" w:hAnsi="Times New Roman" w:cs="Times New Roman"/>
          <w:color w:val="auto"/>
          <w:sz w:val="24"/>
          <w:szCs w:val="24"/>
        </w:rPr>
      </w:pPr>
      <w:bookmarkStart w:id="3" w:name="_Toc94096673"/>
      <w:r w:rsidRPr="00DA4BF7">
        <w:rPr>
          <w:rFonts w:ascii="Times New Roman" w:hAnsi="Times New Roman" w:cs="Times New Roman"/>
          <w:color w:val="auto"/>
          <w:sz w:val="24"/>
          <w:szCs w:val="24"/>
        </w:rPr>
        <w:t>2.1</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ПОСТУПАК ЈАВНЕ НАБАВКЕ:</w:t>
      </w:r>
      <w:bookmarkEnd w:id="3"/>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A4BF7">
        <w:rPr>
          <w:rFonts w:ascii="Times New Roman" w:hAnsi="Times New Roman" w:cs="Times New Roman"/>
          <w:sz w:val="24"/>
          <w:szCs w:val="24"/>
          <w:lang w:val="sr-Cyrl-RS"/>
        </w:rPr>
        <w:t xml:space="preserve">у </w:t>
      </w:r>
      <w:r w:rsidR="00DD2E3E" w:rsidRPr="00DA4BF7">
        <w:rPr>
          <w:rFonts w:ascii="Times New Roman" w:hAnsi="Times New Roman" w:cs="Times New Roman"/>
          <w:sz w:val="24"/>
          <w:szCs w:val="24"/>
        </w:rPr>
        <w:t>A.</w:t>
      </w:r>
      <w:r w:rsidR="00DD2E3E" w:rsidRPr="00DA4BF7">
        <w:rPr>
          <w:rFonts w:ascii="Times New Roman" w:hAnsi="Times New Roman" w:cs="Times New Roman"/>
          <w:sz w:val="24"/>
          <w:szCs w:val="24"/>
          <w:lang w:val="sr-Latn-RS"/>
        </w:rPr>
        <w:t xml:space="preserve"> </w:t>
      </w:r>
      <w:r w:rsidR="00DD2E3E" w:rsidRPr="00DA4BF7">
        <w:rPr>
          <w:rFonts w:ascii="Times New Roman" w:hAnsi="Times New Roman" w:cs="Times New Roman"/>
          <w:sz w:val="24"/>
          <w:szCs w:val="24"/>
          <w:lang w:val="sr-Cyrl-RS"/>
        </w:rPr>
        <w:t>Д. „Водовод и канализација</w:t>
      </w:r>
      <w:proofErr w:type="gramStart"/>
      <w:r w:rsidR="00DD2E3E" w:rsidRPr="00DA4BF7">
        <w:rPr>
          <w:rFonts w:ascii="Times New Roman" w:hAnsi="Times New Roman" w:cs="Times New Roman"/>
          <w:sz w:val="24"/>
          <w:szCs w:val="24"/>
          <w:lang w:val="sr-Cyrl-RS"/>
        </w:rPr>
        <w:t>“ Бијељина</w:t>
      </w:r>
      <w:proofErr w:type="gramEnd"/>
      <w:r w:rsidR="00DD2E3E" w:rsidRPr="00DA4BF7">
        <w:rPr>
          <w:rFonts w:ascii="Times New Roman" w:hAnsi="Times New Roman" w:cs="Times New Roman"/>
          <w:sz w:val="24"/>
          <w:szCs w:val="24"/>
          <w:lang w:val="sr-Cyrl-RS"/>
        </w:rPr>
        <w:t>, број: НО-</w:t>
      </w:r>
      <w:r w:rsidR="00F84C48" w:rsidRPr="00DA4BF7">
        <w:rPr>
          <w:rFonts w:ascii="Times New Roman" w:hAnsi="Times New Roman" w:cs="Times New Roman"/>
          <w:sz w:val="24"/>
          <w:szCs w:val="24"/>
          <w:lang w:val="sr-Cyrl-CS"/>
        </w:rPr>
        <w:t xml:space="preserve"> 516-5/15 од 26. фебруара</w:t>
      </w:r>
      <w:r w:rsidR="00F84C48" w:rsidRPr="00DA4BF7">
        <w:rPr>
          <w:rFonts w:ascii="Times New Roman" w:hAnsi="Times New Roman" w:cs="Times New Roman"/>
          <w:sz w:val="24"/>
          <w:szCs w:val="24"/>
          <w:lang w:val="sr-Latn-CS"/>
        </w:rPr>
        <w:t xml:space="preserve"> 20</w:t>
      </w:r>
      <w:r w:rsidR="00F84C48" w:rsidRPr="00DA4BF7">
        <w:rPr>
          <w:rFonts w:ascii="Times New Roman" w:hAnsi="Times New Roman" w:cs="Times New Roman"/>
          <w:sz w:val="24"/>
          <w:szCs w:val="24"/>
          <w:lang w:val="sr-Cyrl-BA"/>
        </w:rPr>
        <w:t>1</w:t>
      </w:r>
      <w:r w:rsidR="00F84C48" w:rsidRPr="00DA4BF7">
        <w:rPr>
          <w:rFonts w:ascii="Times New Roman" w:hAnsi="Times New Roman" w:cs="Times New Roman"/>
          <w:sz w:val="24"/>
          <w:szCs w:val="24"/>
          <w:lang w:val="sr-Latn-CS"/>
        </w:rPr>
        <w:t>5.</w:t>
      </w:r>
      <w:r w:rsidR="00F84C48" w:rsidRPr="00DA4BF7">
        <w:rPr>
          <w:rFonts w:ascii="Times New Roman" w:hAnsi="Times New Roman" w:cs="Times New Roman"/>
          <w:sz w:val="24"/>
          <w:szCs w:val="24"/>
          <w:lang w:val="sr-Cyrl-CS"/>
        </w:rPr>
        <w:t xml:space="preserve"> </w:t>
      </w:r>
      <w:r w:rsidR="000452EA" w:rsidRPr="00DA4BF7">
        <w:rPr>
          <w:rFonts w:ascii="Times New Roman" w:hAnsi="Times New Roman" w:cs="Times New Roman"/>
          <w:sz w:val="24"/>
          <w:szCs w:val="24"/>
          <w:lang w:val="sr-Cyrl-RS"/>
        </w:rPr>
        <w:t>г</w:t>
      </w:r>
      <w:r w:rsidR="00F84C48" w:rsidRPr="00DA4BF7">
        <w:rPr>
          <w:rFonts w:ascii="Times New Roman" w:hAnsi="Times New Roman" w:cs="Times New Roman"/>
          <w:sz w:val="24"/>
          <w:szCs w:val="24"/>
          <w:lang w:val="sr-Cyrl-CS"/>
        </w:rPr>
        <w:t>одине</w:t>
      </w:r>
      <w:r w:rsidR="000452EA" w:rsidRPr="00DA4BF7">
        <w:rPr>
          <w:rFonts w:ascii="Times New Roman" w:hAnsi="Times New Roman" w:cs="Times New Roman"/>
          <w:sz w:val="24"/>
          <w:szCs w:val="24"/>
          <w:lang w:val="sr-Latn-RS"/>
        </w:rPr>
        <w:t>.</w:t>
      </w:r>
      <w:r w:rsidRPr="00DA4BF7">
        <w:rPr>
          <w:rFonts w:ascii="Times New Roman" w:hAnsi="Times New Roman" w:cs="Times New Roman"/>
          <w:sz w:val="24"/>
          <w:szCs w:val="24"/>
        </w:rPr>
        <w:t xml:space="preserve"> </w:t>
      </w:r>
    </w:p>
    <w:p w:rsidR="00D82787" w:rsidRPr="00D82787" w:rsidRDefault="00D82787"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4" w:name="_Toc94096674"/>
      <w:r w:rsidRPr="00DA4BF7">
        <w:rPr>
          <w:rFonts w:ascii="Times New Roman" w:hAnsi="Times New Roman" w:cs="Times New Roman"/>
          <w:color w:val="auto"/>
          <w:sz w:val="24"/>
          <w:szCs w:val="24"/>
        </w:rPr>
        <w:t>2.2</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4"/>
    </w:p>
    <w:p w:rsidR="00B47C3E" w:rsidRPr="00DA4BF7" w:rsidRDefault="00ED171F" w:rsidP="007E2E58">
      <w:pPr>
        <w:jc w:val="both"/>
        <w:rPr>
          <w:rFonts w:ascii="Times New Roman" w:hAnsi="Times New Roman" w:cs="Times New Roman"/>
          <w:sz w:val="24"/>
          <w:szCs w:val="24"/>
          <w:lang w:val="sr-Cyrl-BA"/>
        </w:rPr>
      </w:pPr>
      <w:r w:rsidRPr="00DA4BF7">
        <w:rPr>
          <w:rFonts w:ascii="Times New Roman" w:hAnsi="Times New Roman" w:cs="Times New Roman"/>
          <w:sz w:val="24"/>
          <w:szCs w:val="24"/>
        </w:rPr>
        <w:t>2.2.1. Предмет набавке (ЈРЈН)</w:t>
      </w:r>
      <w:r w:rsidR="007B4FB0" w:rsidRPr="00DA4BF7">
        <w:rPr>
          <w:rFonts w:ascii="Times New Roman" w:hAnsi="Times New Roman" w:cs="Times New Roman"/>
          <w:sz w:val="24"/>
          <w:szCs w:val="24"/>
        </w:rPr>
        <w:t>: Уговор о јавној набавци робе</w:t>
      </w:r>
      <w:r w:rsidR="009605BA" w:rsidRPr="00DA4BF7">
        <w:rPr>
          <w:rFonts w:ascii="Times New Roman" w:hAnsi="Times New Roman" w:cs="Times New Roman"/>
          <w:sz w:val="24"/>
          <w:szCs w:val="24"/>
          <w:lang w:val="sr-Cyrl-RS"/>
        </w:rPr>
        <w:t>-</w:t>
      </w:r>
      <w:r w:rsidRPr="00DA4BF7">
        <w:rPr>
          <w:rFonts w:ascii="Times New Roman" w:hAnsi="Times New Roman" w:cs="Times New Roman"/>
          <w:sz w:val="24"/>
          <w:szCs w:val="24"/>
        </w:rPr>
        <w:t xml:space="preserve"> </w:t>
      </w:r>
      <w:r w:rsidR="007B4FB0" w:rsidRPr="00DA4BF7">
        <w:rPr>
          <w:rFonts w:ascii="Times New Roman" w:hAnsi="Times New Roman" w:cs="Times New Roman"/>
          <w:sz w:val="24"/>
          <w:szCs w:val="24"/>
          <w:lang w:val="sr-Cyrl-RS"/>
        </w:rPr>
        <w:t>катјонски</w:t>
      </w:r>
      <w:r w:rsidR="000452EA" w:rsidRPr="00DA4BF7">
        <w:rPr>
          <w:rFonts w:ascii="Times New Roman" w:hAnsi="Times New Roman" w:cs="Times New Roman"/>
          <w:sz w:val="24"/>
          <w:szCs w:val="24"/>
          <w:lang w:val="sr-Cyrl-RS"/>
        </w:rPr>
        <w:t xml:space="preserve"> флокулант за обраду муља на Постројењу за пречишћавање отпадних вода (ППОВ-а) Велика Обарска, Бијељина</w:t>
      </w:r>
      <w:r w:rsidR="00B47C3E" w:rsidRPr="00DA4BF7">
        <w:rPr>
          <w:rFonts w:ascii="Times New Roman" w:hAnsi="Times New Roman" w:cs="Times New Roman"/>
          <w:sz w:val="24"/>
          <w:szCs w:val="24"/>
          <w:lang w:val="sr-Cyrl-BA"/>
        </w:rPr>
        <w:t xml:space="preserve"> </w:t>
      </w:r>
      <w:r w:rsidR="00661091">
        <w:rPr>
          <w:rFonts w:ascii="Times New Roman" w:hAnsi="Times New Roman" w:cs="Times New Roman"/>
          <w:sz w:val="24"/>
          <w:szCs w:val="24"/>
          <w:lang w:val="sr-Cyrl-BA"/>
        </w:rPr>
        <w:t xml:space="preserve">у складу са Планом набавки за 2022. годину, референтни број из Плана </w:t>
      </w:r>
      <w:r w:rsidR="00661091">
        <w:rPr>
          <w:rFonts w:ascii="Times New Roman" w:hAnsi="Times New Roman" w:cs="Times New Roman"/>
          <w:sz w:val="24"/>
          <w:szCs w:val="24"/>
        </w:rPr>
        <w:t>I-54.</w:t>
      </w:r>
      <w:r w:rsidR="00661091">
        <w:rPr>
          <w:rFonts w:ascii="Times New Roman" w:hAnsi="Times New Roman" w:cs="Times New Roman"/>
          <w:sz w:val="24"/>
          <w:szCs w:val="24"/>
          <w:lang w:val="sr-Cyrl-BA"/>
        </w:rPr>
        <w:t xml:space="preserve"> </w:t>
      </w:r>
    </w:p>
    <w:p w:rsidR="00B47C3E" w:rsidRPr="00DA4BF7" w:rsidRDefault="00B47C3E" w:rsidP="007E2E58">
      <w:pPr>
        <w:spacing w:after="0"/>
        <w:jc w:val="both"/>
        <w:rPr>
          <w:rFonts w:ascii="Times New Roman" w:hAnsi="Times New Roman" w:cs="Times New Roman"/>
          <w:sz w:val="24"/>
          <w:szCs w:val="24"/>
          <w:u w:val="single"/>
          <w:lang w:val="sr-Cyrl-BA"/>
        </w:rPr>
      </w:pPr>
      <w:r w:rsidRPr="00DA4BF7">
        <w:rPr>
          <w:rFonts w:ascii="Times New Roman" w:hAnsi="Times New Roman" w:cs="Times New Roman"/>
          <w:sz w:val="24"/>
          <w:szCs w:val="24"/>
          <w:u w:val="single"/>
          <w:lang w:val="sr-Cyrl-BA"/>
        </w:rPr>
        <w:t>Техничке карактеристике:</w:t>
      </w:r>
    </w:p>
    <w:p w:rsidR="00B47C3E" w:rsidRPr="00DA4BF7" w:rsidRDefault="00B47C3E"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BA"/>
        </w:rPr>
        <w:t>-Хемикалија у течном агрегатном стању</w:t>
      </w:r>
    </w:p>
    <w:p w:rsidR="00B47C3E" w:rsidRPr="00DA4BF7" w:rsidRDefault="00B47C3E"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BA"/>
        </w:rPr>
        <w:t xml:space="preserve">-Сувоћа муља након дехидратације </w:t>
      </w:r>
      <w:r w:rsidRPr="008937FD">
        <w:rPr>
          <w:rFonts w:ascii="Times New Roman" w:hAnsi="Times New Roman" w:cs="Times New Roman"/>
          <w:sz w:val="24"/>
          <w:szCs w:val="24"/>
          <w:lang w:val="sr-Cyrl-BA"/>
        </w:rPr>
        <w:t>минимум 19</w:t>
      </w:r>
      <w:r w:rsidR="009D2953" w:rsidRPr="008937FD">
        <w:rPr>
          <w:rFonts w:ascii="Times New Roman" w:hAnsi="Times New Roman" w:cs="Times New Roman"/>
          <w:sz w:val="24"/>
          <w:szCs w:val="24"/>
        </w:rPr>
        <w:t>,0</w:t>
      </w:r>
      <w:r w:rsidRPr="008937FD">
        <w:rPr>
          <w:rFonts w:ascii="Times New Roman" w:hAnsi="Times New Roman" w:cs="Times New Roman"/>
          <w:sz w:val="24"/>
          <w:szCs w:val="24"/>
          <w:lang w:val="sr-Cyrl-BA"/>
        </w:rPr>
        <w:t>%</w:t>
      </w:r>
    </w:p>
    <w:p w:rsidR="00B47C3E" w:rsidRPr="007E788E" w:rsidRDefault="00B47C3E"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BA"/>
        </w:rPr>
        <w:t>-Оквирна количина за набавку</w:t>
      </w:r>
      <w:r w:rsidRPr="00DA4BF7">
        <w:rPr>
          <w:rFonts w:ascii="Times New Roman" w:hAnsi="Times New Roman" w:cs="Times New Roman"/>
          <w:sz w:val="24"/>
          <w:szCs w:val="24"/>
          <w:lang w:val="sr-Cyrl-CS"/>
        </w:rPr>
        <w:t xml:space="preserve"> </w:t>
      </w:r>
      <w:r w:rsidRPr="007E788E">
        <w:rPr>
          <w:rFonts w:ascii="Times New Roman" w:hAnsi="Times New Roman" w:cs="Times New Roman"/>
          <w:sz w:val="24"/>
          <w:szCs w:val="24"/>
          <w:lang w:val="sr-Cyrl-CS"/>
        </w:rPr>
        <w:t>до 6 24</w:t>
      </w:r>
      <w:r w:rsidRPr="007E788E">
        <w:rPr>
          <w:rFonts w:ascii="Times New Roman" w:hAnsi="Times New Roman" w:cs="Times New Roman"/>
          <w:sz w:val="24"/>
          <w:szCs w:val="24"/>
          <w:lang w:val="sr-Cyrl-BA"/>
        </w:rPr>
        <w:t>0 килограма</w:t>
      </w:r>
    </w:p>
    <w:p w:rsidR="000452EA" w:rsidRPr="00DA4BF7" w:rsidRDefault="00B47C3E"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lang w:val="sr-Cyrl-BA"/>
        </w:rPr>
        <w:t>-Паковање И.Б.Ц. контејнер, запремине око 1 000 литара</w:t>
      </w:r>
    </w:p>
    <w:p w:rsidR="000452EA" w:rsidRPr="00DA4BF7" w:rsidRDefault="00FE194E"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w:t>
      </w:r>
      <w:r w:rsidR="000452EA" w:rsidRPr="00DA4BF7">
        <w:rPr>
          <w:rFonts w:ascii="Times New Roman" w:hAnsi="Times New Roman" w:cs="Times New Roman"/>
          <w:sz w:val="24"/>
          <w:szCs w:val="24"/>
          <w:lang w:val="sr-Cyrl-RS"/>
        </w:rPr>
        <w:t>ЈРЈН број: 24958200-6</w:t>
      </w:r>
      <w:r w:rsidR="00ED171F" w:rsidRPr="00DA4BF7">
        <w:rPr>
          <w:rFonts w:ascii="Times New Roman" w:hAnsi="Times New Roman" w:cs="Times New Roman"/>
          <w:sz w:val="24"/>
          <w:szCs w:val="24"/>
        </w:rPr>
        <w:t xml:space="preserve"> </w:t>
      </w:r>
    </w:p>
    <w:p w:rsidR="00D4324D" w:rsidRPr="00DA4BF7" w:rsidRDefault="00D4324D" w:rsidP="007E2E58">
      <w:pPr>
        <w:spacing w:after="0"/>
        <w:jc w:val="both"/>
        <w:rPr>
          <w:rFonts w:ascii="Times New Roman" w:hAnsi="Times New Roman" w:cs="Times New Roman"/>
          <w:sz w:val="24"/>
          <w:szCs w:val="24"/>
          <w:lang w:val="sr-Cyrl-BA" w:eastAsia="bs-Latn-BA"/>
        </w:rPr>
      </w:pPr>
      <w:r w:rsidRPr="00DA4BF7">
        <w:rPr>
          <w:rFonts w:ascii="Times New Roman" w:hAnsi="Times New Roman" w:cs="Times New Roman"/>
          <w:noProof/>
          <w:sz w:val="24"/>
          <w:szCs w:val="24"/>
          <w:lang w:val="sr-Cyrl-RS"/>
        </w:rPr>
        <w:t xml:space="preserve">Количине предмета набавке су оквирно одређене у Обрасцу за цијену понуде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утврђене оквирне количине. </w:t>
      </w:r>
      <w:r w:rsidRPr="00DA4BF7">
        <w:rPr>
          <w:rFonts w:ascii="Times New Roman" w:hAnsi="Times New Roman" w:cs="Times New Roman"/>
          <w:noProof/>
          <w:sz w:val="24"/>
          <w:szCs w:val="24"/>
          <w:lang w:val="sr-Cyrl-RS"/>
        </w:rPr>
        <w:lastRenderedPageBreak/>
        <w:t>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Вриједност свих појединачних уговора закључених на основу овог оквирног споразума не смије прелазити процијењену вриједност набавке без ПДВ-а.</w:t>
      </w:r>
    </w:p>
    <w:p w:rsidR="00D4324D" w:rsidRPr="00DA4BF7" w:rsidRDefault="00D4324D" w:rsidP="007E2E58">
      <w:pPr>
        <w:pStyle w:val="ListParagraph"/>
        <w:tabs>
          <w:tab w:val="left" w:pos="0"/>
          <w:tab w:val="left" w:pos="720"/>
        </w:tabs>
        <w:spacing w:after="0"/>
        <w:ind w:left="0"/>
        <w:jc w:val="both"/>
        <w:rPr>
          <w:rFonts w:ascii="Times New Roman" w:hAnsi="Times New Roman" w:cs="Times New Roman"/>
          <w:noProof/>
          <w:sz w:val="24"/>
          <w:szCs w:val="24"/>
          <w:u w:val="single"/>
          <w:lang w:val="sr-Cyrl-RS"/>
        </w:rPr>
      </w:pPr>
    </w:p>
    <w:p w:rsidR="00A8038A" w:rsidRPr="00DA4BF7" w:rsidRDefault="00A8038A" w:rsidP="007E2E58">
      <w:pPr>
        <w:spacing w:after="0"/>
        <w:jc w:val="both"/>
        <w:rPr>
          <w:rFonts w:ascii="Times New Roman" w:eastAsia="Times New Roman" w:hAnsi="Times New Roman" w:cs="Times New Roman"/>
          <w:sz w:val="24"/>
          <w:szCs w:val="24"/>
          <w:u w:val="single"/>
          <w:lang w:val="sr-Cyrl-RS"/>
        </w:rPr>
      </w:pPr>
      <w:r w:rsidRPr="00DA4BF7">
        <w:rPr>
          <w:rFonts w:ascii="Times New Roman" w:eastAsia="Times New Roman" w:hAnsi="Times New Roman" w:cs="Times New Roman"/>
          <w:sz w:val="24"/>
          <w:szCs w:val="24"/>
          <w:u w:val="single"/>
          <w:lang w:val="en-GB"/>
        </w:rPr>
        <w:t>Кратак опис Постројења које се састоји из сљедећих цјелина:</w:t>
      </w:r>
    </w:p>
    <w:p w:rsidR="00A8038A" w:rsidRPr="00DA4BF7" w:rsidRDefault="00A8038A" w:rsidP="007E2E58">
      <w:pPr>
        <w:spacing w:after="0"/>
        <w:ind w:firstLine="720"/>
        <w:jc w:val="both"/>
        <w:rPr>
          <w:rFonts w:ascii="Times New Roman" w:eastAsia="Times New Roman" w:hAnsi="Times New Roman" w:cs="Times New Roman"/>
          <w:sz w:val="24"/>
          <w:szCs w:val="24"/>
          <w:u w:val="single"/>
          <w:lang w:val="sr-Cyrl-RS"/>
        </w:rPr>
      </w:pP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-Механички предтретман</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-Хвата</w:t>
      </w:r>
      <w:r w:rsidRPr="00DA4BF7">
        <w:rPr>
          <w:rFonts w:ascii="Times New Roman" w:eastAsia="Times New Roman" w:hAnsi="Times New Roman" w:cs="Times New Roman"/>
          <w:sz w:val="24"/>
          <w:szCs w:val="24"/>
          <w:lang w:val="sr-Cyrl-RS"/>
        </w:rPr>
        <w:t>ч</w:t>
      </w:r>
      <w:r w:rsidRPr="00DA4BF7">
        <w:rPr>
          <w:rFonts w:ascii="Times New Roman" w:eastAsia="Times New Roman" w:hAnsi="Times New Roman" w:cs="Times New Roman"/>
          <w:sz w:val="24"/>
          <w:szCs w:val="24"/>
          <w:lang w:val="en-GB"/>
        </w:rPr>
        <w:t xml:space="preserve"> масти и пјесколов</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-Биол</w:t>
      </w:r>
      <w:r w:rsidRPr="00DA4BF7">
        <w:rPr>
          <w:rFonts w:ascii="Times New Roman" w:eastAsia="Times New Roman" w:hAnsi="Times New Roman" w:cs="Times New Roman"/>
          <w:sz w:val="24"/>
          <w:szCs w:val="24"/>
          <w:lang w:val="sr-Cyrl-RS"/>
        </w:rPr>
        <w:t>ош</w:t>
      </w:r>
      <w:r w:rsidRPr="00DA4BF7">
        <w:rPr>
          <w:rFonts w:ascii="Times New Roman" w:eastAsia="Times New Roman" w:hAnsi="Times New Roman" w:cs="Times New Roman"/>
          <w:sz w:val="24"/>
          <w:szCs w:val="24"/>
          <w:lang w:val="en-GB"/>
        </w:rPr>
        <w:t>ке фазе на принципу SBR система</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-Линија муља</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-Линија муља се састоји из танка за складиштење и хомогенизацију вишка аеробног муља из SBR система, 2 центрифуге произвођача GEA, пу</w:t>
      </w:r>
      <w:r w:rsidRPr="00DA4BF7">
        <w:rPr>
          <w:rFonts w:ascii="Times New Roman" w:eastAsia="Times New Roman" w:hAnsi="Times New Roman" w:cs="Times New Roman"/>
          <w:sz w:val="24"/>
          <w:szCs w:val="24"/>
          <w:lang w:val="sr-Cyrl-RS"/>
        </w:rPr>
        <w:t>ж</w:t>
      </w:r>
      <w:r w:rsidRPr="00DA4BF7">
        <w:rPr>
          <w:rFonts w:ascii="Times New Roman" w:eastAsia="Times New Roman" w:hAnsi="Times New Roman" w:cs="Times New Roman"/>
          <w:sz w:val="24"/>
          <w:szCs w:val="24"/>
          <w:lang w:val="en-GB"/>
        </w:rPr>
        <w:t>ног транспортера и лагера дехидрираног муља и јединице за припрему полимера.</w:t>
      </w:r>
    </w:p>
    <w:p w:rsidR="00A8038A" w:rsidRPr="00DA4BF7" w:rsidRDefault="00A8038A" w:rsidP="007E2E58">
      <w:pPr>
        <w:spacing w:after="0"/>
        <w:jc w:val="both"/>
        <w:rPr>
          <w:rFonts w:ascii="Times New Roman" w:eastAsia="Times New Roman" w:hAnsi="Times New Roman" w:cs="Times New Roman"/>
          <w:sz w:val="24"/>
          <w:szCs w:val="24"/>
          <w:lang w:val="en-GB"/>
        </w:rPr>
      </w:pPr>
      <w:proofErr w:type="gramStart"/>
      <w:r w:rsidRPr="00DA4BF7">
        <w:rPr>
          <w:rFonts w:ascii="Times New Roman" w:eastAsia="Times New Roman" w:hAnsi="Times New Roman" w:cs="Times New Roman"/>
          <w:sz w:val="24"/>
          <w:szCs w:val="24"/>
          <w:lang w:val="en-GB"/>
        </w:rPr>
        <w:t>-Муљ прије центрифуге не пролази кроз фазу предходног угушћивања.</w:t>
      </w:r>
      <w:proofErr w:type="gramEnd"/>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-Муљ се извлачи из SBR –а и има суву материју између 0</w:t>
      </w:r>
      <w:proofErr w:type="gramStart"/>
      <w:r w:rsidRPr="00DA4BF7">
        <w:rPr>
          <w:rFonts w:ascii="Times New Roman" w:eastAsia="Times New Roman" w:hAnsi="Times New Roman" w:cs="Times New Roman"/>
          <w:sz w:val="24"/>
          <w:szCs w:val="24"/>
          <w:lang w:val="en-GB"/>
        </w:rPr>
        <w:t>,5</w:t>
      </w:r>
      <w:proofErr w:type="gramEnd"/>
      <w:r w:rsidRPr="00DA4BF7">
        <w:rPr>
          <w:rFonts w:ascii="Times New Roman" w:eastAsia="Times New Roman" w:hAnsi="Times New Roman" w:cs="Times New Roman"/>
          <w:sz w:val="24"/>
          <w:szCs w:val="24"/>
          <w:lang w:val="en-GB"/>
        </w:rPr>
        <w:t>% и 1,5%</w:t>
      </w:r>
    </w:p>
    <w:p w:rsidR="00A8038A" w:rsidRPr="00DA4BF7" w:rsidRDefault="00A8038A" w:rsidP="007E2E58">
      <w:pPr>
        <w:spacing w:after="0"/>
        <w:jc w:val="both"/>
        <w:rPr>
          <w:rFonts w:ascii="Times New Roman" w:eastAsia="Times New Roman" w:hAnsi="Times New Roman" w:cs="Times New Roman"/>
          <w:sz w:val="24"/>
          <w:szCs w:val="24"/>
          <w:lang w:val="sr-Cyrl-RS"/>
        </w:rPr>
      </w:pPr>
      <w:r w:rsidRPr="00DA4BF7">
        <w:rPr>
          <w:rFonts w:ascii="Times New Roman" w:eastAsia="Times New Roman" w:hAnsi="Times New Roman" w:cs="Times New Roman"/>
          <w:sz w:val="24"/>
          <w:szCs w:val="24"/>
          <w:lang w:val="en-GB"/>
        </w:rPr>
        <w:t>-Пумпе за напајање центрифуга имају капацитет до 40м3/h, пумпе за полимере имају капацитет од 0</w:t>
      </w:r>
      <w:proofErr w:type="gramStart"/>
      <w:r w:rsidRPr="00DA4BF7">
        <w:rPr>
          <w:rFonts w:ascii="Times New Roman" w:eastAsia="Times New Roman" w:hAnsi="Times New Roman" w:cs="Times New Roman"/>
          <w:sz w:val="24"/>
          <w:szCs w:val="24"/>
          <w:lang w:val="en-GB"/>
        </w:rPr>
        <w:t>,4</w:t>
      </w:r>
      <w:proofErr w:type="gramEnd"/>
      <w:r w:rsidRPr="00DA4BF7">
        <w:rPr>
          <w:rFonts w:ascii="Times New Roman" w:eastAsia="Times New Roman" w:hAnsi="Times New Roman" w:cs="Times New Roman"/>
          <w:sz w:val="24"/>
          <w:szCs w:val="24"/>
          <w:lang w:val="en-GB"/>
        </w:rPr>
        <w:t xml:space="preserve"> м3/h, до 2,5м3/h</w:t>
      </w:r>
    </w:p>
    <w:p w:rsidR="00A8038A" w:rsidRPr="00DA4BF7" w:rsidRDefault="00A8038A" w:rsidP="007E2E58">
      <w:pPr>
        <w:spacing w:after="0"/>
        <w:jc w:val="both"/>
        <w:rPr>
          <w:rFonts w:ascii="Times New Roman" w:eastAsia="Times New Roman" w:hAnsi="Times New Roman" w:cs="Times New Roman"/>
          <w:sz w:val="24"/>
          <w:szCs w:val="24"/>
          <w:lang w:val="sr-Cyrl-RS"/>
        </w:rPr>
      </w:pPr>
    </w:p>
    <w:p w:rsidR="0062446D" w:rsidRPr="00DA4BF7" w:rsidRDefault="0062446D" w:rsidP="007E2E58">
      <w:pPr>
        <w:spacing w:after="0"/>
        <w:jc w:val="both"/>
        <w:rPr>
          <w:rFonts w:ascii="Times New Roman" w:eastAsia="Times New Roman" w:hAnsi="Times New Roman" w:cs="Times New Roman"/>
          <w:sz w:val="24"/>
          <w:szCs w:val="24"/>
          <w:u w:val="single"/>
          <w:lang w:val="sr-Cyrl-RS"/>
        </w:rPr>
      </w:pPr>
      <w:r w:rsidRPr="00DA4BF7">
        <w:rPr>
          <w:rFonts w:ascii="Times New Roman" w:eastAsia="Times New Roman" w:hAnsi="Times New Roman" w:cs="Times New Roman"/>
          <w:sz w:val="24"/>
          <w:szCs w:val="24"/>
          <w:u w:val="single"/>
          <w:lang w:val="sr-Cyrl-RS"/>
        </w:rPr>
        <w:t>Технички услови под којим се врши испитивање</w:t>
      </w:r>
      <w:r w:rsidR="001D0807" w:rsidRPr="00DA4BF7">
        <w:rPr>
          <w:rFonts w:ascii="Times New Roman" w:eastAsia="Times New Roman" w:hAnsi="Times New Roman" w:cs="Times New Roman"/>
          <w:sz w:val="24"/>
          <w:szCs w:val="24"/>
          <w:u w:val="single"/>
          <w:lang w:val="sr-Cyrl-RS"/>
        </w:rPr>
        <w:t xml:space="preserve"> катјонског</w:t>
      </w:r>
      <w:r w:rsidRPr="00DA4BF7">
        <w:rPr>
          <w:rFonts w:ascii="Times New Roman" w:eastAsia="Times New Roman" w:hAnsi="Times New Roman" w:cs="Times New Roman"/>
          <w:sz w:val="24"/>
          <w:szCs w:val="24"/>
          <w:u w:val="single"/>
          <w:lang w:val="sr-Cyrl-RS"/>
        </w:rPr>
        <w:t xml:space="preserve"> флокуланта (полимера):</w:t>
      </w:r>
    </w:p>
    <w:p w:rsidR="0062446D" w:rsidRPr="00DA4BF7" w:rsidRDefault="0062446D" w:rsidP="007E2E58">
      <w:pPr>
        <w:spacing w:after="0"/>
        <w:jc w:val="both"/>
        <w:rPr>
          <w:rFonts w:ascii="Times New Roman" w:eastAsia="Times New Roman" w:hAnsi="Times New Roman" w:cs="Times New Roman"/>
          <w:sz w:val="24"/>
          <w:szCs w:val="24"/>
          <w:u w:val="single"/>
          <w:lang w:val="sr-Cyrl-RS"/>
        </w:rPr>
      </w:pPr>
    </w:p>
    <w:p w:rsidR="0062446D" w:rsidRPr="00DA4BF7" w:rsidRDefault="0062446D" w:rsidP="007E2E58">
      <w:pPr>
        <w:spacing w:after="0"/>
        <w:jc w:val="both"/>
        <w:rPr>
          <w:rFonts w:ascii="Times New Roman" w:eastAsia="Times New Roman" w:hAnsi="Times New Roman" w:cs="Times New Roman"/>
          <w:sz w:val="24"/>
          <w:szCs w:val="24"/>
          <w:lang w:val="sr-Latn-RS"/>
        </w:rPr>
      </w:pPr>
      <w:r w:rsidRPr="00DA4BF7">
        <w:rPr>
          <w:rFonts w:ascii="Times New Roman" w:eastAsia="Times New Roman" w:hAnsi="Times New Roman" w:cs="Times New Roman"/>
          <w:sz w:val="24"/>
          <w:szCs w:val="24"/>
          <w:lang w:val="sr-Cyrl-RS"/>
        </w:rPr>
        <w:t>-</w:t>
      </w:r>
      <w:r w:rsidRPr="00DA4BF7">
        <w:rPr>
          <w:rFonts w:ascii="Times New Roman" w:eastAsia="Times New Roman" w:hAnsi="Times New Roman" w:cs="Times New Roman"/>
          <w:sz w:val="24"/>
          <w:szCs w:val="24"/>
          <w:lang w:val="en-GB"/>
        </w:rPr>
        <w:t xml:space="preserve">Заинтересовани понуђачи </w:t>
      </w:r>
      <w:r w:rsidRPr="00DA4BF7">
        <w:rPr>
          <w:rFonts w:ascii="Times New Roman" w:eastAsia="Times New Roman" w:hAnsi="Times New Roman" w:cs="Times New Roman"/>
          <w:sz w:val="24"/>
          <w:szCs w:val="24"/>
          <w:lang w:val="sr-Cyrl-RS"/>
        </w:rPr>
        <w:t>имају могућност да узму узорак муља,</w:t>
      </w:r>
      <w:r w:rsidRPr="00DA4BF7">
        <w:rPr>
          <w:rFonts w:ascii="Times New Roman" w:eastAsia="Times New Roman" w:hAnsi="Times New Roman" w:cs="Times New Roman"/>
          <w:sz w:val="24"/>
          <w:szCs w:val="24"/>
          <w:lang w:val="en-GB"/>
        </w:rPr>
        <w:t xml:space="preserve"> </w:t>
      </w:r>
      <w:r w:rsidRPr="00DA4BF7">
        <w:rPr>
          <w:rFonts w:ascii="Times New Roman" w:eastAsia="Times New Roman" w:hAnsi="Times New Roman" w:cs="Times New Roman"/>
          <w:sz w:val="24"/>
          <w:szCs w:val="24"/>
          <w:lang w:val="sr-Cyrl-RS"/>
        </w:rPr>
        <w:t xml:space="preserve">након преузимања тендерске документације са система „е-Набавке“, </w:t>
      </w:r>
      <w:r w:rsidRPr="00DA4BF7">
        <w:rPr>
          <w:rFonts w:ascii="Times New Roman" w:eastAsia="Times New Roman" w:hAnsi="Times New Roman" w:cs="Times New Roman"/>
          <w:sz w:val="24"/>
          <w:szCs w:val="24"/>
          <w:lang w:val="en-GB"/>
        </w:rPr>
        <w:t xml:space="preserve">ради </w:t>
      </w:r>
      <w:r w:rsidRPr="00DA4BF7">
        <w:rPr>
          <w:rFonts w:ascii="Times New Roman" w:eastAsia="Times New Roman" w:hAnsi="Times New Roman" w:cs="Times New Roman"/>
          <w:b/>
          <w:sz w:val="24"/>
          <w:szCs w:val="24"/>
          <w:lang w:val="en-GB"/>
        </w:rPr>
        <w:t>лабораторијске пробе</w:t>
      </w:r>
      <w:r w:rsidRPr="00DA4BF7">
        <w:rPr>
          <w:rFonts w:ascii="Times New Roman" w:eastAsia="Times New Roman" w:hAnsi="Times New Roman" w:cs="Times New Roman"/>
          <w:sz w:val="24"/>
          <w:szCs w:val="24"/>
          <w:lang w:val="en-GB"/>
        </w:rPr>
        <w:t>, то јест</w:t>
      </w:r>
      <w:r w:rsidRPr="00DA4BF7">
        <w:rPr>
          <w:rFonts w:ascii="Times New Roman" w:eastAsia="Times New Roman" w:hAnsi="Times New Roman" w:cs="Times New Roman"/>
          <w:sz w:val="24"/>
          <w:szCs w:val="24"/>
          <w:lang w:val="sr-Cyrl-RS"/>
        </w:rPr>
        <w:t xml:space="preserve"> идентификације  и </w:t>
      </w:r>
      <w:r w:rsidRPr="00DA4BF7">
        <w:rPr>
          <w:rFonts w:ascii="Times New Roman" w:eastAsia="Times New Roman" w:hAnsi="Times New Roman" w:cs="Times New Roman"/>
          <w:sz w:val="24"/>
          <w:szCs w:val="24"/>
          <w:lang w:val="en-GB"/>
        </w:rPr>
        <w:t>тестирања флокуланта</w:t>
      </w:r>
      <w:r w:rsidRPr="00DA4BF7">
        <w:rPr>
          <w:rFonts w:ascii="Times New Roman" w:eastAsia="Times New Roman" w:hAnsi="Times New Roman" w:cs="Times New Roman"/>
          <w:sz w:val="24"/>
          <w:szCs w:val="24"/>
          <w:lang w:val="sr-Cyrl-RS"/>
        </w:rPr>
        <w:t xml:space="preserve"> који одговара квалитету нашег муља. </w:t>
      </w:r>
    </w:p>
    <w:p w:rsidR="006F7D61" w:rsidRPr="00DA4BF7" w:rsidRDefault="006F7D61" w:rsidP="007E2E58">
      <w:pPr>
        <w:spacing w:after="0"/>
        <w:jc w:val="both"/>
        <w:rPr>
          <w:rFonts w:ascii="Times New Roman" w:eastAsia="Times New Roman" w:hAnsi="Times New Roman" w:cs="Times New Roman"/>
          <w:sz w:val="24"/>
          <w:szCs w:val="24"/>
          <w:lang w:val="sr-Cyrl-RS"/>
        </w:rPr>
      </w:pPr>
      <w:r w:rsidRPr="00DA4BF7">
        <w:rPr>
          <w:rFonts w:ascii="Times New Roman" w:eastAsia="Times New Roman" w:hAnsi="Times New Roman" w:cs="Times New Roman"/>
          <w:sz w:val="24"/>
          <w:szCs w:val="24"/>
          <w:lang w:val="sr-Cyrl-RS"/>
        </w:rPr>
        <w:t xml:space="preserve">-Након отварања понуда извршиће се </w:t>
      </w:r>
      <w:r w:rsidRPr="00DA4BF7">
        <w:rPr>
          <w:rFonts w:ascii="Times New Roman" w:eastAsia="Times New Roman" w:hAnsi="Times New Roman" w:cs="Times New Roman"/>
          <w:b/>
          <w:sz w:val="24"/>
          <w:szCs w:val="24"/>
          <w:lang w:val="sr-Cyrl-RS"/>
        </w:rPr>
        <w:t>индустријско тестирање</w:t>
      </w:r>
      <w:r w:rsidRPr="00DA4BF7">
        <w:rPr>
          <w:rFonts w:ascii="Times New Roman" w:eastAsia="Times New Roman" w:hAnsi="Times New Roman" w:cs="Times New Roman"/>
          <w:sz w:val="24"/>
          <w:szCs w:val="24"/>
          <w:lang w:val="sr-Cyrl-RS"/>
        </w:rPr>
        <w:t xml:space="preserve"> понуђених </w:t>
      </w:r>
      <w:r w:rsidRPr="007E788E">
        <w:rPr>
          <w:rFonts w:ascii="Times New Roman" w:eastAsia="Times New Roman" w:hAnsi="Times New Roman" w:cs="Times New Roman"/>
          <w:sz w:val="24"/>
          <w:szCs w:val="24"/>
          <w:lang w:val="sr-Cyrl-RS"/>
        </w:rPr>
        <w:t>полимера</w:t>
      </w:r>
      <w:r w:rsidRPr="00DA4BF7">
        <w:rPr>
          <w:rFonts w:ascii="Times New Roman" w:eastAsia="Times New Roman" w:hAnsi="Times New Roman" w:cs="Times New Roman"/>
          <w:sz w:val="24"/>
          <w:szCs w:val="24"/>
          <w:lang w:val="sr-Cyrl-RS"/>
        </w:rPr>
        <w:t xml:space="preserve"> уз присуство овлаштених лица понуђача и уговорног органа. Инд</w:t>
      </w:r>
      <w:r w:rsidR="00D82787">
        <w:rPr>
          <w:rFonts w:ascii="Times New Roman" w:eastAsia="Times New Roman" w:hAnsi="Times New Roman" w:cs="Times New Roman"/>
          <w:sz w:val="24"/>
          <w:szCs w:val="24"/>
          <w:lang w:val="sr-Cyrl-RS"/>
        </w:rPr>
        <w:t xml:space="preserve">устријско тестирање је обавезно, а понуђачи који су доставили понуду ће писменим путем бити обавијештени о тачном датуму одржавања индустријског тестирања. </w:t>
      </w:r>
      <w:r w:rsidRPr="00DA4BF7">
        <w:rPr>
          <w:rFonts w:ascii="Times New Roman" w:eastAsia="Times New Roman" w:hAnsi="Times New Roman" w:cs="Times New Roman"/>
          <w:sz w:val="24"/>
          <w:szCs w:val="24"/>
          <w:lang w:val="sr-Cyrl-RS"/>
        </w:rPr>
        <w:t>Понуђачи могу приступити индустријском тестирању само са понуђеним флокулантом, који мора бити у течном облику.</w:t>
      </w:r>
    </w:p>
    <w:p w:rsidR="0062446D" w:rsidRPr="00DA4BF7" w:rsidRDefault="0062446D" w:rsidP="007E2E58">
      <w:pPr>
        <w:spacing w:after="0"/>
        <w:jc w:val="both"/>
        <w:rPr>
          <w:rFonts w:ascii="Times New Roman" w:eastAsia="Times New Roman" w:hAnsi="Times New Roman" w:cs="Times New Roman"/>
          <w:sz w:val="24"/>
          <w:szCs w:val="24"/>
        </w:rPr>
      </w:pPr>
      <w:r w:rsidRPr="00DA4BF7">
        <w:rPr>
          <w:rFonts w:ascii="Times New Roman" w:eastAsia="Times New Roman" w:hAnsi="Times New Roman" w:cs="Times New Roman"/>
          <w:sz w:val="24"/>
          <w:szCs w:val="24"/>
          <w:lang w:val="sr-Cyrl-RS"/>
        </w:rPr>
        <w:t>-</w:t>
      </w:r>
      <w:r w:rsidRPr="00DA4BF7">
        <w:rPr>
          <w:rFonts w:ascii="Times New Roman" w:eastAsia="Times New Roman" w:hAnsi="Times New Roman" w:cs="Times New Roman"/>
          <w:sz w:val="24"/>
          <w:szCs w:val="24"/>
          <w:lang w:val="en-GB"/>
        </w:rPr>
        <w:t>Понуђачи</w:t>
      </w:r>
      <w:r w:rsidR="006F7D61" w:rsidRPr="00DA4BF7">
        <w:rPr>
          <w:rFonts w:ascii="Times New Roman" w:eastAsia="Times New Roman" w:hAnsi="Times New Roman" w:cs="Times New Roman"/>
          <w:sz w:val="24"/>
          <w:szCs w:val="24"/>
          <w:lang w:val="sr-Cyrl-RS"/>
        </w:rPr>
        <w:t xml:space="preserve"> су </w:t>
      </w:r>
      <w:r w:rsidRPr="00DA4BF7">
        <w:rPr>
          <w:rFonts w:ascii="Times New Roman" w:eastAsia="Times New Roman" w:hAnsi="Times New Roman" w:cs="Times New Roman"/>
          <w:sz w:val="24"/>
          <w:szCs w:val="24"/>
          <w:lang w:val="en-GB"/>
        </w:rPr>
        <w:t>на дан тестир</w:t>
      </w:r>
      <w:r w:rsidRPr="00DA4BF7">
        <w:rPr>
          <w:rFonts w:ascii="Times New Roman" w:eastAsia="Times New Roman" w:hAnsi="Times New Roman" w:cs="Times New Roman"/>
          <w:sz w:val="24"/>
          <w:szCs w:val="24"/>
          <w:lang w:val="sr-Cyrl-RS"/>
        </w:rPr>
        <w:t>а</w:t>
      </w:r>
      <w:r w:rsidRPr="00DA4BF7">
        <w:rPr>
          <w:rFonts w:ascii="Times New Roman" w:eastAsia="Times New Roman" w:hAnsi="Times New Roman" w:cs="Times New Roman"/>
          <w:sz w:val="24"/>
          <w:szCs w:val="24"/>
          <w:lang w:val="en-GB"/>
        </w:rPr>
        <w:t>ња</w:t>
      </w:r>
      <w:r w:rsidRPr="00DA4BF7">
        <w:rPr>
          <w:rFonts w:ascii="Times New Roman" w:eastAsia="Times New Roman" w:hAnsi="Times New Roman" w:cs="Times New Roman"/>
          <w:sz w:val="24"/>
          <w:szCs w:val="24"/>
          <w:lang w:val="sr-Cyrl-RS"/>
        </w:rPr>
        <w:t xml:space="preserve"> </w:t>
      </w:r>
      <w:r w:rsidR="006F7D61" w:rsidRPr="00DA4BF7">
        <w:rPr>
          <w:rFonts w:ascii="Times New Roman" w:eastAsia="Times New Roman" w:hAnsi="Times New Roman" w:cs="Times New Roman"/>
          <w:sz w:val="24"/>
          <w:szCs w:val="24"/>
          <w:lang w:val="sr-Cyrl-RS"/>
        </w:rPr>
        <w:t xml:space="preserve">дужни обезбиједити </w:t>
      </w:r>
      <w:r w:rsidRPr="00DA4BF7">
        <w:rPr>
          <w:rFonts w:ascii="Times New Roman" w:eastAsia="Times New Roman" w:hAnsi="Times New Roman" w:cs="Times New Roman"/>
          <w:sz w:val="24"/>
          <w:szCs w:val="24"/>
          <w:lang w:val="en-GB"/>
        </w:rPr>
        <w:t xml:space="preserve">25 килограма понуђеног флокуланта ради индустријског тестирања истог. </w:t>
      </w:r>
      <w:proofErr w:type="gramStart"/>
      <w:r w:rsidRPr="00DA4BF7">
        <w:rPr>
          <w:rFonts w:ascii="Times New Roman" w:eastAsia="Times New Roman" w:hAnsi="Times New Roman" w:cs="Times New Roman"/>
          <w:sz w:val="24"/>
          <w:szCs w:val="24"/>
          <w:lang w:val="en-GB"/>
        </w:rPr>
        <w:t xml:space="preserve">Тестирање ће се обавити на ППОВ-у уз присуство </w:t>
      </w:r>
      <w:r w:rsidR="006F7D61" w:rsidRPr="00DA4BF7">
        <w:rPr>
          <w:rFonts w:ascii="Times New Roman" w:eastAsia="Times New Roman" w:hAnsi="Times New Roman" w:cs="Times New Roman"/>
          <w:sz w:val="24"/>
          <w:szCs w:val="24"/>
          <w:lang w:val="sr-Cyrl-RS"/>
        </w:rPr>
        <w:t xml:space="preserve">овлаштених лица </w:t>
      </w:r>
      <w:r w:rsidRPr="00DA4BF7">
        <w:rPr>
          <w:rFonts w:ascii="Times New Roman" w:eastAsia="Times New Roman" w:hAnsi="Times New Roman" w:cs="Times New Roman"/>
          <w:sz w:val="24"/>
          <w:szCs w:val="24"/>
          <w:lang w:val="en-GB"/>
        </w:rPr>
        <w:t xml:space="preserve">понуђача и </w:t>
      </w:r>
      <w:r w:rsidR="006F7D61" w:rsidRPr="00DA4BF7">
        <w:rPr>
          <w:rFonts w:ascii="Times New Roman" w:eastAsia="Times New Roman" w:hAnsi="Times New Roman" w:cs="Times New Roman"/>
          <w:sz w:val="24"/>
          <w:szCs w:val="24"/>
          <w:lang w:val="en-GB"/>
        </w:rPr>
        <w:t xml:space="preserve">стручног особља </w:t>
      </w:r>
      <w:r w:rsidRPr="00DA4BF7">
        <w:rPr>
          <w:rFonts w:ascii="Times New Roman" w:eastAsia="Times New Roman" w:hAnsi="Times New Roman" w:cs="Times New Roman"/>
          <w:sz w:val="24"/>
          <w:szCs w:val="24"/>
          <w:lang w:val="en-GB"/>
        </w:rPr>
        <w:t>на Пречистачу.</w:t>
      </w:r>
      <w:proofErr w:type="gramEnd"/>
    </w:p>
    <w:p w:rsidR="0062446D" w:rsidRPr="00DA4BF7" w:rsidRDefault="0062446D"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sr-Cyrl-RS"/>
        </w:rPr>
        <w:t>-</w:t>
      </w:r>
      <w:r w:rsidRPr="00DA4BF7">
        <w:rPr>
          <w:rFonts w:ascii="Times New Roman" w:eastAsia="Times New Roman" w:hAnsi="Times New Roman" w:cs="Times New Roman"/>
          <w:sz w:val="24"/>
          <w:szCs w:val="24"/>
          <w:lang w:val="en-GB"/>
        </w:rPr>
        <w:t>Пратиће се дехидратација муља на различитим протоцима флокуланта (600 l/h, 700 l/h, 800 l/h) у времену од 30 минута при константном протоку муља од 33 m</w:t>
      </w:r>
      <w:r w:rsidRPr="00DA4BF7">
        <w:rPr>
          <w:rFonts w:ascii="Times New Roman" w:eastAsia="Times New Roman" w:hAnsi="Times New Roman" w:cs="Times New Roman"/>
          <w:sz w:val="24"/>
          <w:szCs w:val="24"/>
          <w:vertAlign w:val="superscript"/>
          <w:lang w:val="en-GB"/>
        </w:rPr>
        <w:t>3</w:t>
      </w:r>
      <w:r w:rsidRPr="00DA4BF7">
        <w:rPr>
          <w:rFonts w:ascii="Times New Roman" w:eastAsia="Times New Roman" w:hAnsi="Times New Roman" w:cs="Times New Roman"/>
          <w:sz w:val="24"/>
          <w:szCs w:val="24"/>
          <w:lang w:val="en-GB"/>
        </w:rPr>
        <w:t>/h и при константној концентрацији флокуланта од 0,25%</w:t>
      </w:r>
      <w:r w:rsidRPr="00DA4BF7">
        <w:rPr>
          <w:rFonts w:ascii="Times New Roman" w:eastAsia="Times New Roman" w:hAnsi="Times New Roman" w:cs="Times New Roman"/>
          <w:sz w:val="24"/>
          <w:szCs w:val="24"/>
          <w:lang w:val="sr-Cyrl-RS"/>
        </w:rPr>
        <w:t xml:space="preserve"> (исти услови рада центрифуге за све понуђаче)</w:t>
      </w:r>
      <w:r w:rsidRPr="00DA4BF7">
        <w:rPr>
          <w:rFonts w:ascii="Times New Roman" w:eastAsia="Times New Roman" w:hAnsi="Times New Roman" w:cs="Times New Roman"/>
          <w:sz w:val="24"/>
          <w:szCs w:val="24"/>
          <w:lang w:val="en-GB"/>
        </w:rPr>
        <w:t>.</w:t>
      </w:r>
    </w:p>
    <w:p w:rsidR="001366DF" w:rsidRPr="00DA4BF7" w:rsidRDefault="001366DF" w:rsidP="007E2E58">
      <w:pPr>
        <w:spacing w:after="0"/>
        <w:jc w:val="both"/>
        <w:rPr>
          <w:rFonts w:ascii="Times New Roman" w:eastAsia="Times New Roman" w:hAnsi="Times New Roman" w:cs="Times New Roman"/>
          <w:sz w:val="24"/>
          <w:szCs w:val="24"/>
          <w:lang w:val="sr-Cyrl-RS"/>
        </w:rPr>
      </w:pPr>
      <w:proofErr w:type="gramStart"/>
      <w:r w:rsidRPr="00DA4BF7">
        <w:rPr>
          <w:rFonts w:ascii="Times New Roman" w:eastAsia="Times New Roman" w:hAnsi="Times New Roman" w:cs="Times New Roman"/>
          <w:sz w:val="24"/>
          <w:szCs w:val="24"/>
        </w:rPr>
        <w:t>-</w:t>
      </w:r>
      <w:r w:rsidRPr="00DA4BF7">
        <w:rPr>
          <w:rFonts w:ascii="Times New Roman" w:eastAsia="Times New Roman" w:hAnsi="Times New Roman" w:cs="Times New Roman"/>
          <w:sz w:val="24"/>
          <w:szCs w:val="24"/>
          <w:lang w:val="en-GB"/>
        </w:rPr>
        <w:t>Узорци</w:t>
      </w:r>
      <w:r w:rsidR="000D40CF" w:rsidRPr="00DA4BF7">
        <w:rPr>
          <w:rFonts w:ascii="Times New Roman" w:eastAsia="Times New Roman" w:hAnsi="Times New Roman" w:cs="Times New Roman"/>
          <w:sz w:val="24"/>
          <w:szCs w:val="24"/>
          <w:lang w:val="en-GB"/>
        </w:rPr>
        <w:t xml:space="preserve"> дехидрираног муља са извршен</w:t>
      </w:r>
      <w:r w:rsidR="000D40CF" w:rsidRPr="00DA4BF7">
        <w:rPr>
          <w:rFonts w:ascii="Times New Roman" w:eastAsia="Times New Roman" w:hAnsi="Times New Roman" w:cs="Times New Roman"/>
          <w:sz w:val="24"/>
          <w:szCs w:val="24"/>
          <w:lang w:val="sr-Cyrl-RS"/>
        </w:rPr>
        <w:t xml:space="preserve">ог тестирања </w:t>
      </w:r>
      <w:r w:rsidRPr="00DA4BF7">
        <w:rPr>
          <w:rFonts w:ascii="Times New Roman" w:eastAsia="Times New Roman" w:hAnsi="Times New Roman" w:cs="Times New Roman"/>
          <w:sz w:val="24"/>
          <w:szCs w:val="24"/>
          <w:lang w:val="en-GB"/>
        </w:rPr>
        <w:t xml:space="preserve">ће се анализирати у лабораторији ППОВ-а (одређивање </w:t>
      </w:r>
      <w:r w:rsidRPr="00DA4BF7">
        <w:rPr>
          <w:rFonts w:ascii="Times New Roman" w:eastAsia="Times New Roman" w:hAnsi="Times New Roman" w:cs="Times New Roman"/>
          <w:sz w:val="24"/>
          <w:szCs w:val="24"/>
          <w:lang w:val="sr-Cyrl-BA"/>
        </w:rPr>
        <w:t>процентног садржаја</w:t>
      </w:r>
      <w:r w:rsidRPr="00DA4BF7">
        <w:rPr>
          <w:rFonts w:ascii="Times New Roman" w:eastAsia="Times New Roman" w:hAnsi="Times New Roman" w:cs="Times New Roman"/>
          <w:sz w:val="24"/>
          <w:szCs w:val="24"/>
          <w:lang w:val="en-GB"/>
        </w:rPr>
        <w:t xml:space="preserve"> суве материје </w:t>
      </w:r>
      <w:r w:rsidRPr="00DA4BF7">
        <w:rPr>
          <w:rFonts w:ascii="Times New Roman" w:eastAsia="Times New Roman" w:hAnsi="Times New Roman" w:cs="Times New Roman"/>
          <w:sz w:val="24"/>
          <w:szCs w:val="24"/>
          <w:lang w:val="sr-Cyrl-BA"/>
        </w:rPr>
        <w:t>муља на</w:t>
      </w:r>
      <w:r w:rsidRPr="00DA4BF7">
        <w:rPr>
          <w:rFonts w:ascii="Times New Roman" w:eastAsia="Times New Roman" w:hAnsi="Times New Roman" w:cs="Times New Roman"/>
          <w:sz w:val="24"/>
          <w:szCs w:val="24"/>
          <w:lang w:val="sr-Latn-BA"/>
        </w:rPr>
        <w:t>кон</w:t>
      </w:r>
      <w:r w:rsidRPr="00DA4BF7">
        <w:rPr>
          <w:rFonts w:ascii="Times New Roman" w:eastAsia="Times New Roman" w:hAnsi="Times New Roman" w:cs="Times New Roman"/>
          <w:sz w:val="24"/>
          <w:szCs w:val="24"/>
          <w:lang w:val="sr-Cyrl-BA"/>
        </w:rPr>
        <w:t xml:space="preserve"> дехидратације муља на центрифуги</w:t>
      </w:r>
      <w:r w:rsidRPr="00DA4BF7">
        <w:rPr>
          <w:rFonts w:ascii="Times New Roman" w:eastAsia="Times New Roman" w:hAnsi="Times New Roman" w:cs="Times New Roman"/>
          <w:sz w:val="24"/>
          <w:szCs w:val="24"/>
          <w:lang w:val="en-GB"/>
        </w:rPr>
        <w:t>).</w:t>
      </w:r>
      <w:proofErr w:type="gramEnd"/>
      <w:r w:rsidRPr="00DA4BF7">
        <w:rPr>
          <w:rFonts w:ascii="Times New Roman" w:eastAsia="Times New Roman" w:hAnsi="Times New Roman" w:cs="Times New Roman"/>
          <w:sz w:val="24"/>
          <w:szCs w:val="24"/>
        </w:rPr>
        <w:t xml:space="preserve"> </w:t>
      </w:r>
      <w:proofErr w:type="gramStart"/>
      <w:r w:rsidRPr="00DA4BF7">
        <w:rPr>
          <w:rFonts w:ascii="Times New Roman" w:eastAsia="Times New Roman" w:hAnsi="Times New Roman" w:cs="Times New Roman"/>
          <w:sz w:val="24"/>
          <w:szCs w:val="24"/>
        </w:rPr>
        <w:t xml:space="preserve">Мјерење процента суве материје вршиће се </w:t>
      </w:r>
      <w:r w:rsidRPr="00DA4BF7">
        <w:rPr>
          <w:rFonts w:ascii="Times New Roman" w:eastAsia="Times New Roman" w:hAnsi="Times New Roman" w:cs="Times New Roman"/>
          <w:sz w:val="24"/>
          <w:szCs w:val="24"/>
          <w:lang w:val="sr-Cyrl-RS"/>
        </w:rPr>
        <w:t xml:space="preserve">методом </w:t>
      </w:r>
      <w:r w:rsidRPr="00DA4BF7">
        <w:rPr>
          <w:rFonts w:ascii="Times New Roman" w:eastAsia="Times New Roman" w:hAnsi="Times New Roman" w:cs="Times New Roman"/>
          <w:sz w:val="24"/>
          <w:szCs w:val="24"/>
        </w:rPr>
        <w:t>гравиметриј</w:t>
      </w:r>
      <w:r w:rsidRPr="00DA4BF7">
        <w:rPr>
          <w:rFonts w:ascii="Times New Roman" w:eastAsia="Times New Roman" w:hAnsi="Times New Roman" w:cs="Times New Roman"/>
          <w:sz w:val="24"/>
          <w:szCs w:val="24"/>
          <w:lang w:val="sr-Cyrl-RS"/>
        </w:rPr>
        <w:t xml:space="preserve">е, </w:t>
      </w:r>
      <w:r w:rsidRPr="00DA4BF7">
        <w:rPr>
          <w:rFonts w:ascii="Times New Roman" w:eastAsia="Times New Roman" w:hAnsi="Times New Roman" w:cs="Times New Roman"/>
          <w:sz w:val="24"/>
          <w:szCs w:val="24"/>
        </w:rPr>
        <w:t xml:space="preserve">тако да </w:t>
      </w:r>
      <w:r w:rsidRPr="00DA4BF7">
        <w:rPr>
          <w:rFonts w:ascii="Times New Roman" w:eastAsia="Times New Roman" w:hAnsi="Times New Roman" w:cs="Times New Roman"/>
          <w:sz w:val="24"/>
          <w:szCs w:val="24"/>
        </w:rPr>
        <w:lastRenderedPageBreak/>
        <w:t>ће резултати мјерења бити доступни у року од 24 h од узорковања.</w:t>
      </w:r>
      <w:proofErr w:type="gramEnd"/>
      <w:r w:rsidRPr="00DA4BF7">
        <w:rPr>
          <w:rFonts w:ascii="Times New Roman" w:eastAsia="Times New Roman" w:hAnsi="Times New Roman" w:cs="Times New Roman"/>
          <w:sz w:val="24"/>
          <w:szCs w:val="24"/>
        </w:rPr>
        <w:t xml:space="preserve"> </w:t>
      </w:r>
      <w:proofErr w:type="gramStart"/>
      <w:r w:rsidRPr="00DA4BF7">
        <w:rPr>
          <w:rFonts w:ascii="Times New Roman" w:eastAsia="Times New Roman" w:hAnsi="Times New Roman" w:cs="Times New Roman"/>
          <w:sz w:val="24"/>
          <w:szCs w:val="24"/>
        </w:rPr>
        <w:t>Изражав</w:t>
      </w:r>
      <w:r w:rsidRPr="00DA4BF7">
        <w:rPr>
          <w:rFonts w:ascii="Times New Roman" w:eastAsia="Times New Roman" w:hAnsi="Times New Roman" w:cs="Times New Roman"/>
          <w:sz w:val="24"/>
          <w:szCs w:val="24"/>
          <w:lang w:val="sr-Cyrl-RS"/>
        </w:rPr>
        <w:t>а</w:t>
      </w:r>
      <w:r w:rsidRPr="00DA4BF7">
        <w:rPr>
          <w:rFonts w:ascii="Times New Roman" w:eastAsia="Times New Roman" w:hAnsi="Times New Roman" w:cs="Times New Roman"/>
          <w:sz w:val="24"/>
          <w:szCs w:val="24"/>
        </w:rPr>
        <w:t>ње резултата мјере</w:t>
      </w:r>
      <w:r w:rsidRPr="00DA4BF7">
        <w:rPr>
          <w:rFonts w:ascii="Times New Roman" w:eastAsia="Times New Roman" w:hAnsi="Times New Roman" w:cs="Times New Roman"/>
          <w:sz w:val="24"/>
          <w:szCs w:val="24"/>
          <w:lang w:val="sr-Cyrl-RS"/>
        </w:rPr>
        <w:t>њ</w:t>
      </w:r>
      <w:r w:rsidRPr="00DA4BF7">
        <w:rPr>
          <w:rFonts w:ascii="Times New Roman" w:eastAsia="Times New Roman" w:hAnsi="Times New Roman" w:cs="Times New Roman"/>
          <w:sz w:val="24"/>
          <w:szCs w:val="24"/>
        </w:rPr>
        <w:t>а је на 1 децималу</w:t>
      </w:r>
      <w:r w:rsidRPr="00DA4BF7">
        <w:rPr>
          <w:rFonts w:ascii="Times New Roman" w:eastAsia="Times New Roman" w:hAnsi="Times New Roman" w:cs="Times New Roman"/>
          <w:sz w:val="24"/>
          <w:szCs w:val="24"/>
          <w:lang w:val="sr-Cyrl-RS"/>
        </w:rPr>
        <w:t>.</w:t>
      </w:r>
      <w:proofErr w:type="gramEnd"/>
      <w:r w:rsidRPr="00DA4BF7">
        <w:rPr>
          <w:rFonts w:ascii="Times New Roman" w:eastAsia="Times New Roman" w:hAnsi="Times New Roman" w:cs="Times New Roman"/>
          <w:sz w:val="24"/>
          <w:szCs w:val="24"/>
        </w:rPr>
        <w:t xml:space="preserve"> </w:t>
      </w:r>
    </w:p>
    <w:p w:rsidR="001366DF" w:rsidRPr="00DA4BF7" w:rsidRDefault="001366DF" w:rsidP="007E2E58">
      <w:pPr>
        <w:spacing w:after="0"/>
        <w:jc w:val="both"/>
        <w:rPr>
          <w:rFonts w:ascii="Times New Roman" w:eastAsia="Times New Roman" w:hAnsi="Times New Roman" w:cs="Times New Roman"/>
          <w:sz w:val="24"/>
          <w:szCs w:val="24"/>
          <w:lang w:val="sr-Cyrl-RS"/>
        </w:rPr>
      </w:pPr>
    </w:p>
    <w:p w:rsidR="008937FD" w:rsidRPr="008937FD" w:rsidRDefault="0037704E" w:rsidP="008937FD">
      <w:pPr>
        <w:spacing w:after="0"/>
        <w:jc w:val="both"/>
        <w:rPr>
          <w:rFonts w:ascii="Times New Roman" w:eastAsia="Times New Roman" w:hAnsi="Times New Roman" w:cs="Times New Roman"/>
          <w:color w:val="FF0000"/>
          <w:sz w:val="24"/>
          <w:szCs w:val="24"/>
          <w:u w:val="single"/>
          <w:lang w:val="sr-Cyrl-BA"/>
        </w:rPr>
      </w:pPr>
      <w:proofErr w:type="gramStart"/>
      <w:r w:rsidRPr="00DA4BF7">
        <w:rPr>
          <w:rFonts w:ascii="Times New Roman" w:eastAsia="Times New Roman" w:hAnsi="Times New Roman" w:cs="Times New Roman"/>
          <w:sz w:val="24"/>
          <w:szCs w:val="24"/>
        </w:rPr>
        <w:t>-</w:t>
      </w:r>
      <w:r w:rsidRPr="00DA4BF7">
        <w:rPr>
          <w:rFonts w:ascii="Times New Roman" w:eastAsia="Times New Roman" w:hAnsi="Times New Roman" w:cs="Times New Roman"/>
          <w:sz w:val="24"/>
          <w:szCs w:val="24"/>
          <w:lang w:val="en-GB"/>
        </w:rPr>
        <w:t>Приликом тестирања сачиниће се записник/извјештај и исти ће се доставити п</w:t>
      </w:r>
      <w:r w:rsidRPr="00DA4BF7">
        <w:rPr>
          <w:rFonts w:ascii="Times New Roman" w:eastAsia="Times New Roman" w:hAnsi="Times New Roman" w:cs="Times New Roman"/>
          <w:sz w:val="24"/>
          <w:szCs w:val="24"/>
        </w:rPr>
        <w:t>онуђачима</w:t>
      </w:r>
      <w:r w:rsidRPr="00DA4BF7">
        <w:rPr>
          <w:rFonts w:ascii="Times New Roman" w:eastAsia="Times New Roman" w:hAnsi="Times New Roman" w:cs="Times New Roman"/>
          <w:sz w:val="24"/>
          <w:szCs w:val="24"/>
          <w:lang w:val="en-GB"/>
        </w:rPr>
        <w:t>, као и Комисији за провођење поступка јавне набавке уговорног органа, најкасније 48 сати након узорковања.</w:t>
      </w:r>
      <w:proofErr w:type="gramEnd"/>
      <w:r w:rsidRPr="00DA4BF7">
        <w:rPr>
          <w:rFonts w:ascii="Times New Roman" w:eastAsia="Times New Roman" w:hAnsi="Times New Roman" w:cs="Times New Roman"/>
          <w:sz w:val="24"/>
          <w:szCs w:val="24"/>
          <w:lang w:val="en-GB"/>
        </w:rPr>
        <w:t xml:space="preserve"> </w:t>
      </w:r>
      <w:r w:rsidR="008937FD" w:rsidRPr="008937FD">
        <w:rPr>
          <w:rFonts w:ascii="Times New Roman" w:eastAsia="Times New Roman" w:hAnsi="Times New Roman" w:cs="Times New Roman"/>
          <w:sz w:val="24"/>
          <w:szCs w:val="24"/>
          <w:lang w:val="en-GB"/>
        </w:rPr>
        <w:t>Неопхо</w:t>
      </w:r>
      <w:r w:rsidR="008937FD" w:rsidRPr="008937FD">
        <w:rPr>
          <w:rFonts w:ascii="Times New Roman" w:eastAsia="Times New Roman" w:hAnsi="Times New Roman" w:cs="Times New Roman"/>
          <w:sz w:val="24"/>
          <w:szCs w:val="24"/>
        </w:rPr>
        <w:t>д</w:t>
      </w:r>
      <w:r w:rsidR="008937FD" w:rsidRPr="008937FD">
        <w:rPr>
          <w:rFonts w:ascii="Times New Roman" w:eastAsia="Times New Roman" w:hAnsi="Times New Roman" w:cs="Times New Roman"/>
          <w:sz w:val="24"/>
          <w:szCs w:val="24"/>
          <w:lang w:val="en-GB"/>
        </w:rPr>
        <w:t xml:space="preserve">но је да просјечан садржај суве материје одређиван на </w:t>
      </w:r>
      <w:r w:rsidR="008937FD" w:rsidRPr="008937FD">
        <w:rPr>
          <w:rFonts w:ascii="Times New Roman" w:eastAsia="Times New Roman" w:hAnsi="Times New Roman" w:cs="Times New Roman"/>
          <w:sz w:val="24"/>
          <w:szCs w:val="24"/>
          <w:lang w:val="sr-Cyrl-BA"/>
        </w:rPr>
        <w:t xml:space="preserve">различитим протоцима </w:t>
      </w:r>
      <w:r w:rsidR="008937FD" w:rsidRPr="008937FD">
        <w:rPr>
          <w:rFonts w:ascii="Times New Roman" w:eastAsia="Times New Roman" w:hAnsi="Times New Roman" w:cs="Times New Roman"/>
          <w:sz w:val="24"/>
          <w:szCs w:val="24"/>
          <w:lang w:val="en-GB"/>
        </w:rPr>
        <w:t xml:space="preserve">(600 l/h, 700 l/h, 800 l/h) </w:t>
      </w:r>
      <w:r w:rsidR="008937FD" w:rsidRPr="008937FD">
        <w:rPr>
          <w:rFonts w:ascii="Times New Roman" w:eastAsia="Times New Roman" w:hAnsi="Times New Roman" w:cs="Times New Roman"/>
          <w:sz w:val="24"/>
          <w:szCs w:val="24"/>
          <w:lang w:val="sr-Cyrl-BA"/>
        </w:rPr>
        <w:t xml:space="preserve">задовољи захтјев </w:t>
      </w:r>
      <w:r w:rsidR="008937FD" w:rsidRPr="008937FD">
        <w:rPr>
          <w:rFonts w:ascii="Times New Roman" w:eastAsia="Times New Roman" w:hAnsi="Times New Roman" w:cs="Times New Roman"/>
          <w:sz w:val="24"/>
          <w:szCs w:val="24"/>
          <w:lang w:val="en-GB"/>
        </w:rPr>
        <w:t>мин</w:t>
      </w:r>
      <w:r w:rsidR="008937FD" w:rsidRPr="008937FD">
        <w:rPr>
          <w:rFonts w:ascii="Times New Roman" w:eastAsia="Times New Roman" w:hAnsi="Times New Roman" w:cs="Times New Roman"/>
          <w:sz w:val="24"/>
          <w:szCs w:val="24"/>
          <w:lang w:val="sr-Cyrl-BA"/>
        </w:rPr>
        <w:t>имум</w:t>
      </w:r>
      <w:r w:rsidR="008937FD" w:rsidRPr="008937FD">
        <w:rPr>
          <w:rFonts w:ascii="Times New Roman" w:eastAsia="Times New Roman" w:hAnsi="Times New Roman" w:cs="Times New Roman"/>
          <w:sz w:val="24"/>
          <w:szCs w:val="24"/>
          <w:lang w:val="en-GB"/>
        </w:rPr>
        <w:t xml:space="preserve"> 19</w:t>
      </w:r>
      <w:proofErr w:type="gramStart"/>
      <w:r w:rsidR="008937FD" w:rsidRPr="008937FD">
        <w:rPr>
          <w:rFonts w:ascii="Times New Roman" w:eastAsia="Times New Roman" w:hAnsi="Times New Roman" w:cs="Times New Roman"/>
          <w:sz w:val="24"/>
          <w:szCs w:val="24"/>
        </w:rPr>
        <w:t>,0</w:t>
      </w:r>
      <w:proofErr w:type="gramEnd"/>
      <w:r w:rsidR="008937FD" w:rsidRPr="008937FD">
        <w:rPr>
          <w:rFonts w:ascii="Times New Roman" w:eastAsia="Times New Roman" w:hAnsi="Times New Roman" w:cs="Times New Roman"/>
          <w:sz w:val="24"/>
          <w:szCs w:val="24"/>
          <w:lang w:val="en-GB"/>
        </w:rPr>
        <w:t>%</w:t>
      </w:r>
      <w:r w:rsidR="008937FD" w:rsidRPr="008937FD">
        <w:rPr>
          <w:rFonts w:ascii="Times New Roman" w:eastAsia="Times New Roman" w:hAnsi="Times New Roman" w:cs="Times New Roman"/>
          <w:sz w:val="24"/>
          <w:szCs w:val="24"/>
          <w:lang w:val="sr-Cyrl-BA"/>
        </w:rPr>
        <w:t>.</w:t>
      </w:r>
    </w:p>
    <w:p w:rsidR="0037704E" w:rsidRPr="00DA4BF7" w:rsidRDefault="0037704E" w:rsidP="007E2E58">
      <w:pPr>
        <w:spacing w:after="0"/>
        <w:jc w:val="both"/>
        <w:rPr>
          <w:rFonts w:ascii="Times New Roman" w:eastAsia="Times New Roman" w:hAnsi="Times New Roman" w:cs="Times New Roman"/>
          <w:sz w:val="24"/>
          <w:szCs w:val="24"/>
          <w:lang w:val="sr-Cyrl-RS"/>
        </w:rPr>
      </w:pPr>
    </w:p>
    <w:p w:rsidR="0037704E" w:rsidRPr="00DA4BF7" w:rsidRDefault="0037704E" w:rsidP="007E2E58">
      <w:pPr>
        <w:spacing w:after="0"/>
        <w:jc w:val="both"/>
        <w:rPr>
          <w:rFonts w:ascii="Times New Roman" w:eastAsia="Times New Roman" w:hAnsi="Times New Roman" w:cs="Times New Roman"/>
          <w:sz w:val="24"/>
          <w:szCs w:val="24"/>
          <w:lang w:val="sr-Cyrl-RS"/>
        </w:rPr>
      </w:pPr>
      <w:proofErr w:type="gramStart"/>
      <w:r w:rsidRPr="00DA4BF7">
        <w:rPr>
          <w:rFonts w:ascii="Times New Roman" w:eastAsia="Times New Roman" w:hAnsi="Times New Roman" w:cs="Times New Roman"/>
          <w:sz w:val="24"/>
          <w:szCs w:val="24"/>
        </w:rPr>
        <w:t xml:space="preserve">Изабрани понуђач има обавезу да испоручи флокулант чији рок </w:t>
      </w:r>
      <w:r w:rsidRPr="00DA4BF7">
        <w:rPr>
          <w:rFonts w:ascii="Times New Roman" w:eastAsia="Times New Roman" w:hAnsi="Times New Roman" w:cs="Times New Roman"/>
          <w:sz w:val="24"/>
          <w:szCs w:val="24"/>
          <w:lang w:val="sr-Cyrl-RS"/>
        </w:rPr>
        <w:t>употребе</w:t>
      </w:r>
      <w:r w:rsidRPr="00DA4BF7">
        <w:rPr>
          <w:rFonts w:ascii="Times New Roman" w:eastAsia="Times New Roman" w:hAnsi="Times New Roman" w:cs="Times New Roman"/>
          <w:sz w:val="24"/>
          <w:szCs w:val="24"/>
        </w:rPr>
        <w:t xml:space="preserve"> је минимум 5 (пет) мјесеци након испоруке</w:t>
      </w:r>
      <w:r w:rsidRPr="00DA4BF7">
        <w:rPr>
          <w:rFonts w:ascii="Times New Roman" w:eastAsia="Times New Roman" w:hAnsi="Times New Roman" w:cs="Times New Roman"/>
          <w:sz w:val="24"/>
          <w:szCs w:val="24"/>
          <w:lang w:val="sr-Cyrl-RS"/>
        </w:rPr>
        <w:t xml:space="preserve"> полимера</w:t>
      </w:r>
      <w:r w:rsidRPr="00DA4BF7">
        <w:rPr>
          <w:rFonts w:ascii="Times New Roman" w:eastAsia="Times New Roman" w:hAnsi="Times New Roman" w:cs="Times New Roman"/>
          <w:sz w:val="24"/>
          <w:szCs w:val="24"/>
        </w:rPr>
        <w:t xml:space="preserve"> на Постројење за пречишћавање отпадних вода, као и да учини доступним податке о року употребе и временском периоду производње предметне хемикалије.</w:t>
      </w:r>
      <w:proofErr w:type="gramEnd"/>
    </w:p>
    <w:p w:rsidR="0052523D" w:rsidRPr="00DA4BF7" w:rsidRDefault="0052523D" w:rsidP="007E2E58">
      <w:pPr>
        <w:spacing w:after="0"/>
        <w:jc w:val="both"/>
        <w:rPr>
          <w:rFonts w:ascii="Times New Roman" w:eastAsia="Times New Roman" w:hAnsi="Times New Roman" w:cs="Times New Roman"/>
          <w:sz w:val="24"/>
          <w:szCs w:val="24"/>
          <w:lang w:val="sr-Cyrl-RS"/>
        </w:rPr>
      </w:pPr>
    </w:p>
    <w:p w:rsidR="00B47C3E" w:rsidRPr="00DA4BF7" w:rsidRDefault="00575784"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Изабрани понуђач је дужан да</w:t>
      </w:r>
      <w:r w:rsidR="00F260C9" w:rsidRPr="00DA4BF7">
        <w:rPr>
          <w:rFonts w:ascii="Times New Roman" w:hAnsi="Times New Roman" w:cs="Times New Roman"/>
          <w:sz w:val="24"/>
          <w:szCs w:val="24"/>
          <w:lang w:val="sr-Cyrl-RS"/>
        </w:rPr>
        <w:t>,</w:t>
      </w:r>
      <w:r w:rsidRPr="00DA4BF7">
        <w:rPr>
          <w:rFonts w:ascii="Times New Roman" w:hAnsi="Times New Roman" w:cs="Times New Roman"/>
          <w:sz w:val="24"/>
          <w:szCs w:val="24"/>
          <w:lang w:val="sr-Cyrl-RS"/>
        </w:rPr>
        <w:t xml:space="preserve"> за све вријеме трајања оквирног споразума</w:t>
      </w:r>
      <w:r w:rsidR="00F260C9" w:rsidRPr="00DA4BF7">
        <w:rPr>
          <w:rFonts w:ascii="Times New Roman" w:hAnsi="Times New Roman" w:cs="Times New Roman"/>
          <w:sz w:val="24"/>
          <w:szCs w:val="24"/>
          <w:lang w:val="sr-Cyrl-RS"/>
        </w:rPr>
        <w:t>,</w:t>
      </w:r>
      <w:r w:rsidRPr="00DA4BF7">
        <w:rPr>
          <w:rFonts w:ascii="Times New Roman" w:hAnsi="Times New Roman" w:cs="Times New Roman"/>
          <w:sz w:val="24"/>
          <w:szCs w:val="24"/>
          <w:lang w:val="sr-Cyrl-RS"/>
        </w:rPr>
        <w:t xml:space="preserve"> обезбиједи техничку подршку од стране стручног лица у случају непредвиђених </w:t>
      </w:r>
      <w:r w:rsidR="00F260C9" w:rsidRPr="00DA4BF7">
        <w:rPr>
          <w:rFonts w:ascii="Times New Roman" w:hAnsi="Times New Roman" w:cs="Times New Roman"/>
          <w:sz w:val="24"/>
          <w:szCs w:val="24"/>
          <w:lang w:val="sr-Cyrl-RS"/>
        </w:rPr>
        <w:t>ситуација током примјене флокуланта.</w:t>
      </w:r>
    </w:p>
    <w:p w:rsidR="00F260C9" w:rsidRPr="00DA4BF7" w:rsidRDefault="00F260C9"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 xml:space="preserve">Током читавог трајања оквирног споразума, изабрани понуђач има одговорност поштовања законских и подзаконских аката који регулишу заштиту животне средине, као и здравље и безбједност људи. </w:t>
      </w:r>
    </w:p>
    <w:p w:rsidR="009605BA" w:rsidRPr="00DA4BF7" w:rsidRDefault="009605BA" w:rsidP="007E2E58">
      <w:pPr>
        <w:spacing w:after="0"/>
        <w:jc w:val="both"/>
        <w:rPr>
          <w:rFonts w:ascii="Times New Roman" w:hAnsi="Times New Roman" w:cs="Times New Roman"/>
          <w:sz w:val="24"/>
          <w:szCs w:val="24"/>
          <w:lang w:val="sr-Cyrl-RS"/>
        </w:rPr>
      </w:pP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2.2.2. Процијењена вриједност набавке (без ПДВ-а): </w:t>
      </w:r>
      <w:r w:rsidR="000452EA" w:rsidRPr="00DA4BF7">
        <w:rPr>
          <w:rFonts w:ascii="Times New Roman" w:hAnsi="Times New Roman" w:cs="Times New Roman"/>
          <w:sz w:val="24"/>
          <w:szCs w:val="24"/>
          <w:lang w:val="sr-Cyrl-RS"/>
        </w:rPr>
        <w:t>43.800,00</w:t>
      </w:r>
      <w:r w:rsidRPr="00DA4BF7">
        <w:rPr>
          <w:rFonts w:ascii="Times New Roman" w:hAnsi="Times New Roman" w:cs="Times New Roman"/>
          <w:sz w:val="24"/>
          <w:szCs w:val="24"/>
        </w:rPr>
        <w:t xml:space="preserve"> КМ</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2.2.3. Обавјештење о набавци објављено је на Порталу јавних набавки број: </w:t>
      </w:r>
      <w:r w:rsidR="001A48D0">
        <w:rPr>
          <w:rFonts w:ascii="Times New Roman" w:hAnsi="Times New Roman" w:cs="Times New Roman"/>
          <w:sz w:val="24"/>
          <w:szCs w:val="24"/>
        </w:rPr>
        <w:t>377-7-1-52-3-6/</w:t>
      </w:r>
      <w:proofErr w:type="gramStart"/>
      <w:r w:rsidR="001A48D0">
        <w:rPr>
          <w:rFonts w:ascii="Times New Roman" w:hAnsi="Times New Roman" w:cs="Times New Roman"/>
          <w:sz w:val="24"/>
          <w:szCs w:val="24"/>
        </w:rPr>
        <w:t xml:space="preserve">22 </w:t>
      </w:r>
      <w:bookmarkStart w:id="5" w:name="_GoBack"/>
      <w:bookmarkEnd w:id="5"/>
      <w:r w:rsidR="000A3A0F">
        <w:rPr>
          <w:rFonts w:ascii="Times New Roman" w:hAnsi="Times New Roman" w:cs="Times New Roman"/>
          <w:sz w:val="24"/>
          <w:szCs w:val="24"/>
        </w:rPr>
        <w:t xml:space="preserve"> дана</w:t>
      </w:r>
      <w:proofErr w:type="gramEnd"/>
      <w:r w:rsidR="000A3A0F">
        <w:rPr>
          <w:rFonts w:ascii="Times New Roman" w:hAnsi="Times New Roman" w:cs="Times New Roman"/>
          <w:sz w:val="24"/>
          <w:szCs w:val="24"/>
        </w:rPr>
        <w:t xml:space="preserve"> 26. </w:t>
      </w:r>
      <w:r w:rsidR="000A3A0F">
        <w:rPr>
          <w:rFonts w:ascii="Times New Roman" w:hAnsi="Times New Roman" w:cs="Times New Roman"/>
          <w:sz w:val="24"/>
          <w:szCs w:val="24"/>
          <w:lang w:val="sr-Cyrl-RS"/>
        </w:rPr>
        <w:t>јануара</w:t>
      </w:r>
      <w:r w:rsidR="003E742C">
        <w:rPr>
          <w:rFonts w:ascii="Times New Roman" w:hAnsi="Times New Roman" w:cs="Times New Roman"/>
          <w:sz w:val="24"/>
          <w:szCs w:val="24"/>
          <w:lang w:val="sr-Cyrl-RS"/>
        </w:rPr>
        <w:t xml:space="preserve"> 2022.</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w:t>
      </w:r>
    </w:p>
    <w:p w:rsidR="00ED171F" w:rsidRPr="00DA4BF7" w:rsidRDefault="00ED171F" w:rsidP="007E2E58">
      <w:pPr>
        <w:pStyle w:val="Heading2"/>
        <w:jc w:val="both"/>
        <w:rPr>
          <w:rFonts w:ascii="Times New Roman" w:hAnsi="Times New Roman" w:cs="Times New Roman"/>
          <w:color w:val="auto"/>
          <w:sz w:val="24"/>
          <w:szCs w:val="24"/>
        </w:rPr>
      </w:pPr>
      <w:bookmarkStart w:id="6" w:name="_Toc94096675"/>
      <w:r w:rsidRPr="00DA4BF7">
        <w:rPr>
          <w:rFonts w:ascii="Times New Roman" w:hAnsi="Times New Roman" w:cs="Times New Roman"/>
          <w:color w:val="auto"/>
          <w:sz w:val="24"/>
          <w:szCs w:val="24"/>
        </w:rPr>
        <w:t>2.3</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ПОДЈЕЛА НА ЛОТОВЕ</w:t>
      </w:r>
      <w:bookmarkEnd w:id="6"/>
    </w:p>
    <w:p w:rsidR="00ED171F" w:rsidRPr="00DA4BF7" w:rsidRDefault="000452EA"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2.3.1. Подјела на </w:t>
      </w:r>
      <w:proofErr w:type="gramStart"/>
      <w:r w:rsidRPr="00DA4BF7">
        <w:rPr>
          <w:rFonts w:ascii="Times New Roman" w:hAnsi="Times New Roman" w:cs="Times New Roman"/>
          <w:sz w:val="24"/>
          <w:szCs w:val="24"/>
        </w:rPr>
        <w:t>лотове :</w:t>
      </w:r>
      <w:proofErr w:type="gramEnd"/>
      <w:r w:rsidRPr="00DA4BF7">
        <w:rPr>
          <w:rFonts w:ascii="Times New Roman" w:hAnsi="Times New Roman" w:cs="Times New Roman"/>
          <w:sz w:val="24"/>
          <w:szCs w:val="24"/>
        </w:rPr>
        <w:t xml:space="preserve"> </w:t>
      </w:r>
      <w:r w:rsidR="00ED171F" w:rsidRPr="00DA4BF7">
        <w:rPr>
          <w:rFonts w:ascii="Times New Roman" w:hAnsi="Times New Roman" w:cs="Times New Roman"/>
          <w:sz w:val="24"/>
          <w:szCs w:val="24"/>
        </w:rPr>
        <w:t xml:space="preserve">Не </w:t>
      </w:r>
    </w:p>
    <w:p w:rsidR="00ED171F" w:rsidRPr="00DA4BF7" w:rsidRDefault="00ED171F" w:rsidP="007E2E58">
      <w:pPr>
        <w:pStyle w:val="Heading2"/>
        <w:jc w:val="both"/>
        <w:rPr>
          <w:rFonts w:ascii="Times New Roman" w:hAnsi="Times New Roman" w:cs="Times New Roman"/>
          <w:color w:val="auto"/>
          <w:sz w:val="24"/>
          <w:szCs w:val="24"/>
        </w:rPr>
      </w:pPr>
      <w:bookmarkStart w:id="7" w:name="_Toc94096676"/>
      <w:r w:rsidRPr="00DA4BF7">
        <w:rPr>
          <w:rFonts w:ascii="Times New Roman" w:hAnsi="Times New Roman" w:cs="Times New Roman"/>
          <w:color w:val="auto"/>
          <w:sz w:val="24"/>
          <w:szCs w:val="24"/>
        </w:rPr>
        <w:t>2.4</w:t>
      </w:r>
      <w:r w:rsidRPr="00DA4BF7">
        <w:rPr>
          <w:rFonts w:ascii="Times New Roman" w:hAnsi="Times New Roman" w:cs="Times New Roman"/>
          <w:color w:val="auto"/>
          <w:sz w:val="24"/>
          <w:szCs w:val="24"/>
        </w:rPr>
        <w:tab/>
        <w:t>ОКВИРНИ СПОРАЗУМ</w:t>
      </w:r>
      <w:bookmarkEnd w:id="7"/>
    </w:p>
    <w:p w:rsidR="00095B16"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2.4.1. Намјера закључивања оквирног споразума: Да </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Оквирни с</w:t>
      </w:r>
      <w:r w:rsidR="00095B16" w:rsidRPr="00DA4BF7">
        <w:rPr>
          <w:rFonts w:ascii="Times New Roman" w:hAnsi="Times New Roman" w:cs="Times New Roman"/>
          <w:sz w:val="24"/>
          <w:szCs w:val="24"/>
        </w:rPr>
        <w:t xml:space="preserve">поразум се закључује на </w:t>
      </w:r>
      <w:r w:rsidR="00095B16" w:rsidRPr="00DA4BF7">
        <w:rPr>
          <w:rFonts w:ascii="Times New Roman" w:hAnsi="Times New Roman" w:cs="Times New Roman"/>
          <w:sz w:val="24"/>
          <w:szCs w:val="24"/>
          <w:lang w:val="sr-Cyrl-RS"/>
        </w:rPr>
        <w:t>период од 1 (једне) године,</w:t>
      </w:r>
      <w:r w:rsidRPr="00DA4BF7">
        <w:rPr>
          <w:rFonts w:ascii="Times New Roman" w:hAnsi="Times New Roman" w:cs="Times New Roman"/>
          <w:sz w:val="24"/>
          <w:szCs w:val="24"/>
        </w:rPr>
        <w:t xml:space="preserve"> и то са </w:t>
      </w:r>
      <w:r w:rsidR="00095B16" w:rsidRPr="00DA4BF7">
        <w:rPr>
          <w:rFonts w:ascii="Times New Roman" w:hAnsi="Times New Roman" w:cs="Times New Roman"/>
          <w:sz w:val="24"/>
          <w:szCs w:val="24"/>
          <w:lang w:val="sr-Cyrl-RS"/>
        </w:rPr>
        <w:t>једним понуђачем</w:t>
      </w:r>
      <w:r w:rsidRPr="00DA4BF7">
        <w:rPr>
          <w:rFonts w:ascii="Times New Roman" w:hAnsi="Times New Roman" w:cs="Times New Roman"/>
          <w:sz w:val="24"/>
          <w:szCs w:val="24"/>
        </w:rPr>
        <w:t>.</w:t>
      </w:r>
      <w:proofErr w:type="gramEnd"/>
    </w:p>
    <w:p w:rsidR="00ED171F" w:rsidRPr="00BB2B43" w:rsidRDefault="00ED171F" w:rsidP="007E2E58">
      <w:pPr>
        <w:pStyle w:val="Heading2"/>
        <w:jc w:val="both"/>
        <w:rPr>
          <w:rFonts w:ascii="Times New Roman" w:hAnsi="Times New Roman" w:cs="Times New Roman"/>
          <w:color w:val="auto"/>
          <w:sz w:val="24"/>
          <w:szCs w:val="24"/>
        </w:rPr>
      </w:pPr>
      <w:bookmarkStart w:id="8" w:name="_Toc94096677"/>
      <w:r w:rsidRPr="00BB2B43">
        <w:rPr>
          <w:rFonts w:ascii="Times New Roman" w:hAnsi="Times New Roman" w:cs="Times New Roman"/>
          <w:color w:val="auto"/>
          <w:sz w:val="24"/>
          <w:szCs w:val="24"/>
        </w:rPr>
        <w:t>2.5</w:t>
      </w:r>
      <w:r w:rsidR="00D75530" w:rsidRPr="00BB2B43">
        <w:rPr>
          <w:rFonts w:ascii="Times New Roman" w:hAnsi="Times New Roman" w:cs="Times New Roman"/>
          <w:color w:val="auto"/>
          <w:sz w:val="24"/>
          <w:szCs w:val="24"/>
          <w:lang w:val="sr-Cyrl-RS"/>
        </w:rPr>
        <w:t>.</w:t>
      </w:r>
      <w:r w:rsidRPr="00BB2B43">
        <w:rPr>
          <w:rFonts w:ascii="Times New Roman" w:hAnsi="Times New Roman" w:cs="Times New Roman"/>
          <w:color w:val="auto"/>
          <w:sz w:val="24"/>
          <w:szCs w:val="24"/>
        </w:rPr>
        <w:tab/>
        <w:t>КРИТЕРИЈ ЗА ДОДЈЕЛУ УГОВОРА</w:t>
      </w:r>
      <w:bookmarkEnd w:id="8"/>
    </w:p>
    <w:p w:rsidR="0052523D" w:rsidRPr="00DA4BF7" w:rsidRDefault="00ED171F" w:rsidP="007E2E58">
      <w:pPr>
        <w:jc w:val="both"/>
        <w:rPr>
          <w:rFonts w:ascii="Times New Roman" w:hAnsi="Times New Roman" w:cs="Times New Roman"/>
          <w:sz w:val="24"/>
          <w:szCs w:val="24"/>
        </w:rPr>
      </w:pPr>
      <w:r w:rsidRPr="00BB2B43">
        <w:rPr>
          <w:rFonts w:ascii="Times New Roman" w:hAnsi="Times New Roman" w:cs="Times New Roman"/>
          <w:sz w:val="24"/>
          <w:szCs w:val="24"/>
        </w:rPr>
        <w:t xml:space="preserve">2.5.1. </w:t>
      </w:r>
      <w:r w:rsidR="0052523D" w:rsidRPr="00BB2B43">
        <w:rPr>
          <w:rFonts w:ascii="Times New Roman" w:hAnsi="Times New Roman" w:cs="Times New Roman"/>
          <w:sz w:val="24"/>
          <w:szCs w:val="24"/>
        </w:rPr>
        <w:t>Овај поступак јавне набавке ће се провести уз кориштење сљедећег критерија за додјелу</w:t>
      </w:r>
      <w:r w:rsidR="0052523D" w:rsidRPr="00DA4BF7">
        <w:rPr>
          <w:rFonts w:ascii="Times New Roman" w:hAnsi="Times New Roman" w:cs="Times New Roman"/>
          <w:sz w:val="24"/>
          <w:szCs w:val="24"/>
        </w:rPr>
        <w:t xml:space="preserve"> уговора:</w:t>
      </w:r>
    </w:p>
    <w:p w:rsidR="0052523D" w:rsidRPr="00DA4BF7" w:rsidRDefault="0052523D" w:rsidP="007E2E58">
      <w:pPr>
        <w:jc w:val="both"/>
        <w:rPr>
          <w:rFonts w:ascii="Times New Roman" w:hAnsi="Times New Roman" w:cs="Times New Roman"/>
          <w:sz w:val="24"/>
          <w:szCs w:val="24"/>
        </w:rPr>
      </w:pPr>
      <w:r w:rsidRPr="00DA4BF7">
        <w:rPr>
          <w:rFonts w:ascii="Times New Roman" w:hAnsi="Times New Roman" w:cs="Times New Roman"/>
          <w:sz w:val="24"/>
          <w:szCs w:val="24"/>
        </w:rPr>
        <w:t>Најнижа цијена</w:t>
      </w:r>
    </w:p>
    <w:p w:rsidR="0052523D" w:rsidRPr="00DA4BF7" w:rsidRDefault="0052523D" w:rsidP="007E2E58">
      <w:pPr>
        <w:jc w:val="both"/>
        <w:rPr>
          <w:rFonts w:ascii="Times New Roman" w:hAnsi="Times New Roman" w:cs="Times New Roman"/>
          <w:sz w:val="24"/>
          <w:szCs w:val="24"/>
        </w:rPr>
      </w:pPr>
      <w:r w:rsidRPr="00DA4BF7">
        <w:rPr>
          <w:rFonts w:ascii="Times New Roman" w:hAnsi="Times New Roman" w:cs="Times New Roman"/>
          <w:sz w:val="24"/>
          <w:szCs w:val="24"/>
        </w:rPr>
        <w:t>2.5.</w:t>
      </w:r>
      <w:r w:rsidRPr="00DA4BF7">
        <w:rPr>
          <w:rFonts w:ascii="Times New Roman" w:hAnsi="Times New Roman" w:cs="Times New Roman"/>
          <w:sz w:val="24"/>
          <w:szCs w:val="24"/>
          <w:lang w:val="sr-Cyrl-RS"/>
        </w:rPr>
        <w:t>2</w:t>
      </w:r>
      <w:r w:rsidRPr="00DA4BF7">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A4BF7" w:rsidRDefault="000452EA" w:rsidP="007E2E58">
      <w:pPr>
        <w:pStyle w:val="Heading2"/>
        <w:jc w:val="both"/>
        <w:rPr>
          <w:rFonts w:ascii="Times New Roman" w:hAnsi="Times New Roman" w:cs="Times New Roman"/>
          <w:color w:val="auto"/>
          <w:sz w:val="24"/>
          <w:szCs w:val="24"/>
        </w:rPr>
      </w:pPr>
      <w:bookmarkStart w:id="9" w:name="_Toc94096678"/>
      <w:r w:rsidRPr="00DA4BF7">
        <w:rPr>
          <w:rFonts w:ascii="Times New Roman" w:hAnsi="Times New Roman" w:cs="Times New Roman"/>
          <w:color w:val="auto"/>
          <w:sz w:val="24"/>
          <w:szCs w:val="24"/>
        </w:rPr>
        <w:t>2.</w:t>
      </w:r>
      <w:r w:rsidRPr="00DA4BF7">
        <w:rPr>
          <w:rFonts w:ascii="Times New Roman" w:hAnsi="Times New Roman" w:cs="Times New Roman"/>
          <w:color w:val="auto"/>
          <w:sz w:val="24"/>
          <w:szCs w:val="24"/>
          <w:lang w:val="sr-Cyrl-RS"/>
        </w:rPr>
        <w:t>6.</w:t>
      </w:r>
      <w:r w:rsidR="00ED171F" w:rsidRPr="00DA4BF7">
        <w:rPr>
          <w:rFonts w:ascii="Times New Roman" w:hAnsi="Times New Roman" w:cs="Times New Roman"/>
          <w:color w:val="auto"/>
          <w:sz w:val="24"/>
          <w:szCs w:val="24"/>
        </w:rPr>
        <w:tab/>
        <w:t>Е-АУКЦИЈА</w:t>
      </w:r>
      <w:bookmarkEnd w:id="9"/>
    </w:p>
    <w:p w:rsidR="000452EA"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2.6.1.</w:t>
      </w:r>
      <w:r w:rsidR="004B2861" w:rsidRPr="00DA4BF7">
        <w:rPr>
          <w:rFonts w:ascii="Times New Roman" w:hAnsi="Times New Roman" w:cs="Times New Roman"/>
          <w:sz w:val="24"/>
          <w:szCs w:val="24"/>
        </w:rPr>
        <w:t xml:space="preserve"> Намјера провођења е-аукције: </w:t>
      </w:r>
      <w:r w:rsidR="0052523D" w:rsidRPr="00DA4BF7">
        <w:rPr>
          <w:rFonts w:ascii="Times New Roman" w:hAnsi="Times New Roman" w:cs="Times New Roman"/>
          <w:sz w:val="24"/>
          <w:szCs w:val="24"/>
          <w:lang w:val="sr-Cyrl-RS"/>
        </w:rPr>
        <w:t>Да</w:t>
      </w:r>
    </w:p>
    <w:p w:rsidR="00ED171F" w:rsidRPr="00DA4BF7" w:rsidRDefault="00ED171F" w:rsidP="007E2E58">
      <w:pPr>
        <w:pStyle w:val="Heading2"/>
        <w:jc w:val="both"/>
        <w:rPr>
          <w:rFonts w:ascii="Times New Roman" w:hAnsi="Times New Roman" w:cs="Times New Roman"/>
          <w:color w:val="auto"/>
          <w:sz w:val="24"/>
          <w:szCs w:val="24"/>
        </w:rPr>
      </w:pPr>
      <w:bookmarkStart w:id="10" w:name="_Toc94096679"/>
      <w:r w:rsidRPr="00DA4BF7">
        <w:rPr>
          <w:rFonts w:ascii="Times New Roman" w:hAnsi="Times New Roman" w:cs="Times New Roman"/>
          <w:color w:val="auto"/>
          <w:sz w:val="24"/>
          <w:szCs w:val="24"/>
        </w:rPr>
        <w:lastRenderedPageBreak/>
        <w:t>2.7</w:t>
      </w:r>
      <w:r w:rsidR="000452EA"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МЈЕСТО И РОК ИСПОРУКЕ РОБЕ</w:t>
      </w:r>
      <w:bookmarkEnd w:id="10"/>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2.7.1. Мјесто испоруке робе: </w:t>
      </w:r>
      <w:r w:rsidR="001C2D24" w:rsidRPr="00DA4BF7">
        <w:rPr>
          <w:rFonts w:ascii="Times New Roman" w:hAnsi="Times New Roman" w:cs="Times New Roman"/>
          <w:sz w:val="24"/>
          <w:szCs w:val="24"/>
          <w:lang w:val="sr-Cyrl-RS"/>
        </w:rPr>
        <w:t>Постројење за пречишћавање отпадне воде (ППОВ-а) Велика Обарска, Бијељина. Приликом испоруке робе, изабрани понуђач мора имати техничке могућности да робу истовари на планирано мјесто.</w:t>
      </w:r>
    </w:p>
    <w:p w:rsidR="003561AC" w:rsidRPr="00DA4BF7" w:rsidRDefault="003561AC" w:rsidP="007E2E58">
      <w:pPr>
        <w:jc w:val="both"/>
        <w:rPr>
          <w:rFonts w:ascii="Times New Roman" w:eastAsia="Calibri" w:hAnsi="Times New Roman" w:cs="Times New Roman"/>
          <w:sz w:val="24"/>
          <w:szCs w:val="24"/>
          <w:lang w:val="sr-Cyrl-RS"/>
        </w:rPr>
      </w:pPr>
      <w:r w:rsidRPr="00DA4BF7">
        <w:rPr>
          <w:rFonts w:ascii="Times New Roman" w:hAnsi="Times New Roman" w:cs="Times New Roman"/>
          <w:sz w:val="24"/>
          <w:szCs w:val="24"/>
        </w:rPr>
        <w:t>2.7.</w:t>
      </w:r>
      <w:r w:rsidRPr="00DA4BF7">
        <w:rPr>
          <w:rFonts w:ascii="Times New Roman" w:hAnsi="Times New Roman" w:cs="Times New Roman"/>
          <w:sz w:val="24"/>
          <w:szCs w:val="24"/>
          <w:lang w:val="sr-Cyrl-RS"/>
        </w:rPr>
        <w:t>2</w:t>
      </w:r>
      <w:r w:rsidRPr="00DA4BF7">
        <w:rPr>
          <w:rFonts w:ascii="Times New Roman" w:hAnsi="Times New Roman" w:cs="Times New Roman"/>
          <w:sz w:val="24"/>
          <w:szCs w:val="24"/>
        </w:rPr>
        <w:t>.</w:t>
      </w:r>
      <w:r w:rsidRPr="00DA4BF7">
        <w:rPr>
          <w:rFonts w:ascii="Times New Roman" w:eastAsia="Calibri" w:hAnsi="Times New Roman" w:cs="Times New Roman"/>
          <w:sz w:val="24"/>
          <w:szCs w:val="24"/>
          <w:lang w:val="sr-Cyrl-BA"/>
        </w:rPr>
        <w:t xml:space="preserve"> Испорука робе</w:t>
      </w:r>
      <w:r w:rsidRPr="00DA4BF7">
        <w:rPr>
          <w:rFonts w:ascii="Times New Roman" w:eastAsia="Calibri" w:hAnsi="Times New Roman" w:cs="Times New Roman"/>
          <w:sz w:val="24"/>
          <w:szCs w:val="24"/>
          <w:lang w:val="sr-Cyrl-RS"/>
        </w:rPr>
        <w:t xml:space="preserve"> ће се вршити током трајања оквирног споразума</w:t>
      </w:r>
      <w:r w:rsidRPr="00DA4BF7">
        <w:rPr>
          <w:rFonts w:ascii="Times New Roman" w:eastAsia="Calibri" w:hAnsi="Times New Roman" w:cs="Times New Roman"/>
          <w:sz w:val="24"/>
          <w:szCs w:val="24"/>
          <w:lang w:val="bs-Latn-BA"/>
        </w:rPr>
        <w:t xml:space="preserve"> </w:t>
      </w:r>
      <w:r w:rsidRPr="00DA4BF7">
        <w:rPr>
          <w:rFonts w:ascii="Times New Roman" w:eastAsia="Calibri" w:hAnsi="Times New Roman" w:cs="Times New Roman"/>
          <w:sz w:val="24"/>
          <w:szCs w:val="24"/>
          <w:lang w:val="sr-Cyrl-RS"/>
        </w:rPr>
        <w:t>у складу са</w:t>
      </w:r>
      <w:r w:rsidRPr="00DA4BF7">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A4BF7">
        <w:rPr>
          <w:rFonts w:ascii="Times New Roman" w:eastAsia="Calibri" w:hAnsi="Times New Roman" w:cs="Times New Roman"/>
          <w:sz w:val="24"/>
          <w:szCs w:val="24"/>
          <w:lang w:val="sr-Cyrl-RS"/>
        </w:rPr>
        <w:t xml:space="preserve">појединачног </w:t>
      </w:r>
      <w:r w:rsidRPr="00DA4BF7">
        <w:rPr>
          <w:rFonts w:ascii="Times New Roman" w:eastAsia="Calibri" w:hAnsi="Times New Roman" w:cs="Times New Roman"/>
          <w:sz w:val="24"/>
          <w:szCs w:val="24"/>
          <w:lang w:val="bs-Latn-BA"/>
        </w:rPr>
        <w:t>угово</w:t>
      </w:r>
      <w:r w:rsidR="00517265" w:rsidRPr="00DA4BF7">
        <w:rPr>
          <w:rFonts w:ascii="Times New Roman" w:eastAsia="Calibri" w:hAnsi="Times New Roman" w:cs="Times New Roman"/>
          <w:sz w:val="24"/>
          <w:szCs w:val="24"/>
          <w:lang w:val="sr-Cyrl-BA"/>
        </w:rPr>
        <w:t xml:space="preserve">ра, а најкасније у року </w:t>
      </w:r>
      <w:r w:rsidRPr="00DA4BF7">
        <w:rPr>
          <w:rFonts w:ascii="Times New Roman" w:eastAsia="Calibri" w:hAnsi="Times New Roman" w:cs="Times New Roman"/>
          <w:sz w:val="24"/>
          <w:szCs w:val="24"/>
          <w:lang w:val="sr-Cyrl-BA"/>
        </w:rPr>
        <w:t>д</w:t>
      </w:r>
      <w:r w:rsidR="00517265" w:rsidRPr="00DA4BF7">
        <w:rPr>
          <w:rFonts w:ascii="Times New Roman" w:eastAsia="Calibri" w:hAnsi="Times New Roman" w:cs="Times New Roman"/>
          <w:sz w:val="24"/>
          <w:szCs w:val="24"/>
          <w:lang w:val="sr-Cyrl-BA"/>
        </w:rPr>
        <w:t>о</w:t>
      </w:r>
      <w:r w:rsidRPr="00DA4BF7">
        <w:rPr>
          <w:rFonts w:ascii="Times New Roman" w:eastAsia="Calibri" w:hAnsi="Times New Roman" w:cs="Times New Roman"/>
          <w:sz w:val="24"/>
          <w:szCs w:val="24"/>
          <w:lang w:val="sr-Cyrl-BA"/>
        </w:rPr>
        <w:t xml:space="preserve"> </w:t>
      </w:r>
      <w:r w:rsidR="00517265" w:rsidRPr="00DA4BF7">
        <w:rPr>
          <w:rFonts w:ascii="Times New Roman" w:eastAsia="Calibri" w:hAnsi="Times New Roman" w:cs="Times New Roman"/>
          <w:sz w:val="24"/>
          <w:szCs w:val="24"/>
          <w:lang w:val="sr-Cyrl-BA"/>
        </w:rPr>
        <w:t>30</w:t>
      </w:r>
      <w:r w:rsidRPr="00DA4BF7">
        <w:rPr>
          <w:rFonts w:ascii="Times New Roman" w:eastAsia="Calibri" w:hAnsi="Times New Roman" w:cs="Times New Roman"/>
          <w:sz w:val="24"/>
          <w:szCs w:val="24"/>
          <w:lang w:val="sr-Cyrl-BA"/>
        </w:rPr>
        <w:t xml:space="preserve"> (</w:t>
      </w:r>
      <w:r w:rsidR="00517265" w:rsidRPr="00DA4BF7">
        <w:rPr>
          <w:rFonts w:ascii="Times New Roman" w:eastAsia="Calibri" w:hAnsi="Times New Roman" w:cs="Times New Roman"/>
          <w:sz w:val="24"/>
          <w:szCs w:val="24"/>
          <w:lang w:val="sr-Cyrl-BA"/>
        </w:rPr>
        <w:t>тридесет</w:t>
      </w:r>
      <w:r w:rsidRPr="00DA4BF7">
        <w:rPr>
          <w:rFonts w:ascii="Times New Roman" w:eastAsia="Calibri" w:hAnsi="Times New Roman" w:cs="Times New Roman"/>
          <w:sz w:val="24"/>
          <w:szCs w:val="24"/>
          <w:lang w:val="sr-Cyrl-BA"/>
        </w:rPr>
        <w:t>) дана од дана доставе писмене наруџбе</w:t>
      </w:r>
      <w:r w:rsidRPr="00DA4BF7">
        <w:rPr>
          <w:rFonts w:ascii="Times New Roman" w:eastAsia="Calibri" w:hAnsi="Times New Roman" w:cs="Times New Roman"/>
          <w:sz w:val="24"/>
          <w:szCs w:val="24"/>
          <w:lang w:val="bs-Latn-BA"/>
        </w:rPr>
        <w:t>.</w:t>
      </w:r>
    </w:p>
    <w:p w:rsidR="003561AC" w:rsidRPr="00DA4BF7" w:rsidRDefault="003561AC" w:rsidP="007E2E58">
      <w:p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A4BF7" w:rsidRDefault="00FA0BB5"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Сертификат о анализи/</w:t>
      </w:r>
      <w:r w:rsidR="003561AC" w:rsidRPr="00DA4BF7">
        <w:rPr>
          <w:rFonts w:ascii="Times New Roman" w:eastAsia="Calibri" w:hAnsi="Times New Roman" w:cs="Times New Roman"/>
          <w:sz w:val="24"/>
          <w:szCs w:val="24"/>
          <w:lang w:val="sr-Cyrl-CS"/>
        </w:rPr>
        <w:t>Шаржни атест/Извјештај о анал</w:t>
      </w:r>
      <w:r w:rsidRPr="00DA4BF7">
        <w:rPr>
          <w:rFonts w:ascii="Times New Roman" w:eastAsia="Calibri" w:hAnsi="Times New Roman" w:cs="Times New Roman"/>
          <w:sz w:val="24"/>
          <w:szCs w:val="24"/>
          <w:lang w:val="sr-Cyrl-CS"/>
        </w:rPr>
        <w:t>изи/... за предметну испоруку (</w:t>
      </w:r>
      <w:r w:rsidR="003561AC" w:rsidRPr="00DA4BF7">
        <w:rPr>
          <w:rFonts w:ascii="Times New Roman" w:eastAsia="Calibri" w:hAnsi="Times New Roman" w:cs="Times New Roman"/>
          <w:sz w:val="24"/>
          <w:szCs w:val="24"/>
          <w:lang w:val="sr-Cyrl-CS"/>
        </w:rPr>
        <w:t>сваку испоруку мора да прати доказ о квалитету за предметну шаржу);</w:t>
      </w:r>
    </w:p>
    <w:p w:rsidR="003561AC" w:rsidRPr="00DA4BF7"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Безбједоносно-технички лист;</w:t>
      </w:r>
    </w:p>
    <w:p w:rsidR="003561AC" w:rsidRPr="00DA4BF7"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Рачун;</w:t>
      </w:r>
    </w:p>
    <w:p w:rsidR="003561AC" w:rsidRPr="00DA4BF7"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 xml:space="preserve">Отпремница. </w:t>
      </w:r>
    </w:p>
    <w:p w:rsidR="00ED171F" w:rsidRPr="00DA4BF7" w:rsidRDefault="00ED171F" w:rsidP="007E2E58">
      <w:pPr>
        <w:pStyle w:val="Heading2"/>
        <w:jc w:val="both"/>
        <w:rPr>
          <w:rFonts w:ascii="Times New Roman" w:hAnsi="Times New Roman" w:cs="Times New Roman"/>
          <w:color w:val="auto"/>
          <w:sz w:val="24"/>
          <w:szCs w:val="24"/>
        </w:rPr>
      </w:pPr>
      <w:bookmarkStart w:id="11" w:name="_Toc94096680"/>
      <w:r w:rsidRPr="00DA4BF7">
        <w:rPr>
          <w:rFonts w:ascii="Times New Roman" w:hAnsi="Times New Roman" w:cs="Times New Roman"/>
          <w:color w:val="auto"/>
          <w:sz w:val="24"/>
          <w:szCs w:val="24"/>
        </w:rPr>
        <w:t>2.8</w:t>
      </w:r>
      <w:r w:rsidR="000305CC"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АЛТЕРНАТИВНЕ ПОНУДЕ</w:t>
      </w:r>
      <w:bookmarkEnd w:id="11"/>
    </w:p>
    <w:p w:rsidR="00301039"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2.8.1. Понуђачима </w:t>
      </w:r>
      <w:r w:rsidR="000452EA" w:rsidRPr="00DA4BF7">
        <w:rPr>
          <w:rFonts w:ascii="Times New Roman" w:hAnsi="Times New Roman" w:cs="Times New Roman"/>
          <w:sz w:val="24"/>
          <w:szCs w:val="24"/>
          <w:lang w:val="sr-Cyrl-RS"/>
        </w:rPr>
        <w:t>није</w:t>
      </w:r>
      <w:r w:rsidRPr="00DA4BF7">
        <w:rPr>
          <w:rFonts w:ascii="Times New Roman" w:hAnsi="Times New Roman" w:cs="Times New Roman"/>
          <w:sz w:val="24"/>
          <w:szCs w:val="24"/>
        </w:rPr>
        <w:t xml:space="preserve"> дозвољено да</w:t>
      </w:r>
      <w:r w:rsidR="00301039" w:rsidRPr="00DA4BF7">
        <w:rPr>
          <w:rFonts w:ascii="Times New Roman" w:hAnsi="Times New Roman" w:cs="Times New Roman"/>
          <w:sz w:val="24"/>
          <w:szCs w:val="24"/>
        </w:rPr>
        <w:t xml:space="preserve"> достављају алтернативне понуде</w:t>
      </w:r>
      <w:r w:rsidR="00301039" w:rsidRPr="00DA4BF7">
        <w:rPr>
          <w:rFonts w:ascii="Times New Roman" w:hAnsi="Times New Roman" w:cs="Times New Roman"/>
          <w:sz w:val="24"/>
          <w:szCs w:val="24"/>
          <w:lang w:val="sr-Cyrl-RS"/>
        </w:rPr>
        <w:t>.</w:t>
      </w:r>
    </w:p>
    <w:p w:rsidR="00ED171F" w:rsidRPr="00DA4BF7" w:rsidRDefault="00ED171F" w:rsidP="007E2E58">
      <w:pPr>
        <w:pStyle w:val="Heading2"/>
        <w:jc w:val="both"/>
        <w:rPr>
          <w:rFonts w:ascii="Times New Roman" w:hAnsi="Times New Roman" w:cs="Times New Roman"/>
          <w:color w:val="auto"/>
          <w:sz w:val="24"/>
          <w:szCs w:val="24"/>
        </w:rPr>
      </w:pPr>
      <w:bookmarkStart w:id="12" w:name="_Toc94096681"/>
      <w:r w:rsidRPr="00DA4BF7">
        <w:rPr>
          <w:rFonts w:ascii="Times New Roman" w:hAnsi="Times New Roman" w:cs="Times New Roman"/>
          <w:color w:val="auto"/>
          <w:sz w:val="24"/>
          <w:szCs w:val="24"/>
        </w:rPr>
        <w:t>2.9</w:t>
      </w:r>
      <w:r w:rsidR="000452EA"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ПОВЈЕРЉИВОСТ</w:t>
      </w:r>
      <w:bookmarkEnd w:id="12"/>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w:t>
      </w:r>
      <w:proofErr w:type="gramStart"/>
      <w:r w:rsidRPr="00DA4BF7">
        <w:rPr>
          <w:rFonts w:ascii="Times New Roman" w:hAnsi="Times New Roman" w:cs="Times New Roman"/>
          <w:sz w:val="24"/>
          <w:szCs w:val="24"/>
        </w:rPr>
        <w:t>У том смислу понуђачи морају направити списак (у оквиру обрасца повјерљивих информација – Анекс 7 ТД) информација које би се требале сматрати повјерљивим.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A4BF7">
        <w:rPr>
          <w:rFonts w:ascii="Times New Roman" w:hAnsi="Times New Roman" w:cs="Times New Roman"/>
          <w:sz w:val="24"/>
          <w:szCs w:val="24"/>
        </w:rPr>
        <w:t>now</w:t>
      </w:r>
      <w:r w:rsidRPr="00DA4BF7">
        <w:rPr>
          <w:rFonts w:ascii="Times New Roman" w:hAnsi="Times New Roman" w:cs="Times New Roman"/>
          <w:sz w:val="24"/>
          <w:szCs w:val="24"/>
        </w:rPr>
        <w:t xml:space="preserve"> </w:t>
      </w:r>
      <w:r w:rsidR="000452EA" w:rsidRPr="00DA4BF7">
        <w:rPr>
          <w:rFonts w:ascii="Times New Roman" w:hAnsi="Times New Roman" w:cs="Times New Roman"/>
          <w:sz w:val="24"/>
          <w:szCs w:val="24"/>
        </w:rPr>
        <w:t>h</w:t>
      </w:r>
      <w:r w:rsidRPr="00DA4BF7">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2.9.3. Повјерљивим подацима не могу се сматрати: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укупне</w:t>
      </w:r>
      <w:proofErr w:type="gramEnd"/>
      <w:r w:rsidRPr="00DA4BF7">
        <w:rPr>
          <w:rFonts w:ascii="Times New Roman" w:hAnsi="Times New Roman" w:cs="Times New Roman"/>
          <w:sz w:val="24"/>
          <w:szCs w:val="24"/>
        </w:rPr>
        <w:t xml:space="preserve"> и појединачне цијене исказане у понуди;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предмет</w:t>
      </w:r>
      <w:proofErr w:type="gramEnd"/>
      <w:r w:rsidRPr="00DA4BF7">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потврде</w:t>
      </w:r>
      <w:proofErr w:type="gramEnd"/>
      <w:r w:rsidRPr="00DA4BF7">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A4BF7">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(2) Закона (лична способност), као и појашњења оригиналних докумената у складу с чланом 68.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(3) Закона, са изузетком информација понуђача означених као повјерљиве у складу са тачком 3.8.1. </w:t>
      </w:r>
      <w:proofErr w:type="gramStart"/>
      <w:r w:rsidRPr="00DA4BF7">
        <w:rPr>
          <w:rFonts w:ascii="Times New Roman" w:hAnsi="Times New Roman" w:cs="Times New Roman"/>
          <w:sz w:val="24"/>
          <w:szCs w:val="24"/>
        </w:rPr>
        <w:t>ТД.</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13" w:name="_Toc94096682"/>
      <w:r w:rsidRPr="00DA4BF7">
        <w:rPr>
          <w:rFonts w:ascii="Times New Roman" w:hAnsi="Times New Roman" w:cs="Times New Roman"/>
          <w:color w:val="auto"/>
          <w:sz w:val="24"/>
          <w:szCs w:val="24"/>
        </w:rPr>
        <w:t>2.10</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КОМУНИКАЦИЈА СА ПОНУЂАЧИМА</w:t>
      </w:r>
      <w:bookmarkEnd w:id="13"/>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2.10.1.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поштом/фаxом/маилом или лично на адресу назначену у ТД, изузев комуникације везано за појашњења ТД која се врши кроз сис</w:t>
      </w:r>
      <w:r w:rsidR="00AB0510" w:rsidRPr="00DA4BF7">
        <w:rPr>
          <w:rFonts w:ascii="Times New Roman" w:hAnsi="Times New Roman" w:cs="Times New Roman"/>
          <w:sz w:val="24"/>
          <w:szCs w:val="24"/>
        </w:rPr>
        <w:t>тем „Е-набавке“ – Портал www.ejn</w:t>
      </w:r>
      <w:r w:rsidRPr="00DA4BF7">
        <w:rPr>
          <w:rFonts w:ascii="Times New Roman" w:hAnsi="Times New Roman" w:cs="Times New Roman"/>
          <w:sz w:val="24"/>
          <w:szCs w:val="24"/>
        </w:rPr>
        <w:t>.</w:t>
      </w:r>
      <w:r w:rsidR="00AB0510" w:rsidRPr="00DA4BF7">
        <w:rPr>
          <w:rFonts w:ascii="Times New Roman" w:hAnsi="Times New Roman" w:cs="Times New Roman"/>
          <w:sz w:val="24"/>
          <w:szCs w:val="24"/>
        </w:rPr>
        <w:t>gov</w:t>
      </w:r>
      <w:r w:rsidRPr="00DA4BF7">
        <w:rPr>
          <w:rFonts w:ascii="Times New Roman" w:hAnsi="Times New Roman" w:cs="Times New Roman"/>
          <w:sz w:val="24"/>
          <w:szCs w:val="24"/>
        </w:rPr>
        <w:t>.</w:t>
      </w:r>
      <w:r w:rsidR="00AB0510" w:rsidRPr="00DA4BF7">
        <w:rPr>
          <w:rFonts w:ascii="Times New Roman" w:hAnsi="Times New Roman" w:cs="Times New Roman"/>
          <w:sz w:val="24"/>
          <w:szCs w:val="24"/>
        </w:rPr>
        <w:t>b</w:t>
      </w:r>
      <w:r w:rsidRPr="00DA4BF7">
        <w:rPr>
          <w:rFonts w:ascii="Times New Roman" w:hAnsi="Times New Roman" w:cs="Times New Roman"/>
          <w:sz w:val="24"/>
          <w:szCs w:val="24"/>
        </w:rPr>
        <w:t>а, како је дефинисано Законом и подзаконским актима.</w:t>
      </w:r>
    </w:p>
    <w:p w:rsidR="00735A58"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2.10.2. Лице које је, у име уговорног органа, овлаштено да води комуникацију са понуђачима (контакт особа) је: </w:t>
      </w:r>
      <w:r w:rsidR="00735A58" w:rsidRPr="00DA4BF7">
        <w:rPr>
          <w:rFonts w:ascii="Times New Roman" w:hAnsi="Times New Roman" w:cs="Times New Roman"/>
          <w:sz w:val="24"/>
          <w:szCs w:val="24"/>
          <w:lang w:val="sr-Cyrl-RS"/>
        </w:rPr>
        <w:t>руководилац Службе за финансијско-рачуноводствене и комерцијалне</w:t>
      </w:r>
      <w:r w:rsidR="00735A58" w:rsidRPr="00DA4BF7">
        <w:rPr>
          <w:rFonts w:ascii="Times New Roman" w:hAnsi="Times New Roman" w:cs="Times New Roman"/>
          <w:sz w:val="24"/>
          <w:szCs w:val="24"/>
        </w:rPr>
        <w:t xml:space="preserve"> </w:t>
      </w:r>
      <w:r w:rsidR="00735A58" w:rsidRPr="00DA4BF7">
        <w:rPr>
          <w:rFonts w:ascii="Times New Roman" w:hAnsi="Times New Roman" w:cs="Times New Roman"/>
          <w:sz w:val="24"/>
          <w:szCs w:val="24"/>
          <w:lang w:val="sr-Cyrl-RS"/>
        </w:rPr>
        <w:t>послове,</w:t>
      </w:r>
      <w:r w:rsidR="000D6273" w:rsidRPr="00DA4BF7">
        <w:rPr>
          <w:rFonts w:ascii="Times New Roman" w:hAnsi="Times New Roman" w:cs="Times New Roman"/>
          <w:sz w:val="24"/>
          <w:szCs w:val="24"/>
        </w:rPr>
        <w:t xml:space="preserve"> </w:t>
      </w:r>
      <w:r w:rsidR="00735A58" w:rsidRPr="00DA4BF7">
        <w:rPr>
          <w:rFonts w:ascii="Times New Roman" w:hAnsi="Times New Roman" w:cs="Times New Roman"/>
          <w:sz w:val="24"/>
          <w:szCs w:val="24"/>
          <w:lang w:val="sr-Cyrl-RS"/>
        </w:rPr>
        <w:t>Горан Мартић</w:t>
      </w:r>
      <w:r w:rsidR="00B85422" w:rsidRPr="00DA4BF7">
        <w:rPr>
          <w:rFonts w:ascii="Times New Roman" w:hAnsi="Times New Roman" w:cs="Times New Roman"/>
          <w:sz w:val="24"/>
          <w:szCs w:val="24"/>
          <w:lang w:val="sr-Cyrl-RS"/>
        </w:rPr>
        <w:t xml:space="preserve">, </w:t>
      </w:r>
      <w:r w:rsidR="00735A58" w:rsidRPr="00DA4BF7">
        <w:rPr>
          <w:rFonts w:ascii="Times New Roman" w:hAnsi="Times New Roman" w:cs="Times New Roman"/>
          <w:sz w:val="24"/>
          <w:szCs w:val="24"/>
          <w:lang w:val="sr-Cyrl-RS"/>
        </w:rPr>
        <w:t>мастер</w:t>
      </w:r>
      <w:r w:rsidR="00B85422" w:rsidRPr="00DA4BF7">
        <w:rPr>
          <w:rFonts w:ascii="Times New Roman" w:hAnsi="Times New Roman" w:cs="Times New Roman"/>
          <w:sz w:val="24"/>
          <w:szCs w:val="24"/>
          <w:lang w:val="sr-Cyrl-RS"/>
        </w:rPr>
        <w:t xml:space="preserve"> економи</w:t>
      </w:r>
      <w:r w:rsidR="00735A58" w:rsidRPr="00DA4BF7">
        <w:rPr>
          <w:rFonts w:ascii="Times New Roman" w:hAnsi="Times New Roman" w:cs="Times New Roman"/>
          <w:sz w:val="24"/>
          <w:szCs w:val="24"/>
          <w:lang w:val="sr-Cyrl-RS"/>
        </w:rPr>
        <w:t>је</w:t>
      </w:r>
      <w:r w:rsidR="00735A58" w:rsidRPr="00DA4BF7">
        <w:rPr>
          <w:rFonts w:ascii="Times New Roman" w:hAnsi="Times New Roman" w:cs="Times New Roman"/>
          <w:sz w:val="24"/>
          <w:szCs w:val="24"/>
        </w:rPr>
        <w:t xml:space="preserve">, </w:t>
      </w:r>
      <w:r w:rsidR="00735A58" w:rsidRPr="00DA4BF7">
        <w:rPr>
          <w:rFonts w:ascii="Times New Roman" w:hAnsi="Times New Roman" w:cs="Times New Roman"/>
          <w:sz w:val="24"/>
          <w:szCs w:val="24"/>
          <w:lang w:val="sr-Cyrl-CS"/>
        </w:rPr>
        <w:t>е-маил:</w:t>
      </w:r>
      <w:r w:rsidR="00735A58" w:rsidRPr="00DA4BF7">
        <w:rPr>
          <w:rFonts w:ascii="Times New Roman" w:hAnsi="Times New Roman" w:cs="Times New Roman"/>
          <w:sz w:val="24"/>
          <w:szCs w:val="24"/>
        </w:rPr>
        <w:t xml:space="preserve"> goran.martic@bnvodovod.com.</w:t>
      </w:r>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2.10.3.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w:t>
      </w:r>
      <w:r w:rsidR="00AB0510" w:rsidRPr="00DA4BF7">
        <w:rPr>
          <w:rFonts w:ascii="Times New Roman" w:hAnsi="Times New Roman" w:cs="Times New Roman"/>
          <w:sz w:val="24"/>
          <w:szCs w:val="24"/>
        </w:rPr>
        <w:t xml:space="preserve"> “Е-набавке” – Портал </w:t>
      </w:r>
      <w:hyperlink r:id="rId12" w:history="1">
        <w:r w:rsidR="00AD7717" w:rsidRPr="00DA4BF7">
          <w:rPr>
            <w:rStyle w:val="Hyperlink"/>
            <w:rFonts w:ascii="Times New Roman" w:hAnsi="Times New Roman" w:cs="Times New Roman"/>
            <w:color w:val="auto"/>
            <w:sz w:val="24"/>
            <w:szCs w:val="24"/>
          </w:rPr>
          <w:t>www.е</w:t>
        </w:r>
        <w:r w:rsidR="00AD7717" w:rsidRPr="00DA4BF7">
          <w:rPr>
            <w:rStyle w:val="Hyperlink"/>
            <w:rFonts w:ascii="Times New Roman" w:hAnsi="Times New Roman" w:cs="Times New Roman"/>
            <w:color w:val="auto"/>
            <w:sz w:val="24"/>
            <w:szCs w:val="24"/>
            <w:lang w:val="sr-Cyrl-RS"/>
          </w:rPr>
          <w:t>ј</w:t>
        </w:r>
        <w:r w:rsidR="00AD7717" w:rsidRPr="00DA4BF7">
          <w:rPr>
            <w:rStyle w:val="Hyperlink"/>
            <w:rFonts w:ascii="Times New Roman" w:hAnsi="Times New Roman" w:cs="Times New Roman"/>
            <w:color w:val="auto"/>
            <w:sz w:val="24"/>
            <w:szCs w:val="24"/>
          </w:rPr>
          <w:t>n.gov.bа</w:t>
        </w:r>
      </w:hyperlink>
      <w:r w:rsidRPr="00DA4BF7">
        <w:rPr>
          <w:rFonts w:ascii="Times New Roman" w:hAnsi="Times New Roman" w:cs="Times New Roman"/>
          <w:sz w:val="24"/>
          <w:szCs w:val="24"/>
        </w:rPr>
        <w:t>.</w:t>
      </w:r>
    </w:p>
    <w:p w:rsidR="00901078" w:rsidRPr="00DA4BF7" w:rsidRDefault="00901078" w:rsidP="007E2E58">
      <w:pPr>
        <w:pStyle w:val="Heading2"/>
        <w:jc w:val="both"/>
        <w:rPr>
          <w:rFonts w:ascii="Times New Roman" w:hAnsi="Times New Roman" w:cs="Times New Roman"/>
          <w:color w:val="auto"/>
          <w:sz w:val="24"/>
          <w:szCs w:val="24"/>
          <w:lang w:val="sr-Cyrl-RS"/>
        </w:rPr>
      </w:pPr>
      <w:bookmarkStart w:id="14" w:name="_Toc94096683"/>
      <w:r w:rsidRPr="00DA4BF7">
        <w:rPr>
          <w:rFonts w:ascii="Times New Roman" w:hAnsi="Times New Roman" w:cs="Times New Roman"/>
          <w:color w:val="auto"/>
          <w:sz w:val="24"/>
          <w:szCs w:val="24"/>
          <w:lang w:val="sr-Cyrl-RS"/>
        </w:rPr>
        <w:t>2.11. ПЛАЋАЊЕ ИСПОРУЧЕНЕ РОБЕ</w:t>
      </w:r>
      <w:bookmarkEnd w:id="14"/>
    </w:p>
    <w:p w:rsidR="00901078" w:rsidRPr="00DA4BF7" w:rsidRDefault="002B6C33" w:rsidP="007E2E58">
      <w:pPr>
        <w:tabs>
          <w:tab w:val="left" w:pos="284"/>
        </w:tabs>
        <w:spacing w:after="0"/>
        <w:jc w:val="both"/>
        <w:rPr>
          <w:rFonts w:ascii="Times New Roman" w:hAnsi="Times New Roman" w:cs="Times New Roman"/>
          <w:noProof/>
          <w:sz w:val="24"/>
          <w:szCs w:val="24"/>
          <w:lang w:val="sr-Cyrl-RS"/>
        </w:rPr>
      </w:pPr>
      <w:r w:rsidRPr="00DA4BF7">
        <w:rPr>
          <w:rFonts w:ascii="Times New Roman" w:hAnsi="Times New Roman" w:cs="Times New Roman"/>
          <w:sz w:val="24"/>
          <w:szCs w:val="24"/>
          <w:lang w:val="sr-Cyrl-CS"/>
        </w:rPr>
        <w:t>2.11.1.</w:t>
      </w:r>
      <w:r w:rsidR="001947F7" w:rsidRPr="00DA4BF7">
        <w:rPr>
          <w:rFonts w:ascii="Times New Roman" w:hAnsi="Times New Roman" w:cs="Times New Roman"/>
          <w:sz w:val="24"/>
          <w:szCs w:val="24"/>
          <w:lang w:val="sr-Cyrl-CS"/>
        </w:rPr>
        <w:t xml:space="preserve"> </w:t>
      </w:r>
      <w:r w:rsidR="00901078" w:rsidRPr="00DA4BF7">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A4BF7">
        <w:rPr>
          <w:rFonts w:ascii="Times New Roman" w:hAnsi="Times New Roman" w:cs="Times New Roman"/>
          <w:sz w:val="24"/>
          <w:szCs w:val="24"/>
          <w:lang w:val="sr-Cyrl-RS"/>
        </w:rPr>
        <w:t>до</w:t>
      </w:r>
      <w:r w:rsidRPr="00DA4BF7">
        <w:rPr>
          <w:rFonts w:ascii="Times New Roman" w:hAnsi="Times New Roman" w:cs="Times New Roman"/>
          <w:sz w:val="24"/>
          <w:szCs w:val="24"/>
          <w:lang w:val="sr-Cyrl-RS"/>
        </w:rPr>
        <w:t xml:space="preserve"> 60 </w:t>
      </w:r>
      <w:r w:rsidR="00E6182B" w:rsidRPr="00DA4BF7">
        <w:rPr>
          <w:rFonts w:ascii="Times New Roman" w:hAnsi="Times New Roman" w:cs="Times New Roman"/>
          <w:sz w:val="24"/>
          <w:szCs w:val="24"/>
          <w:lang w:val="sr-Cyrl-RS"/>
        </w:rPr>
        <w:t xml:space="preserve">(шездесет) </w:t>
      </w:r>
      <w:r w:rsidRPr="00DA4BF7">
        <w:rPr>
          <w:rFonts w:ascii="Times New Roman" w:hAnsi="Times New Roman" w:cs="Times New Roman"/>
          <w:sz w:val="24"/>
          <w:szCs w:val="24"/>
          <w:lang w:val="sr-Cyrl-RS"/>
        </w:rPr>
        <w:t xml:space="preserve">дана од </w:t>
      </w:r>
      <w:r w:rsidR="005B66C6" w:rsidRPr="00DA4BF7">
        <w:rPr>
          <w:rFonts w:ascii="Times New Roman" w:hAnsi="Times New Roman" w:cs="Times New Roman"/>
          <w:sz w:val="24"/>
          <w:szCs w:val="24"/>
          <w:lang w:val="sr-Cyrl-RS"/>
        </w:rPr>
        <w:t xml:space="preserve">дана </w:t>
      </w:r>
      <w:r w:rsidRPr="00DA4BF7">
        <w:rPr>
          <w:rFonts w:ascii="Times New Roman" w:hAnsi="Times New Roman" w:cs="Times New Roman"/>
          <w:sz w:val="24"/>
          <w:szCs w:val="24"/>
          <w:lang w:val="sr-Cyrl-RS"/>
        </w:rPr>
        <w:t>фактурисања.</w:t>
      </w:r>
    </w:p>
    <w:p w:rsidR="00901078" w:rsidRPr="00DA4BF7" w:rsidRDefault="00901078" w:rsidP="007E2E58">
      <w:pPr>
        <w:tabs>
          <w:tab w:val="left" w:pos="284"/>
        </w:tabs>
        <w:spacing w:after="0"/>
        <w:jc w:val="both"/>
        <w:rPr>
          <w:rFonts w:ascii="Times New Roman" w:hAnsi="Times New Roman" w:cs="Times New Roman"/>
          <w:noProof/>
          <w:sz w:val="24"/>
          <w:szCs w:val="24"/>
          <w:lang w:val="sr-Cyrl-RS"/>
        </w:rPr>
      </w:pPr>
    </w:p>
    <w:p w:rsidR="00ED171F" w:rsidRPr="00DA4BF7" w:rsidRDefault="00ED171F" w:rsidP="007E2E58">
      <w:pPr>
        <w:pStyle w:val="Heading1"/>
        <w:jc w:val="both"/>
        <w:rPr>
          <w:rFonts w:ascii="Times New Roman" w:hAnsi="Times New Roman" w:cs="Times New Roman"/>
          <w:color w:val="auto"/>
          <w:sz w:val="24"/>
          <w:szCs w:val="24"/>
        </w:rPr>
      </w:pPr>
      <w:bookmarkStart w:id="15" w:name="_Toc94096684"/>
      <w:r w:rsidRPr="00DA4BF7">
        <w:rPr>
          <w:rFonts w:ascii="Times New Roman" w:hAnsi="Times New Roman" w:cs="Times New Roman"/>
          <w:color w:val="auto"/>
          <w:sz w:val="24"/>
          <w:szCs w:val="24"/>
        </w:rPr>
        <w:lastRenderedPageBreak/>
        <w:t>3</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УСЛОВИ ЗА КВАЛИФИКАЦИЈУ ПОНУЂАЧА</w:t>
      </w:r>
      <w:bookmarkEnd w:id="15"/>
    </w:p>
    <w:p w:rsidR="00ED171F" w:rsidRPr="00DA4BF7" w:rsidRDefault="00ED171F" w:rsidP="007E2E58">
      <w:pPr>
        <w:pStyle w:val="Heading2"/>
        <w:jc w:val="both"/>
        <w:rPr>
          <w:rFonts w:ascii="Times New Roman" w:hAnsi="Times New Roman" w:cs="Times New Roman"/>
          <w:color w:val="auto"/>
          <w:sz w:val="24"/>
          <w:szCs w:val="24"/>
        </w:rPr>
      </w:pPr>
      <w:bookmarkStart w:id="16" w:name="_Toc94096685"/>
      <w:r w:rsidRPr="00DA4BF7">
        <w:rPr>
          <w:rFonts w:ascii="Times New Roman" w:hAnsi="Times New Roman" w:cs="Times New Roman"/>
          <w:color w:val="auto"/>
          <w:sz w:val="24"/>
          <w:szCs w:val="24"/>
        </w:rPr>
        <w:t>3.1</w:t>
      </w:r>
      <w:r w:rsidR="00AB0510"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ЛИЧНА СПОСОБНОСТ</w:t>
      </w:r>
      <w:bookmarkEnd w:id="16"/>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д)</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3.1.3. У сврху доказа о испуњавању услова утврђених у тачки 3.1.1. </w:t>
      </w:r>
      <w:proofErr w:type="gramStart"/>
      <w:r w:rsidRPr="00DA4BF7">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Закона, овјерену код надл</w:t>
      </w:r>
      <w:r w:rsidR="00AB0510" w:rsidRPr="00DA4BF7">
        <w:rPr>
          <w:rFonts w:ascii="Times New Roman" w:hAnsi="Times New Roman" w:cs="Times New Roman"/>
          <w:sz w:val="24"/>
          <w:szCs w:val="24"/>
        </w:rPr>
        <w:t>ежног органа (орган управе – оп</w:t>
      </w:r>
      <w:r w:rsidR="00AB0510" w:rsidRPr="00DA4BF7">
        <w:rPr>
          <w:rFonts w:ascii="Times New Roman" w:hAnsi="Times New Roman" w:cs="Times New Roman"/>
          <w:sz w:val="24"/>
          <w:szCs w:val="24"/>
          <w:lang w:val="sr-Cyrl-RS"/>
        </w:rPr>
        <w:t>ш</w:t>
      </w:r>
      <w:r w:rsidRPr="00DA4BF7">
        <w:rPr>
          <w:rFonts w:ascii="Times New Roman" w:hAnsi="Times New Roman" w:cs="Times New Roman"/>
          <w:sz w:val="24"/>
          <w:szCs w:val="24"/>
        </w:rPr>
        <w:t>ина, суд или нотар) да се на њих не односе случајеви дефинисани тачком 3.1.1.</w:t>
      </w:r>
      <w:proofErr w:type="gramEnd"/>
      <w:r w:rsidRPr="00DA4BF7">
        <w:rPr>
          <w:rFonts w:ascii="Times New Roman" w:hAnsi="Times New Roman" w:cs="Times New Roman"/>
          <w:sz w:val="24"/>
          <w:szCs w:val="24"/>
        </w:rPr>
        <w:t xml:space="preserve"> под а) - д) ТД. </w:t>
      </w:r>
      <w:proofErr w:type="gramStart"/>
      <w:r w:rsidRPr="00DA4BF7">
        <w:rPr>
          <w:rFonts w:ascii="Times New Roman" w:hAnsi="Times New Roman" w:cs="Times New Roman"/>
          <w:sz w:val="24"/>
          <w:szCs w:val="24"/>
        </w:rPr>
        <w:t>Изјава се доставља у форми утврђеној Анексом 4 ТД.</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ОПЦИЈА: Ако понуду доставља физичко лице као подузетник, дужан је доставити увјерење које гласи на име власника – подузетника;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д)</w:t>
      </w:r>
      <w:r w:rsidRPr="00DA4BF7">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3.1.5. Као доказ о испуњавању услова из тачке 3.1.1. </w:t>
      </w:r>
      <w:proofErr w:type="gramStart"/>
      <w:r w:rsidRPr="00DA4BF7">
        <w:rPr>
          <w:rFonts w:ascii="Times New Roman" w:hAnsi="Times New Roman" w:cs="Times New Roman"/>
          <w:sz w:val="24"/>
          <w:szCs w:val="24"/>
        </w:rPr>
        <w:t>под</w:t>
      </w:r>
      <w:proofErr w:type="gramEnd"/>
      <w:r w:rsidRPr="00DA4BF7">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3.1.6. Као доказ о испуњавању услова из тачке 3.1.1. </w:t>
      </w:r>
      <w:proofErr w:type="gramStart"/>
      <w:r w:rsidRPr="00DA4BF7">
        <w:rPr>
          <w:rFonts w:ascii="Times New Roman" w:hAnsi="Times New Roman" w:cs="Times New Roman"/>
          <w:sz w:val="24"/>
          <w:szCs w:val="24"/>
        </w:rPr>
        <w:t>под</w:t>
      </w:r>
      <w:proofErr w:type="gramEnd"/>
      <w:r w:rsidRPr="00DA4BF7">
        <w:rPr>
          <w:rFonts w:ascii="Times New Roman" w:hAnsi="Times New Roman" w:cs="Times New Roman"/>
          <w:sz w:val="24"/>
          <w:szCs w:val="24"/>
        </w:rPr>
        <w:t xml:space="preserve"> ц) и д) ТД уговорни орган прихвата 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3.1.7. Као доказ о испуњавању услова из тачке 3.1.2. </w:t>
      </w:r>
      <w:proofErr w:type="gramStart"/>
      <w:r w:rsidRPr="00DA4BF7">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 xml:space="preserve">3.1.8. Документи наведени у тачки 3.1.4. ТД морају бити запримљени код уговорног органа у року од </w:t>
      </w:r>
      <w:r w:rsidR="00AD7717" w:rsidRPr="00DA4BF7">
        <w:rPr>
          <w:rFonts w:ascii="Times New Roman" w:hAnsi="Times New Roman" w:cs="Times New Roman"/>
          <w:sz w:val="24"/>
          <w:szCs w:val="24"/>
          <w:lang w:val="sr-Cyrl-RS"/>
        </w:rPr>
        <w:t>5 (пет)</w:t>
      </w:r>
      <w:r w:rsidRPr="00DA4BF7">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A4BF7">
        <w:rPr>
          <w:rFonts w:ascii="Times New Roman" w:hAnsi="Times New Roman" w:cs="Times New Roman"/>
          <w:sz w:val="24"/>
          <w:szCs w:val="24"/>
          <w:lang w:val="sr-Cyrl-RS"/>
        </w:rPr>
        <w:t xml:space="preserve">15.00 </w:t>
      </w:r>
      <w:r w:rsidRPr="00DA4BF7">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A4BF7">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A4BF7">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3.1.10. Документи или увјерења наведена у тачки 3.1.4. </w:t>
      </w:r>
      <w:proofErr w:type="gramStart"/>
      <w:r w:rsidRPr="00DA4BF7">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 xml:space="preserve">Докази који се захтијевају морају бити оригинали или овјерене </w:t>
      </w:r>
      <w:r w:rsidR="00AE727D" w:rsidRPr="00DA4BF7">
        <w:rPr>
          <w:rFonts w:ascii="Times New Roman" w:hAnsi="Times New Roman" w:cs="Times New Roman"/>
          <w:sz w:val="24"/>
          <w:szCs w:val="24"/>
        </w:rPr>
        <w:t>копије (орган управе – оп</w:t>
      </w:r>
      <w:r w:rsidR="00AE727D" w:rsidRPr="00DA4BF7">
        <w:rPr>
          <w:rFonts w:ascii="Times New Roman" w:hAnsi="Times New Roman" w:cs="Times New Roman"/>
          <w:sz w:val="24"/>
          <w:szCs w:val="24"/>
          <w:lang w:val="sr-Cyrl-RS"/>
        </w:rPr>
        <w:t>ш</w:t>
      </w:r>
      <w:r w:rsidRPr="00DA4BF7">
        <w:rPr>
          <w:rFonts w:ascii="Times New Roman" w:hAnsi="Times New Roman" w:cs="Times New Roman"/>
          <w:sz w:val="24"/>
          <w:szCs w:val="24"/>
        </w:rPr>
        <w:t>ина, суд или нотар).</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 случају сумње у постојање околности које су дефинисане тачком 3.1.1.</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A4BF7" w:rsidRDefault="000D6ABB"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17" w:name="_Toc94096686"/>
      <w:r w:rsidRPr="00DA4BF7">
        <w:rPr>
          <w:rFonts w:ascii="Times New Roman" w:hAnsi="Times New Roman" w:cs="Times New Roman"/>
          <w:color w:val="auto"/>
          <w:sz w:val="24"/>
          <w:szCs w:val="24"/>
        </w:rPr>
        <w:t>3.2</w:t>
      </w:r>
      <w:r w:rsidR="00AE727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СПОСОБНОСТ ОБАВЉАЊА ПРОФЕСИОНАЛНЕ ДЈЕЛАТНОСТИ</w:t>
      </w:r>
      <w:bookmarkEnd w:id="17"/>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A4BF7">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3.2.2. Као ДОКАЗ којим се потврђу</w:t>
      </w:r>
      <w:r w:rsidR="00B85422" w:rsidRPr="00DA4BF7">
        <w:rPr>
          <w:rFonts w:ascii="Times New Roman" w:hAnsi="Times New Roman" w:cs="Times New Roman"/>
          <w:sz w:val="24"/>
          <w:szCs w:val="24"/>
        </w:rPr>
        <w:t>је испуњавање услова из тачке 3</w:t>
      </w:r>
      <w:r w:rsidRPr="00DA4BF7">
        <w:rPr>
          <w:rFonts w:ascii="Times New Roman" w:hAnsi="Times New Roman" w:cs="Times New Roman"/>
          <w:sz w:val="24"/>
          <w:szCs w:val="24"/>
        </w:rPr>
        <w:t xml:space="preserve">.2.1. </w:t>
      </w:r>
      <w:proofErr w:type="gramStart"/>
      <w:r w:rsidRPr="00DA4BF7">
        <w:rPr>
          <w:rFonts w:ascii="Times New Roman" w:hAnsi="Times New Roman" w:cs="Times New Roman"/>
          <w:sz w:val="24"/>
          <w:szCs w:val="24"/>
        </w:rPr>
        <w:t>понуђачи</w:t>
      </w:r>
      <w:proofErr w:type="gramEnd"/>
      <w:r w:rsidRPr="00DA4BF7">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A4BF7" w:rsidRDefault="00080645" w:rsidP="007E2E58">
      <w:pPr>
        <w:jc w:val="both"/>
        <w:rPr>
          <w:rFonts w:ascii="Times New Roman" w:hAnsi="Times New Roman" w:cs="Times New Roman"/>
          <w:sz w:val="24"/>
          <w:szCs w:val="24"/>
        </w:rPr>
      </w:pPr>
      <w:r w:rsidRPr="00DA4BF7">
        <w:rPr>
          <w:rFonts w:ascii="Times New Roman" w:hAnsi="Times New Roman" w:cs="Times New Roman"/>
          <w:sz w:val="24"/>
          <w:szCs w:val="24"/>
        </w:rPr>
        <w:t>3.2.3. Доказ који се доставља мора</w:t>
      </w:r>
      <w:r w:rsidR="00ED171F" w:rsidRPr="00DA4BF7">
        <w:rPr>
          <w:rFonts w:ascii="Times New Roman" w:hAnsi="Times New Roman" w:cs="Times New Roman"/>
          <w:sz w:val="24"/>
          <w:szCs w:val="24"/>
        </w:rPr>
        <w:t xml:space="preserve"> бити ор</w:t>
      </w:r>
      <w:r w:rsidRPr="00DA4BF7">
        <w:rPr>
          <w:rFonts w:ascii="Times New Roman" w:hAnsi="Times New Roman" w:cs="Times New Roman"/>
          <w:sz w:val="24"/>
          <w:szCs w:val="24"/>
          <w:lang w:val="sr-Cyrl-RS"/>
        </w:rPr>
        <w:t>и</w:t>
      </w:r>
      <w:r w:rsidR="00ED171F" w:rsidRPr="00DA4BF7">
        <w:rPr>
          <w:rFonts w:ascii="Times New Roman" w:hAnsi="Times New Roman" w:cs="Times New Roman"/>
          <w:sz w:val="24"/>
          <w:szCs w:val="24"/>
        </w:rPr>
        <w:t>гинали или овј</w:t>
      </w:r>
      <w:r w:rsidRPr="00DA4BF7">
        <w:rPr>
          <w:rFonts w:ascii="Times New Roman" w:hAnsi="Times New Roman" w:cs="Times New Roman"/>
          <w:sz w:val="24"/>
          <w:szCs w:val="24"/>
        </w:rPr>
        <w:t>ерен</w:t>
      </w:r>
      <w:r w:rsidRPr="00DA4BF7">
        <w:rPr>
          <w:rFonts w:ascii="Times New Roman" w:hAnsi="Times New Roman" w:cs="Times New Roman"/>
          <w:sz w:val="24"/>
          <w:szCs w:val="24"/>
          <w:lang w:val="sr-Cyrl-RS"/>
        </w:rPr>
        <w:t>а</w:t>
      </w:r>
      <w:r w:rsidRPr="00DA4BF7">
        <w:rPr>
          <w:rFonts w:ascii="Times New Roman" w:hAnsi="Times New Roman" w:cs="Times New Roman"/>
          <w:sz w:val="24"/>
          <w:szCs w:val="24"/>
        </w:rPr>
        <w:t xml:space="preserve"> копиј</w:t>
      </w:r>
      <w:r w:rsidRPr="00DA4BF7">
        <w:rPr>
          <w:rFonts w:ascii="Times New Roman" w:hAnsi="Times New Roman" w:cs="Times New Roman"/>
          <w:sz w:val="24"/>
          <w:szCs w:val="24"/>
          <w:lang w:val="sr-Cyrl-RS"/>
        </w:rPr>
        <w:t>а</w:t>
      </w:r>
      <w:r w:rsidR="00AB0510" w:rsidRPr="00DA4BF7">
        <w:rPr>
          <w:rFonts w:ascii="Times New Roman" w:hAnsi="Times New Roman" w:cs="Times New Roman"/>
          <w:sz w:val="24"/>
          <w:szCs w:val="24"/>
        </w:rPr>
        <w:t xml:space="preserve"> (орган управе – оп</w:t>
      </w:r>
      <w:r w:rsidR="00AB0510" w:rsidRPr="00DA4BF7">
        <w:rPr>
          <w:rFonts w:ascii="Times New Roman" w:hAnsi="Times New Roman" w:cs="Times New Roman"/>
          <w:sz w:val="24"/>
          <w:szCs w:val="24"/>
          <w:lang w:val="sr-Cyrl-RS"/>
        </w:rPr>
        <w:t>ш</w:t>
      </w:r>
      <w:r w:rsidR="00ED171F" w:rsidRPr="00DA4BF7">
        <w:rPr>
          <w:rFonts w:ascii="Times New Roman" w:hAnsi="Times New Roman" w:cs="Times New Roman"/>
          <w:sz w:val="24"/>
          <w:szCs w:val="24"/>
        </w:rPr>
        <w:t>ина, суд или нотар).</w:t>
      </w:r>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A4BF7" w:rsidRDefault="00090804"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18" w:name="_Toc94096687"/>
      <w:r w:rsidRPr="00DA4BF7">
        <w:rPr>
          <w:rFonts w:ascii="Times New Roman" w:hAnsi="Times New Roman" w:cs="Times New Roman"/>
          <w:color w:val="auto"/>
          <w:sz w:val="24"/>
          <w:szCs w:val="24"/>
        </w:rPr>
        <w:t>3.3</w:t>
      </w:r>
      <w:r w:rsidR="00AE727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ЕКОНОМСКА И ФИНАНСИЈСКА СПОСОБНОСТ</w:t>
      </w:r>
      <w:bookmarkEnd w:id="18"/>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3.3.1. У складу са чланом 47. Закона, понуда ће бити одбачена ако понуђач не испуни минималне УСЛОВЕ који се тичу:</w:t>
      </w:r>
    </w:p>
    <w:p w:rsidR="00AD126E" w:rsidRPr="00DA4BF7" w:rsidRDefault="00AD126E"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а)</w:t>
      </w:r>
      <w:r w:rsidR="00F320D9" w:rsidRPr="00DA4BF7">
        <w:rPr>
          <w:rFonts w:ascii="Times New Roman" w:hAnsi="Times New Roman" w:cs="Times New Roman"/>
          <w:sz w:val="24"/>
          <w:szCs w:val="24"/>
        </w:rPr>
        <w:tab/>
        <w:t>позитивног пословног биланса</w:t>
      </w:r>
      <w:r w:rsidRPr="00DA4BF7">
        <w:rPr>
          <w:rFonts w:ascii="Times New Roman" w:hAnsi="Times New Roman" w:cs="Times New Roman"/>
          <w:sz w:val="24"/>
          <w:szCs w:val="24"/>
        </w:rPr>
        <w:t xml:space="preserve"> </w:t>
      </w:r>
      <w:r w:rsidR="00F320D9" w:rsidRPr="00DA4BF7">
        <w:rPr>
          <w:rFonts w:ascii="Times New Roman" w:hAnsi="Times New Roman" w:cs="Times New Roman"/>
          <w:sz w:val="24"/>
          <w:szCs w:val="24"/>
          <w:lang w:val="sr-Cyrl-RS"/>
        </w:rPr>
        <w:t>у</w:t>
      </w:r>
      <w:r w:rsidRPr="00DA4BF7">
        <w:rPr>
          <w:rFonts w:ascii="Times New Roman" w:hAnsi="Times New Roman" w:cs="Times New Roman"/>
          <w:sz w:val="24"/>
          <w:szCs w:val="24"/>
        </w:rPr>
        <w:t xml:space="preserve"> </w:t>
      </w:r>
      <w:r w:rsidR="00441A5A" w:rsidRPr="00DA4BF7">
        <w:rPr>
          <w:rFonts w:ascii="Times New Roman" w:hAnsi="Times New Roman" w:cs="Times New Roman"/>
          <w:sz w:val="24"/>
          <w:szCs w:val="24"/>
          <w:lang w:val="sr-Cyrl-RS"/>
        </w:rPr>
        <w:t>2020.</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w:t>
      </w:r>
      <w:r w:rsidR="00F320D9" w:rsidRPr="00DA4BF7">
        <w:rPr>
          <w:rFonts w:ascii="Times New Roman" w:hAnsi="Times New Roman" w:cs="Times New Roman"/>
          <w:sz w:val="24"/>
          <w:szCs w:val="24"/>
          <w:lang w:val="sr-Cyrl-RS"/>
        </w:rPr>
        <w:t>и</w:t>
      </w:r>
      <w:proofErr w:type="gramEnd"/>
      <w:r w:rsidRPr="00DA4BF7">
        <w:rPr>
          <w:rFonts w:ascii="Times New Roman" w:hAnsi="Times New Roman" w:cs="Times New Roman"/>
          <w:sz w:val="24"/>
          <w:szCs w:val="24"/>
        </w:rPr>
        <w:t>;</w:t>
      </w:r>
    </w:p>
    <w:p w:rsidR="00ED171F" w:rsidRPr="00DA4BF7" w:rsidRDefault="00AD126E" w:rsidP="007E2E58">
      <w:pPr>
        <w:jc w:val="both"/>
        <w:rPr>
          <w:rFonts w:ascii="Times New Roman" w:hAnsi="Times New Roman" w:cs="Times New Roman"/>
          <w:sz w:val="24"/>
          <w:szCs w:val="24"/>
        </w:rPr>
      </w:pPr>
      <w:r w:rsidRPr="00DA4BF7">
        <w:rPr>
          <w:rFonts w:ascii="Times New Roman" w:hAnsi="Times New Roman" w:cs="Times New Roman"/>
          <w:sz w:val="24"/>
          <w:szCs w:val="24"/>
          <w:lang w:val="sr-Cyrl-RS"/>
        </w:rPr>
        <w:lastRenderedPageBreak/>
        <w:t>б</w:t>
      </w:r>
      <w:r w:rsidR="00ED171F" w:rsidRPr="00DA4BF7">
        <w:rPr>
          <w:rFonts w:ascii="Times New Roman" w:hAnsi="Times New Roman" w:cs="Times New Roman"/>
          <w:sz w:val="24"/>
          <w:szCs w:val="24"/>
        </w:rPr>
        <w:t>)</w:t>
      </w:r>
      <w:r w:rsidR="00ED171F" w:rsidRPr="00DA4BF7">
        <w:rPr>
          <w:rFonts w:ascii="Times New Roman" w:hAnsi="Times New Roman" w:cs="Times New Roman"/>
          <w:sz w:val="24"/>
          <w:szCs w:val="24"/>
        </w:rPr>
        <w:tab/>
        <w:t>његове економско-финансијске способност у погледу чињеница које се могу доказати из докумената које издаје банка или друга финансијска институција у складу са позитивним прописима;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3.3.2. У сврху ДОКАЗА о испуњавању услова утврђених у тачки 3.3.1. </w:t>
      </w:r>
      <w:proofErr w:type="gramStart"/>
      <w:r w:rsidRPr="00DA4BF7">
        <w:rPr>
          <w:rFonts w:ascii="Times New Roman" w:hAnsi="Times New Roman" w:cs="Times New Roman"/>
          <w:sz w:val="24"/>
          <w:szCs w:val="24"/>
        </w:rPr>
        <w:t>ТД понуђачи су дужни у понуди доставити Изјаву о испуњености услова из члана 47.</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Закона, овјерену од стране понуђача, у форми утврђеној Анексом 5 ТД.</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Уз ову изјаву понуђачи достављају и обичне копије докумената из тачке 3.3.1.</w:t>
      </w:r>
      <w:proofErr w:type="gramEnd"/>
      <w:r w:rsidRPr="00DA4BF7">
        <w:rPr>
          <w:rFonts w:ascii="Times New Roman" w:hAnsi="Times New Roman" w:cs="Times New Roman"/>
          <w:sz w:val="24"/>
          <w:szCs w:val="24"/>
        </w:rPr>
        <w:t xml:space="preserve"> ТД, и то:</w:t>
      </w:r>
    </w:p>
    <w:p w:rsidR="00481F4E" w:rsidRPr="00DA4BF7" w:rsidRDefault="00AD126E"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а</w:t>
      </w:r>
      <w:r w:rsidR="00ED171F" w:rsidRPr="00DA4BF7">
        <w:rPr>
          <w:rFonts w:ascii="Times New Roman" w:hAnsi="Times New Roman" w:cs="Times New Roman"/>
          <w:sz w:val="24"/>
          <w:szCs w:val="24"/>
        </w:rPr>
        <w:t>)</w:t>
      </w:r>
      <w:r w:rsidR="00ED171F" w:rsidRPr="00DA4BF7">
        <w:rPr>
          <w:rFonts w:ascii="Times New Roman" w:hAnsi="Times New Roman" w:cs="Times New Roman"/>
          <w:sz w:val="24"/>
          <w:szCs w:val="24"/>
        </w:rPr>
        <w:tab/>
        <w:t xml:space="preserve">Пословни биланс или извод из пословног биланса, </w:t>
      </w:r>
      <w:r w:rsidR="00AE6754" w:rsidRPr="00DA4BF7">
        <w:rPr>
          <w:rFonts w:ascii="Times New Roman" w:hAnsi="Times New Roman" w:cs="Times New Roman"/>
          <w:sz w:val="24"/>
          <w:szCs w:val="24"/>
          <w:lang w:val="sr-Cyrl-RS"/>
        </w:rPr>
        <w:t xml:space="preserve">у 2020. </w:t>
      </w:r>
      <w:r w:rsidR="006F58D3" w:rsidRPr="00DA4BF7">
        <w:rPr>
          <w:rFonts w:ascii="Times New Roman" w:hAnsi="Times New Roman" w:cs="Times New Roman"/>
          <w:sz w:val="24"/>
          <w:szCs w:val="24"/>
          <w:lang w:val="sr-Cyrl-RS"/>
        </w:rPr>
        <w:t>г</w:t>
      </w:r>
      <w:r w:rsidR="00AE6754" w:rsidRPr="00DA4BF7">
        <w:rPr>
          <w:rFonts w:ascii="Times New Roman" w:hAnsi="Times New Roman" w:cs="Times New Roman"/>
          <w:sz w:val="24"/>
          <w:szCs w:val="24"/>
          <w:lang w:val="sr-Cyrl-RS"/>
        </w:rPr>
        <w:t>одини</w:t>
      </w:r>
      <w:r w:rsidR="006F58D3" w:rsidRPr="00DA4BF7">
        <w:rPr>
          <w:rFonts w:ascii="Times New Roman" w:hAnsi="Times New Roman" w:cs="Times New Roman"/>
          <w:sz w:val="24"/>
          <w:szCs w:val="24"/>
          <w:lang w:val="sr-Cyrl-RS"/>
        </w:rPr>
        <w:t xml:space="preserve">, </w:t>
      </w:r>
      <w:r w:rsidR="00ED171F" w:rsidRPr="00DA4BF7">
        <w:rPr>
          <w:rFonts w:ascii="Times New Roman" w:hAnsi="Times New Roman" w:cs="Times New Roman"/>
          <w:sz w:val="24"/>
          <w:szCs w:val="24"/>
        </w:rPr>
        <w:t>ако је објављивање пословног биланса законска обавеза у земљи у којој је понуђач регистрован. У случају да не постоји законска обавеза у земљи у којој је понуђач регистрован, понуђач је дужан доставити изјаву овјерену од стране надлежног органа;</w:t>
      </w:r>
      <w:r w:rsidR="00ED171F" w:rsidRPr="00DA4BF7">
        <w:rPr>
          <w:rFonts w:ascii="Times New Roman" w:hAnsi="Times New Roman" w:cs="Times New Roman"/>
          <w:sz w:val="24"/>
          <w:szCs w:val="24"/>
        </w:rPr>
        <w:cr/>
      </w:r>
      <w:r w:rsidRPr="00DA4BF7">
        <w:rPr>
          <w:rFonts w:ascii="Times New Roman" w:hAnsi="Times New Roman" w:cs="Times New Roman"/>
          <w:sz w:val="24"/>
          <w:szCs w:val="24"/>
          <w:lang w:val="sr-Cyrl-RS"/>
        </w:rPr>
        <w:t>б</w:t>
      </w:r>
      <w:r w:rsidRPr="00DA4BF7">
        <w:rPr>
          <w:rFonts w:ascii="Times New Roman" w:hAnsi="Times New Roman" w:cs="Times New Roman"/>
          <w:sz w:val="24"/>
          <w:szCs w:val="24"/>
        </w:rPr>
        <w:t>)</w:t>
      </w:r>
      <w:r w:rsidRPr="00DA4BF7">
        <w:rPr>
          <w:rFonts w:ascii="Times New Roman" w:hAnsi="Times New Roman" w:cs="Times New Roman"/>
          <w:sz w:val="24"/>
          <w:szCs w:val="24"/>
        </w:rPr>
        <w:tab/>
        <w:t xml:space="preserve">Потврду банке или друге финансијске институције издате у складу са позитивним законским прописима која доказује </w:t>
      </w:r>
      <w:r w:rsidR="00A1443B" w:rsidRPr="00DA4BF7">
        <w:rPr>
          <w:rFonts w:ascii="Times New Roman" w:hAnsi="Times New Roman" w:cs="Times New Roman"/>
          <w:sz w:val="24"/>
          <w:szCs w:val="24"/>
          <w:lang w:val="sr-Cyrl-RS"/>
        </w:rPr>
        <w:t>да</w:t>
      </w:r>
      <w:r w:rsidR="00481F4E" w:rsidRPr="00DA4BF7">
        <w:rPr>
          <w:rFonts w:ascii="Times New Roman" w:eastAsia="Calibri" w:hAnsi="Times New Roman" w:cs="Times New Roman"/>
          <w:noProof/>
          <w:sz w:val="24"/>
          <w:szCs w:val="24"/>
          <w:lang w:val="sr-Cyrl-CS"/>
        </w:rPr>
        <w:t xml:space="preserve"> главни рачун</w:t>
      </w:r>
      <w:r w:rsidR="00A1443B" w:rsidRPr="00DA4BF7">
        <w:rPr>
          <w:rFonts w:ascii="Times New Roman" w:eastAsia="Calibri" w:hAnsi="Times New Roman" w:cs="Times New Roman"/>
          <w:noProof/>
          <w:sz w:val="24"/>
          <w:szCs w:val="24"/>
          <w:lang w:val="sr-Cyrl-CS"/>
        </w:rPr>
        <w:t xml:space="preserve"> понуђача</w:t>
      </w:r>
      <w:r w:rsidR="00481F4E" w:rsidRPr="00DA4BF7">
        <w:rPr>
          <w:rFonts w:ascii="Times New Roman" w:eastAsia="Calibri" w:hAnsi="Times New Roman" w:cs="Times New Roman"/>
          <w:noProof/>
          <w:sz w:val="24"/>
          <w:szCs w:val="24"/>
          <w:lang w:val="sr-Cyrl-CS"/>
        </w:rPr>
        <w:t xml:space="preserve"> није био блокиран у последњих 6 (шест) мјесеци више од 7 дана непрекидно, те не дуже од 15 дана укупно (датум издавања потврде треба да буде послије датума објаве обавјештења о  набавци).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3.3.3</w:t>
      </w:r>
      <w:r w:rsidR="00D041E1" w:rsidRPr="00DA4BF7">
        <w:rPr>
          <w:rFonts w:ascii="Times New Roman" w:hAnsi="Times New Roman" w:cs="Times New Roman"/>
          <w:sz w:val="24"/>
          <w:szCs w:val="24"/>
        </w:rPr>
        <w:t>.</w:t>
      </w:r>
      <w:r w:rsidRPr="00DA4BF7">
        <w:rPr>
          <w:rFonts w:ascii="Times New Roman" w:hAnsi="Times New Roman" w:cs="Times New Roman"/>
          <w:sz w:val="24"/>
          <w:szCs w:val="24"/>
        </w:rPr>
        <w:t xml:space="preserve"> Понуђач може, гдје је то одговарајуће и за одређени уговор, у понуди назначити да располаже капацитетима других субјеката, без обзира на правну природу односа који с њима има. </w:t>
      </w:r>
      <w:proofErr w:type="gramStart"/>
      <w:r w:rsidRPr="00DA4BF7">
        <w:rPr>
          <w:rFonts w:ascii="Times New Roman" w:hAnsi="Times New Roman" w:cs="Times New Roman"/>
          <w:sz w:val="24"/>
          <w:szCs w:val="24"/>
        </w:rPr>
        <w:t>У том случају, мора доказати уговорном органу да ће на располагању имати потребне ресурсе.</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Под истим условима група понуђача може се ослонити на капацитете учесника групе или других привредних субјеката.</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3.3.4. </w:t>
      </w:r>
      <w:r w:rsidR="00FD1EC3" w:rsidRPr="00DA4BF7">
        <w:rPr>
          <w:rFonts w:ascii="Times New Roman" w:hAnsi="Times New Roman" w:cs="Times New Roman"/>
          <w:sz w:val="24"/>
          <w:szCs w:val="24"/>
          <w:lang w:val="sr-Cyrl-RS"/>
        </w:rPr>
        <w:t>Оригинал или овјерене копије д</w:t>
      </w:r>
      <w:r w:rsidR="00FD1EC3" w:rsidRPr="00DA4BF7">
        <w:rPr>
          <w:rFonts w:ascii="Times New Roman" w:hAnsi="Times New Roman" w:cs="Times New Roman"/>
          <w:sz w:val="24"/>
          <w:szCs w:val="24"/>
        </w:rPr>
        <w:t>окумен</w:t>
      </w:r>
      <w:r w:rsidR="00FD1EC3" w:rsidRPr="00DA4BF7">
        <w:rPr>
          <w:rFonts w:ascii="Times New Roman" w:hAnsi="Times New Roman" w:cs="Times New Roman"/>
          <w:sz w:val="24"/>
          <w:szCs w:val="24"/>
          <w:lang w:val="sr-Cyrl-RS"/>
        </w:rPr>
        <w:t>ата</w:t>
      </w:r>
      <w:r w:rsidRPr="00DA4BF7">
        <w:rPr>
          <w:rFonts w:ascii="Times New Roman" w:hAnsi="Times New Roman" w:cs="Times New Roman"/>
          <w:sz w:val="24"/>
          <w:szCs w:val="24"/>
        </w:rPr>
        <w:t xml:space="preserve"> наведени у тачки 3.3.2. ТД морају бити запримљени код</w:t>
      </w:r>
      <w:r w:rsidR="00B11F68" w:rsidRPr="00DA4BF7">
        <w:rPr>
          <w:rFonts w:ascii="Times New Roman" w:hAnsi="Times New Roman" w:cs="Times New Roman"/>
          <w:sz w:val="24"/>
          <w:szCs w:val="24"/>
        </w:rPr>
        <w:t xml:space="preserve"> уговорног органа у року од 5 </w:t>
      </w:r>
      <w:r w:rsidR="00B11F68" w:rsidRPr="00DA4BF7">
        <w:rPr>
          <w:rFonts w:ascii="Times New Roman" w:hAnsi="Times New Roman" w:cs="Times New Roman"/>
          <w:sz w:val="24"/>
          <w:szCs w:val="24"/>
          <w:lang w:val="sr-Latn-RS"/>
        </w:rPr>
        <w:t>(</w:t>
      </w:r>
      <w:r w:rsidR="00B11F68" w:rsidRPr="00DA4BF7">
        <w:rPr>
          <w:rFonts w:ascii="Times New Roman" w:hAnsi="Times New Roman" w:cs="Times New Roman"/>
          <w:sz w:val="24"/>
          <w:szCs w:val="24"/>
          <w:lang w:val="sr-Cyrl-RS"/>
        </w:rPr>
        <w:t>пет)</w:t>
      </w:r>
      <w:r w:rsidRPr="00DA4BF7">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B11F68" w:rsidRPr="00DA4BF7">
        <w:rPr>
          <w:rFonts w:ascii="Times New Roman" w:hAnsi="Times New Roman" w:cs="Times New Roman"/>
          <w:sz w:val="24"/>
          <w:szCs w:val="24"/>
          <w:lang w:val="sr-Cyrl-RS"/>
        </w:rPr>
        <w:t>15.00</w:t>
      </w:r>
      <w:r w:rsidRPr="00DA4BF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3.3.5. Понуђач може (мада није обавезан) у својој понуди, уз Изјаву о испуњености услова из члана 47. </w:t>
      </w:r>
      <w:proofErr w:type="gramStart"/>
      <w:r w:rsidRPr="00DA4BF7">
        <w:rPr>
          <w:rFonts w:ascii="Times New Roman" w:hAnsi="Times New Roman" w:cs="Times New Roman"/>
          <w:sz w:val="24"/>
          <w:szCs w:val="24"/>
        </w:rPr>
        <w:t>Закона, доставити и одговарајућа увјерења/потврде надлежних органа захт</w:t>
      </w:r>
      <w:r w:rsidR="006F58D3" w:rsidRPr="00DA4BF7">
        <w:rPr>
          <w:rFonts w:ascii="Times New Roman" w:hAnsi="Times New Roman" w:cs="Times New Roman"/>
          <w:sz w:val="24"/>
          <w:szCs w:val="24"/>
        </w:rPr>
        <w:t>ијевана тачком 3.3.2.</w:t>
      </w:r>
      <w:proofErr w:type="gramEnd"/>
      <w:r w:rsidR="006F58D3" w:rsidRPr="00DA4BF7">
        <w:rPr>
          <w:rFonts w:ascii="Times New Roman" w:hAnsi="Times New Roman" w:cs="Times New Roman"/>
          <w:sz w:val="24"/>
          <w:szCs w:val="24"/>
        </w:rPr>
        <w:t xml:space="preserve"> под а) - </w:t>
      </w:r>
      <w:r w:rsidR="006F58D3" w:rsidRPr="00DA4BF7">
        <w:rPr>
          <w:rFonts w:ascii="Times New Roman" w:hAnsi="Times New Roman" w:cs="Times New Roman"/>
          <w:sz w:val="24"/>
          <w:szCs w:val="24"/>
          <w:lang w:val="sr-Cyrl-RS"/>
        </w:rPr>
        <w:t>б</w:t>
      </w:r>
      <w:r w:rsidRPr="00DA4BF7">
        <w:rPr>
          <w:rFonts w:ascii="Times New Roman" w:hAnsi="Times New Roman" w:cs="Times New Roman"/>
          <w:sz w:val="24"/>
          <w:szCs w:val="24"/>
        </w:rPr>
        <w:t>) ТД чиме би био ослобођен обавезе достављања истих након доношења Одлуке о одабиру најповољнијег понуђача.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3.3.6. Документи наведени у тачки 3.3.2. </w:t>
      </w:r>
      <w:proofErr w:type="gramStart"/>
      <w:r w:rsidRPr="00DA4BF7">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Докази који се захтијевају морају бити оригинали или овј</w:t>
      </w:r>
      <w:r w:rsidR="00006A40" w:rsidRPr="00DA4BF7">
        <w:rPr>
          <w:rFonts w:ascii="Times New Roman" w:hAnsi="Times New Roman" w:cs="Times New Roman"/>
          <w:sz w:val="24"/>
          <w:szCs w:val="24"/>
        </w:rPr>
        <w:t>ерене копије (орган управе – оп</w:t>
      </w:r>
      <w:r w:rsidR="00006A40" w:rsidRPr="00DA4BF7">
        <w:rPr>
          <w:rFonts w:ascii="Times New Roman" w:hAnsi="Times New Roman" w:cs="Times New Roman"/>
          <w:sz w:val="24"/>
          <w:szCs w:val="24"/>
          <w:lang w:val="sr-Cyrl-RS"/>
        </w:rPr>
        <w:t>шт</w:t>
      </w:r>
      <w:r w:rsidRPr="00DA4BF7">
        <w:rPr>
          <w:rFonts w:ascii="Times New Roman" w:hAnsi="Times New Roman" w:cs="Times New Roman"/>
          <w:sz w:val="24"/>
          <w:szCs w:val="24"/>
        </w:rPr>
        <w:t>ина, суд или нотар).</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A4BF7">
        <w:rPr>
          <w:rFonts w:ascii="Times New Roman" w:hAnsi="Times New Roman" w:cs="Times New Roman"/>
          <w:sz w:val="24"/>
          <w:szCs w:val="24"/>
        </w:rPr>
        <w:t xml:space="preserve"> </w:t>
      </w:r>
    </w:p>
    <w:p w:rsidR="00ED171F" w:rsidRPr="00DA4BF7" w:rsidRDefault="00ED171F" w:rsidP="007E2E58">
      <w:pPr>
        <w:pStyle w:val="Heading2"/>
        <w:jc w:val="both"/>
        <w:rPr>
          <w:rFonts w:ascii="Times New Roman" w:hAnsi="Times New Roman" w:cs="Times New Roman"/>
          <w:color w:val="auto"/>
          <w:sz w:val="24"/>
          <w:szCs w:val="24"/>
        </w:rPr>
      </w:pPr>
      <w:bookmarkStart w:id="19" w:name="_Toc94096688"/>
      <w:r w:rsidRPr="00DA4BF7">
        <w:rPr>
          <w:rFonts w:ascii="Times New Roman" w:hAnsi="Times New Roman" w:cs="Times New Roman"/>
          <w:color w:val="auto"/>
          <w:sz w:val="24"/>
          <w:szCs w:val="24"/>
        </w:rPr>
        <w:t>3.4</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ТЕХНИЧКА И ПРОФЕСИОНАЛНА СПОСОБНОСТ</w:t>
      </w:r>
      <w:bookmarkEnd w:id="19"/>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3.4.1. Што се тиче техничке и професионалне способности из чланова 48. </w:t>
      </w:r>
      <w:proofErr w:type="gramStart"/>
      <w:r w:rsidRPr="00DA4BF7">
        <w:rPr>
          <w:rFonts w:ascii="Times New Roman" w:hAnsi="Times New Roman" w:cs="Times New Roman"/>
          <w:sz w:val="24"/>
          <w:szCs w:val="24"/>
        </w:rPr>
        <w:t>и</w:t>
      </w:r>
      <w:proofErr w:type="gramEnd"/>
      <w:r w:rsidRPr="00DA4BF7">
        <w:rPr>
          <w:rFonts w:ascii="Times New Roman" w:hAnsi="Times New Roman" w:cs="Times New Roman"/>
          <w:sz w:val="24"/>
          <w:szCs w:val="24"/>
        </w:rPr>
        <w:t xml:space="preserve"> 49. Закона, понуђачи требају испунити сљедеће минималне УСЛОВЕ за квалификацију:</w:t>
      </w:r>
    </w:p>
    <w:p w:rsidR="00ED171F" w:rsidRPr="00DA4BF7" w:rsidRDefault="00EF56D3" w:rsidP="007E2E58">
      <w:pPr>
        <w:jc w:val="both"/>
        <w:rPr>
          <w:rFonts w:ascii="Times New Roman" w:hAnsi="Times New Roman" w:cs="Times New Roman"/>
          <w:sz w:val="24"/>
          <w:szCs w:val="24"/>
        </w:rPr>
      </w:pPr>
      <w:r w:rsidRPr="00DA4BF7">
        <w:rPr>
          <w:rFonts w:ascii="Times New Roman" w:hAnsi="Times New Roman" w:cs="Times New Roman"/>
          <w:sz w:val="24"/>
          <w:szCs w:val="24"/>
          <w:lang w:val="sr-Cyrl-RS"/>
        </w:rPr>
        <w:lastRenderedPageBreak/>
        <w:t>-</w:t>
      </w:r>
      <w:r w:rsidR="00ED171F" w:rsidRPr="00DA4BF7">
        <w:rPr>
          <w:rFonts w:ascii="Times New Roman" w:hAnsi="Times New Roman" w:cs="Times New Roman"/>
          <w:sz w:val="24"/>
          <w:szCs w:val="24"/>
        </w:rPr>
        <w:t xml:space="preserve">да су оспособљени </w:t>
      </w:r>
      <w:r w:rsidR="007E2C34" w:rsidRPr="00DA4BF7">
        <w:rPr>
          <w:rFonts w:ascii="Times New Roman" w:hAnsi="Times New Roman" w:cs="Times New Roman"/>
          <w:sz w:val="24"/>
          <w:szCs w:val="24"/>
          <w:lang w:val="sr-Cyrl-RS"/>
        </w:rPr>
        <w:t xml:space="preserve">и да осигуравају мјере квалитета </w:t>
      </w:r>
      <w:r w:rsidR="00ED171F" w:rsidRPr="00DA4BF7">
        <w:rPr>
          <w:rFonts w:ascii="Times New Roman" w:hAnsi="Times New Roman" w:cs="Times New Roman"/>
          <w:sz w:val="24"/>
          <w:szCs w:val="24"/>
        </w:rPr>
        <w:t>за испоруку робе која је предмет овог поступка јавне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3.4.2. Оцјена техничке и професионалне способности понуђача из тачке 3.4.1. </w:t>
      </w:r>
      <w:proofErr w:type="gramStart"/>
      <w:r w:rsidRPr="00DA4BF7">
        <w:rPr>
          <w:rFonts w:ascii="Times New Roman" w:hAnsi="Times New Roman" w:cs="Times New Roman"/>
          <w:sz w:val="24"/>
          <w:szCs w:val="24"/>
        </w:rPr>
        <w:t>ће</w:t>
      </w:r>
      <w:proofErr w:type="gramEnd"/>
      <w:r w:rsidRPr="00DA4BF7">
        <w:rPr>
          <w:rFonts w:ascii="Times New Roman" w:hAnsi="Times New Roman" w:cs="Times New Roman"/>
          <w:sz w:val="24"/>
          <w:szCs w:val="24"/>
        </w:rPr>
        <w:t xml:space="preserve"> се извршити на основу достављања сљедећих ДОКАЗА:</w:t>
      </w:r>
    </w:p>
    <w:p w:rsidR="00EF56D3" w:rsidRPr="00DA4BF7" w:rsidRDefault="00EF56D3"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 xml:space="preserve">б) </w:t>
      </w:r>
      <w:r w:rsidR="006A0095" w:rsidRPr="00DA4BF7">
        <w:rPr>
          <w:rFonts w:ascii="Times New Roman" w:hAnsi="Times New Roman" w:cs="Times New Roman"/>
          <w:sz w:val="24"/>
          <w:szCs w:val="24"/>
          <w:lang w:val="sr-Cyrl-RS"/>
        </w:rPr>
        <w:t xml:space="preserve">Изјава понуђача </w:t>
      </w:r>
      <w:r w:rsidR="000D40CF" w:rsidRPr="00DA4BF7">
        <w:rPr>
          <w:rFonts w:ascii="Times New Roman" w:hAnsi="Times New Roman" w:cs="Times New Roman"/>
          <w:sz w:val="24"/>
          <w:szCs w:val="24"/>
          <w:lang w:val="sr-Cyrl-RS"/>
        </w:rPr>
        <w:t xml:space="preserve">којом потврђује </w:t>
      </w:r>
      <w:r w:rsidR="006A0095" w:rsidRPr="00DA4BF7">
        <w:rPr>
          <w:rFonts w:ascii="Times New Roman" w:hAnsi="Times New Roman" w:cs="Times New Roman"/>
          <w:sz w:val="24"/>
          <w:szCs w:val="24"/>
          <w:lang w:val="sr-Cyrl-RS"/>
        </w:rPr>
        <w:t>да је</w:t>
      </w:r>
      <w:r w:rsidR="00FB29BC" w:rsidRPr="00DA4BF7">
        <w:rPr>
          <w:rFonts w:ascii="Times New Roman" w:hAnsi="Times New Roman" w:cs="Times New Roman"/>
          <w:sz w:val="24"/>
          <w:szCs w:val="24"/>
          <w:lang w:val="sr-Cyrl-RS"/>
        </w:rPr>
        <w:t xml:space="preserve"> предметни катјонски флокулант уписан </w:t>
      </w:r>
      <w:r w:rsidR="006A0095" w:rsidRPr="00DA4BF7">
        <w:rPr>
          <w:rFonts w:ascii="Times New Roman" w:hAnsi="Times New Roman" w:cs="Times New Roman"/>
          <w:sz w:val="24"/>
          <w:szCs w:val="24"/>
          <w:lang w:val="sr-Cyrl-RS"/>
        </w:rPr>
        <w:t>или</w:t>
      </w:r>
      <w:r w:rsidRPr="00DA4BF7">
        <w:rPr>
          <w:rFonts w:ascii="Times New Roman" w:hAnsi="Times New Roman" w:cs="Times New Roman"/>
          <w:sz w:val="24"/>
          <w:szCs w:val="24"/>
          <w:lang w:val="sr-Cyrl-RS"/>
        </w:rPr>
        <w:t xml:space="preserve"> да је</w:t>
      </w:r>
      <w:r w:rsidR="006A0095" w:rsidRPr="00DA4BF7">
        <w:rPr>
          <w:rFonts w:ascii="Times New Roman" w:hAnsi="Times New Roman" w:cs="Times New Roman"/>
          <w:sz w:val="24"/>
          <w:szCs w:val="24"/>
          <w:lang w:val="sr-Cyrl-RS"/>
        </w:rPr>
        <w:t xml:space="preserve"> </w:t>
      </w:r>
      <w:r w:rsidR="006A0095" w:rsidRPr="00DA4BF7">
        <w:rPr>
          <w:rFonts w:ascii="Times New Roman" w:hAnsi="Times New Roman" w:cs="Times New Roman"/>
          <w:sz w:val="24"/>
          <w:szCs w:val="24"/>
          <w:lang w:val="sr-Cyrl-BA"/>
        </w:rPr>
        <w:t xml:space="preserve">у поступку уписа у </w:t>
      </w:r>
      <w:r w:rsidR="006A0095" w:rsidRPr="00DA4BF7">
        <w:rPr>
          <w:rFonts w:ascii="Times New Roman" w:hAnsi="Times New Roman" w:cs="Times New Roman"/>
          <w:sz w:val="24"/>
          <w:szCs w:val="24"/>
          <w:lang w:val="sr-Cyrl-CS"/>
        </w:rPr>
        <w:t xml:space="preserve">Инвентар хемикалија Републике Српске који води Министарство здравља и социјалне заштите Републике Српске, а у складу са </w:t>
      </w:r>
      <w:r w:rsidR="006A0095" w:rsidRPr="00DA4BF7">
        <w:rPr>
          <w:rFonts w:ascii="Times New Roman" w:hAnsi="Times New Roman" w:cs="Times New Roman"/>
          <w:sz w:val="24"/>
          <w:szCs w:val="24"/>
        </w:rPr>
        <w:t>Законом о хем</w:t>
      </w:r>
      <w:r w:rsidR="00297C0F" w:rsidRPr="00DA4BF7">
        <w:rPr>
          <w:rFonts w:ascii="Times New Roman" w:hAnsi="Times New Roman" w:cs="Times New Roman"/>
          <w:sz w:val="24"/>
          <w:szCs w:val="24"/>
        </w:rPr>
        <w:t xml:space="preserve">икалијама ( “Сл. </w:t>
      </w:r>
      <w:proofErr w:type="gramStart"/>
      <w:r w:rsidR="00297C0F" w:rsidRPr="00DA4BF7">
        <w:rPr>
          <w:rFonts w:ascii="Times New Roman" w:hAnsi="Times New Roman" w:cs="Times New Roman"/>
          <w:sz w:val="24"/>
          <w:szCs w:val="24"/>
        </w:rPr>
        <w:t>гл</w:t>
      </w:r>
      <w:proofErr w:type="gramEnd"/>
      <w:r w:rsidR="00297C0F" w:rsidRPr="00DA4BF7">
        <w:rPr>
          <w:rFonts w:ascii="Times New Roman" w:hAnsi="Times New Roman" w:cs="Times New Roman"/>
          <w:sz w:val="24"/>
          <w:szCs w:val="24"/>
        </w:rPr>
        <w:t xml:space="preserve">. </w:t>
      </w:r>
      <w:proofErr w:type="gramStart"/>
      <w:r w:rsidR="00297C0F" w:rsidRPr="00DA4BF7">
        <w:rPr>
          <w:rFonts w:ascii="Times New Roman" w:hAnsi="Times New Roman" w:cs="Times New Roman"/>
          <w:sz w:val="24"/>
          <w:szCs w:val="24"/>
        </w:rPr>
        <w:t>РС” број 2</w:t>
      </w:r>
      <w:r w:rsidR="00297C0F" w:rsidRPr="00DA4BF7">
        <w:rPr>
          <w:rFonts w:ascii="Times New Roman" w:hAnsi="Times New Roman" w:cs="Times New Roman"/>
          <w:sz w:val="24"/>
          <w:szCs w:val="24"/>
          <w:lang w:val="sr-Cyrl-RS"/>
        </w:rPr>
        <w:t>1</w:t>
      </w:r>
      <w:r w:rsidR="006A0095" w:rsidRPr="00DA4BF7">
        <w:rPr>
          <w:rFonts w:ascii="Times New Roman" w:hAnsi="Times New Roman" w:cs="Times New Roman"/>
          <w:sz w:val="24"/>
          <w:szCs w:val="24"/>
        </w:rPr>
        <w:t>/</w:t>
      </w:r>
      <w:r w:rsidR="00297C0F" w:rsidRPr="00DA4BF7">
        <w:rPr>
          <w:rFonts w:ascii="Times New Roman" w:hAnsi="Times New Roman" w:cs="Times New Roman"/>
          <w:sz w:val="24"/>
          <w:szCs w:val="24"/>
          <w:lang w:val="sr-Cyrl-RS"/>
        </w:rPr>
        <w:t>18</w:t>
      </w:r>
      <w:r w:rsidR="006A0095" w:rsidRPr="00DA4BF7">
        <w:rPr>
          <w:rFonts w:ascii="Times New Roman" w:hAnsi="Times New Roman" w:cs="Times New Roman"/>
          <w:sz w:val="24"/>
          <w:szCs w:val="24"/>
        </w:rPr>
        <w:t>)</w:t>
      </w:r>
      <w:r w:rsidR="006A0095" w:rsidRPr="00DA4BF7">
        <w:rPr>
          <w:rFonts w:ascii="Times New Roman" w:hAnsi="Times New Roman" w:cs="Times New Roman"/>
          <w:sz w:val="24"/>
          <w:szCs w:val="24"/>
          <w:lang w:val="sr-Cyrl-RS"/>
        </w:rPr>
        <w:t>.</w:t>
      </w:r>
      <w:proofErr w:type="gramEnd"/>
      <w:r w:rsidR="006A0095" w:rsidRPr="00DA4BF7">
        <w:rPr>
          <w:rFonts w:ascii="Times New Roman" w:hAnsi="Times New Roman" w:cs="Times New Roman"/>
          <w:sz w:val="24"/>
          <w:szCs w:val="24"/>
          <w:lang w:val="sr-Cyrl-RS"/>
        </w:rPr>
        <w:t xml:space="preserve"> Уколико понуђач није уписан у Регистар произвођача и увозника хемикалија на територији Републике Српске</w:t>
      </w:r>
      <w:r w:rsidR="007536F7" w:rsidRPr="00DA4BF7">
        <w:rPr>
          <w:rFonts w:ascii="Times New Roman" w:hAnsi="Times New Roman" w:cs="Times New Roman"/>
          <w:sz w:val="24"/>
          <w:szCs w:val="24"/>
          <w:lang w:val="sr-Cyrl-RS"/>
        </w:rPr>
        <w:t>, те нема</w:t>
      </w:r>
      <w:r w:rsidR="006A0095" w:rsidRPr="00DA4BF7">
        <w:rPr>
          <w:rFonts w:ascii="Times New Roman" w:hAnsi="Times New Roman" w:cs="Times New Roman"/>
          <w:sz w:val="24"/>
          <w:szCs w:val="24"/>
          <w:lang w:val="sr-Cyrl-RS"/>
        </w:rPr>
        <w:t xml:space="preserve"> мог</w:t>
      </w:r>
      <w:r w:rsidR="007536F7" w:rsidRPr="00DA4BF7">
        <w:rPr>
          <w:rFonts w:ascii="Times New Roman" w:hAnsi="Times New Roman" w:cs="Times New Roman"/>
          <w:sz w:val="24"/>
          <w:szCs w:val="24"/>
          <w:lang w:val="sr-Cyrl-RS"/>
        </w:rPr>
        <w:t>у</w:t>
      </w:r>
      <w:r w:rsidR="006A0095" w:rsidRPr="00DA4BF7">
        <w:rPr>
          <w:rFonts w:ascii="Times New Roman" w:hAnsi="Times New Roman" w:cs="Times New Roman"/>
          <w:sz w:val="24"/>
          <w:szCs w:val="24"/>
          <w:lang w:val="sr-Cyrl-RS"/>
        </w:rPr>
        <w:t>ћност да упише предметн</w:t>
      </w:r>
      <w:r w:rsidR="007536F7" w:rsidRPr="00DA4BF7">
        <w:rPr>
          <w:rFonts w:ascii="Times New Roman" w:hAnsi="Times New Roman" w:cs="Times New Roman"/>
          <w:sz w:val="24"/>
          <w:szCs w:val="24"/>
          <w:lang w:val="sr-Cyrl-RS"/>
        </w:rPr>
        <w:t>и</w:t>
      </w:r>
      <w:r w:rsidR="006A0095" w:rsidRPr="00DA4BF7">
        <w:rPr>
          <w:rFonts w:ascii="Times New Roman" w:hAnsi="Times New Roman" w:cs="Times New Roman"/>
          <w:sz w:val="24"/>
          <w:szCs w:val="24"/>
          <w:lang w:val="sr-Cyrl-RS"/>
        </w:rPr>
        <w:t xml:space="preserve"> </w:t>
      </w:r>
      <w:r w:rsidR="00644758" w:rsidRPr="00DA4BF7">
        <w:rPr>
          <w:rFonts w:ascii="Times New Roman" w:hAnsi="Times New Roman" w:cs="Times New Roman"/>
          <w:sz w:val="24"/>
          <w:szCs w:val="24"/>
          <w:lang w:val="sr-Cyrl-RS"/>
        </w:rPr>
        <w:t xml:space="preserve">катјонски флокулант </w:t>
      </w:r>
      <w:r w:rsidR="006A0095" w:rsidRPr="00DA4BF7">
        <w:rPr>
          <w:rFonts w:ascii="Times New Roman" w:hAnsi="Times New Roman" w:cs="Times New Roman"/>
          <w:sz w:val="24"/>
          <w:szCs w:val="24"/>
          <w:lang w:val="sr-Cyrl-RS"/>
        </w:rPr>
        <w:t>у Инвентар хемикалија</w:t>
      </w:r>
      <w:r w:rsidR="007536F7" w:rsidRPr="00DA4BF7">
        <w:rPr>
          <w:rFonts w:ascii="Times New Roman" w:hAnsi="Times New Roman" w:cs="Times New Roman"/>
          <w:sz w:val="24"/>
          <w:szCs w:val="24"/>
          <w:lang w:val="sr-Cyrl-RS"/>
        </w:rPr>
        <w:t xml:space="preserve">, може </w:t>
      </w:r>
      <w:r w:rsidR="003607D2" w:rsidRPr="00DA4BF7">
        <w:rPr>
          <w:rFonts w:ascii="Times New Roman" w:hAnsi="Times New Roman" w:cs="Times New Roman"/>
          <w:sz w:val="24"/>
          <w:szCs w:val="24"/>
          <w:lang w:val="sr-Cyrl-RS"/>
        </w:rPr>
        <w:t>умјесто наведене Изјаве,</w:t>
      </w:r>
      <w:r w:rsidR="00A160A5" w:rsidRPr="00DA4BF7">
        <w:rPr>
          <w:rFonts w:ascii="Times New Roman" w:hAnsi="Times New Roman" w:cs="Times New Roman"/>
          <w:sz w:val="24"/>
          <w:szCs w:val="24"/>
          <w:lang w:val="sr-Cyrl-RS"/>
        </w:rPr>
        <w:t xml:space="preserve"> уз</w:t>
      </w:r>
      <w:r w:rsidR="007536F7" w:rsidRPr="00DA4BF7">
        <w:rPr>
          <w:rFonts w:ascii="Times New Roman" w:hAnsi="Times New Roman" w:cs="Times New Roman"/>
          <w:sz w:val="24"/>
          <w:szCs w:val="24"/>
          <w:lang w:val="sr-Cyrl-RS"/>
        </w:rPr>
        <w:t xml:space="preserve"> понуду, доставити закључен </w:t>
      </w:r>
      <w:r w:rsidR="000D40CF" w:rsidRPr="00DA4BF7">
        <w:rPr>
          <w:rFonts w:ascii="Times New Roman" w:hAnsi="Times New Roman" w:cs="Times New Roman"/>
          <w:sz w:val="24"/>
          <w:szCs w:val="24"/>
          <w:lang w:val="sr-Cyrl-RS"/>
        </w:rPr>
        <w:t>У</w:t>
      </w:r>
      <w:r w:rsidR="007536F7" w:rsidRPr="00DA4BF7">
        <w:rPr>
          <w:rFonts w:ascii="Times New Roman" w:hAnsi="Times New Roman" w:cs="Times New Roman"/>
          <w:sz w:val="24"/>
          <w:szCs w:val="24"/>
          <w:lang w:val="sr-Cyrl-RS"/>
        </w:rPr>
        <w:t>говор о пословној сарадњи (заступању)</w:t>
      </w:r>
      <w:r w:rsidR="006A0095" w:rsidRPr="00DA4BF7">
        <w:rPr>
          <w:rFonts w:ascii="Times New Roman" w:hAnsi="Times New Roman" w:cs="Times New Roman"/>
          <w:sz w:val="24"/>
          <w:szCs w:val="24"/>
          <w:lang w:val="sr-Cyrl-RS"/>
        </w:rPr>
        <w:t xml:space="preserve"> </w:t>
      </w:r>
      <w:r w:rsidR="007536F7" w:rsidRPr="00DA4BF7">
        <w:rPr>
          <w:rFonts w:ascii="Times New Roman" w:hAnsi="Times New Roman" w:cs="Times New Roman"/>
          <w:sz w:val="24"/>
          <w:szCs w:val="24"/>
          <w:lang w:val="sr-Cyrl-RS"/>
        </w:rPr>
        <w:t>са привредним субјектом које је уписано у Регистар произвођача и увозника хемикалија на територији Републике Српске и који ће извршити упис хемикалије, по хитном поступку, у Инвентар хемикалија Републике Српске</w:t>
      </w:r>
      <w:r w:rsidR="00644758" w:rsidRPr="00DA4BF7">
        <w:rPr>
          <w:rFonts w:ascii="Times New Roman" w:hAnsi="Times New Roman" w:cs="Times New Roman"/>
          <w:sz w:val="24"/>
          <w:szCs w:val="24"/>
          <w:lang w:val="sr-Cyrl-RS"/>
        </w:rPr>
        <w:t>.</w:t>
      </w:r>
      <w:r w:rsidR="00D00FB0" w:rsidRPr="00DA4BF7">
        <w:rPr>
          <w:rFonts w:ascii="Times New Roman" w:hAnsi="Times New Roman" w:cs="Times New Roman"/>
          <w:sz w:val="24"/>
          <w:szCs w:val="24"/>
          <w:lang w:val="sr-Cyrl-RS"/>
        </w:rPr>
        <w:t xml:space="preserve"> Изјаву или уговор треба сачинити понуђач, те потписати и овјерити одговорно/одговорна лица понуђача.</w:t>
      </w:r>
    </w:p>
    <w:p w:rsidR="000D40CF" w:rsidRPr="00DA4BF7" w:rsidRDefault="00EF56D3"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е) Сертификат квалитета/ Извјештај о испитивању/Техничка спецификација о квалитету/... са назнаком садржаја активне материје (у складу са чл. 49. тачка е) Закона о јавним набавкама БиХ)</w:t>
      </w:r>
      <w:r w:rsidRPr="00DA4BF7">
        <w:rPr>
          <w:rFonts w:ascii="Times New Roman" w:hAnsi="Times New Roman" w:cs="Times New Roman"/>
          <w:sz w:val="24"/>
          <w:szCs w:val="24"/>
        </w:rPr>
        <w:t>;</w:t>
      </w:r>
    </w:p>
    <w:p w:rsidR="000D40CF" w:rsidRPr="00DA4BF7" w:rsidRDefault="000D40C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ф) Потврда понуђача о прихватању индустријског тестирања понуђеног катјонског флокуланта, које ће се спровести</w:t>
      </w:r>
      <w:r w:rsidR="00D0119D" w:rsidRPr="00DA4BF7">
        <w:rPr>
          <w:rFonts w:ascii="Times New Roman" w:hAnsi="Times New Roman" w:cs="Times New Roman"/>
          <w:sz w:val="24"/>
          <w:szCs w:val="24"/>
          <w:lang w:val="sr-Cyrl-RS"/>
        </w:rPr>
        <w:t xml:space="preserve"> након отварања понуда</w:t>
      </w:r>
      <w:r w:rsidR="007F0AD1" w:rsidRPr="00DA4BF7">
        <w:rPr>
          <w:rFonts w:ascii="Times New Roman" w:hAnsi="Times New Roman" w:cs="Times New Roman"/>
          <w:sz w:val="24"/>
          <w:szCs w:val="24"/>
          <w:lang w:val="sr-Cyrl-RS"/>
        </w:rPr>
        <w:t>,</w:t>
      </w:r>
      <w:r w:rsidRPr="00DA4BF7">
        <w:rPr>
          <w:rFonts w:ascii="Times New Roman" w:hAnsi="Times New Roman" w:cs="Times New Roman"/>
          <w:sz w:val="24"/>
          <w:szCs w:val="24"/>
          <w:lang w:val="sr-Cyrl-RS"/>
        </w:rPr>
        <w:t xml:space="preserve"> у лабораторији Постројења за пречишћавање отпадних вода (ППОВ-а) </w:t>
      </w:r>
      <w:r w:rsidR="007F0AD1" w:rsidRPr="00DA4BF7">
        <w:rPr>
          <w:rFonts w:ascii="Times New Roman" w:hAnsi="Times New Roman" w:cs="Times New Roman"/>
          <w:sz w:val="24"/>
          <w:szCs w:val="24"/>
          <w:lang w:val="sr-Cyrl-RS"/>
        </w:rPr>
        <w:t xml:space="preserve">Велика Обарска </w:t>
      </w:r>
      <w:r w:rsidRPr="00DA4BF7">
        <w:rPr>
          <w:rFonts w:ascii="Times New Roman" w:hAnsi="Times New Roman" w:cs="Times New Roman"/>
          <w:sz w:val="24"/>
          <w:szCs w:val="24"/>
          <w:lang w:val="sr-Cyrl-RS"/>
        </w:rPr>
        <w:t xml:space="preserve">ради </w:t>
      </w:r>
      <w:r w:rsidR="009B2B5E" w:rsidRPr="00DA4BF7">
        <w:rPr>
          <w:rFonts w:ascii="Times New Roman" w:eastAsia="Times New Roman" w:hAnsi="Times New Roman" w:cs="Times New Roman"/>
          <w:sz w:val="24"/>
          <w:szCs w:val="24"/>
          <w:lang w:val="en-GB"/>
        </w:rPr>
        <w:t>одређивањ</w:t>
      </w:r>
      <w:r w:rsidR="009B2B5E" w:rsidRPr="00DA4BF7">
        <w:rPr>
          <w:rFonts w:ascii="Times New Roman" w:eastAsia="Times New Roman" w:hAnsi="Times New Roman" w:cs="Times New Roman"/>
          <w:sz w:val="24"/>
          <w:szCs w:val="24"/>
          <w:lang w:val="sr-Cyrl-RS"/>
        </w:rPr>
        <w:t>а</w:t>
      </w:r>
      <w:r w:rsidRPr="00DA4BF7">
        <w:rPr>
          <w:rFonts w:ascii="Times New Roman" w:eastAsia="Times New Roman" w:hAnsi="Times New Roman" w:cs="Times New Roman"/>
          <w:sz w:val="24"/>
          <w:szCs w:val="24"/>
          <w:lang w:val="en-GB"/>
        </w:rPr>
        <w:t xml:space="preserve"> </w:t>
      </w:r>
      <w:r w:rsidRPr="00DA4BF7">
        <w:rPr>
          <w:rFonts w:ascii="Times New Roman" w:eastAsia="Times New Roman" w:hAnsi="Times New Roman" w:cs="Times New Roman"/>
          <w:sz w:val="24"/>
          <w:szCs w:val="24"/>
          <w:lang w:val="sr-Cyrl-BA"/>
        </w:rPr>
        <w:t>процентног садржаја</w:t>
      </w:r>
      <w:r w:rsidRPr="00DA4BF7">
        <w:rPr>
          <w:rFonts w:ascii="Times New Roman" w:eastAsia="Times New Roman" w:hAnsi="Times New Roman" w:cs="Times New Roman"/>
          <w:sz w:val="24"/>
          <w:szCs w:val="24"/>
          <w:lang w:val="en-GB"/>
        </w:rPr>
        <w:t xml:space="preserve"> суве материје </w:t>
      </w:r>
      <w:r w:rsidRPr="00DA4BF7">
        <w:rPr>
          <w:rFonts w:ascii="Times New Roman" w:eastAsia="Times New Roman" w:hAnsi="Times New Roman" w:cs="Times New Roman"/>
          <w:sz w:val="24"/>
          <w:szCs w:val="24"/>
          <w:lang w:val="sr-Cyrl-BA"/>
        </w:rPr>
        <w:t>муља</w:t>
      </w:r>
      <w:r w:rsidRPr="00DA4BF7">
        <w:rPr>
          <w:rFonts w:ascii="Times New Roman" w:hAnsi="Times New Roman" w:cs="Times New Roman"/>
          <w:sz w:val="24"/>
          <w:szCs w:val="24"/>
          <w:lang w:val="sr-Cyrl-RS"/>
        </w:rPr>
        <w:t xml:space="preserve">, у складу са захтјевима из тендерске документације. </w:t>
      </w:r>
      <w:r w:rsidR="00ED7EA6">
        <w:rPr>
          <w:rFonts w:ascii="Times New Roman" w:hAnsi="Times New Roman" w:cs="Times New Roman"/>
          <w:sz w:val="24"/>
          <w:szCs w:val="24"/>
          <w:lang w:val="sr-Cyrl-RS"/>
        </w:rPr>
        <w:t>Понуђач је дужан сам сачинити потврду.</w:t>
      </w:r>
    </w:p>
    <w:p w:rsidR="00ED171F"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3.4.3. Понуђач је, у склопу своје понуде, дужан доставити оригинале или овјерене копиј</w:t>
      </w:r>
      <w:r w:rsidR="00090804" w:rsidRPr="00DA4BF7">
        <w:rPr>
          <w:rFonts w:ascii="Times New Roman" w:hAnsi="Times New Roman" w:cs="Times New Roman"/>
          <w:sz w:val="24"/>
          <w:szCs w:val="24"/>
        </w:rPr>
        <w:t>е докумената (орган управе – оп</w:t>
      </w:r>
      <w:r w:rsidR="00090804" w:rsidRPr="00DA4BF7">
        <w:rPr>
          <w:rFonts w:ascii="Times New Roman" w:hAnsi="Times New Roman" w:cs="Times New Roman"/>
          <w:sz w:val="24"/>
          <w:szCs w:val="24"/>
          <w:lang w:val="sr-Cyrl-RS"/>
        </w:rPr>
        <w:t>ш</w:t>
      </w:r>
      <w:r w:rsidRPr="00DA4BF7">
        <w:rPr>
          <w:rFonts w:ascii="Times New Roman" w:hAnsi="Times New Roman" w:cs="Times New Roman"/>
          <w:sz w:val="24"/>
          <w:szCs w:val="24"/>
        </w:rPr>
        <w:t xml:space="preserve">ина, суд или нотар) из тачке 3.4.2. </w:t>
      </w:r>
      <w:proofErr w:type="gramStart"/>
      <w:r w:rsidRPr="00DA4BF7">
        <w:rPr>
          <w:rFonts w:ascii="Times New Roman" w:hAnsi="Times New Roman" w:cs="Times New Roman"/>
          <w:sz w:val="24"/>
          <w:szCs w:val="24"/>
        </w:rPr>
        <w:t>ТД којима доказује своју техничку и професионалну способност.</w:t>
      </w:r>
      <w:proofErr w:type="gramEnd"/>
    </w:p>
    <w:p w:rsidR="007377DF" w:rsidRPr="00DA4BF7" w:rsidRDefault="007377DF" w:rsidP="007E2E58">
      <w:pPr>
        <w:jc w:val="both"/>
        <w:rPr>
          <w:rFonts w:ascii="Times New Roman" w:hAnsi="Times New Roman" w:cs="Times New Roman"/>
          <w:sz w:val="24"/>
          <w:szCs w:val="24"/>
        </w:rPr>
      </w:pPr>
    </w:p>
    <w:p w:rsidR="00ED171F" w:rsidRPr="00DA4BF7" w:rsidRDefault="00ED171F" w:rsidP="007E2E58">
      <w:pPr>
        <w:pStyle w:val="Heading2"/>
        <w:jc w:val="both"/>
        <w:rPr>
          <w:rFonts w:ascii="Times New Roman" w:hAnsi="Times New Roman" w:cs="Times New Roman"/>
          <w:color w:val="auto"/>
          <w:sz w:val="24"/>
          <w:szCs w:val="24"/>
        </w:rPr>
      </w:pPr>
      <w:bookmarkStart w:id="20" w:name="_Toc94096689"/>
      <w:r w:rsidRPr="00DA4BF7">
        <w:rPr>
          <w:rFonts w:ascii="Times New Roman" w:hAnsi="Times New Roman" w:cs="Times New Roman"/>
          <w:color w:val="auto"/>
          <w:sz w:val="24"/>
          <w:szCs w:val="24"/>
        </w:rPr>
        <w:t>3.5</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СУКОБ ИНТЕРЕСА</w:t>
      </w:r>
      <w:bookmarkEnd w:id="20"/>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A4BF7">
        <w:rPr>
          <w:rFonts w:ascii="Times New Roman" w:hAnsi="Times New Roman" w:cs="Times New Roman"/>
          <w:sz w:val="24"/>
          <w:szCs w:val="24"/>
        </w:rPr>
        <w:t>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6 ТД), овјерену од стране надлежног органа (орган управе – опћина, суд или нотар). </w:t>
      </w:r>
      <w:proofErr w:type="gramStart"/>
      <w:r w:rsidRPr="00DA4BF7">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попуњену и овјерену предметну Изјаву.</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21" w:name="_Toc94096690"/>
      <w:r w:rsidRPr="00DA4BF7">
        <w:rPr>
          <w:rFonts w:ascii="Times New Roman" w:hAnsi="Times New Roman" w:cs="Times New Roman"/>
          <w:color w:val="auto"/>
          <w:sz w:val="24"/>
          <w:szCs w:val="24"/>
        </w:rPr>
        <w:t>3.6</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ГРУПА ПОНУЂАЧА</w:t>
      </w:r>
      <w:bookmarkEnd w:id="21"/>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-Група понуђача као цјелина мора испунити услове који су наведени у тачки 3.3.</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ТД (економска и финансијска способност) и 3.4.</w:t>
      </w:r>
      <w:proofErr w:type="gramEnd"/>
      <w:r w:rsidRPr="00DA4BF7">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Pr="00DA4BF7" w:rsidRDefault="0083618E"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w:t>
      </w:r>
      <w:r w:rsidR="00ED171F" w:rsidRPr="00DA4BF7">
        <w:rPr>
          <w:rFonts w:ascii="Times New Roman" w:hAnsi="Times New Roman" w:cs="Times New Roman"/>
          <w:sz w:val="24"/>
          <w:szCs w:val="24"/>
        </w:rPr>
        <w:t>Услове који су навед</w:t>
      </w:r>
      <w:r w:rsidR="00FB29BC" w:rsidRPr="00DA4BF7">
        <w:rPr>
          <w:rFonts w:ascii="Times New Roman" w:hAnsi="Times New Roman" w:cs="Times New Roman"/>
          <w:sz w:val="24"/>
          <w:szCs w:val="24"/>
        </w:rPr>
        <w:t>ени под тачкама 3.1</w:t>
      </w:r>
      <w:r w:rsidR="00ED171F" w:rsidRPr="00DA4BF7">
        <w:rPr>
          <w:rFonts w:ascii="Times New Roman" w:hAnsi="Times New Roman" w:cs="Times New Roman"/>
          <w:sz w:val="24"/>
          <w:szCs w:val="24"/>
        </w:rPr>
        <w:t>, 3.2.</w:t>
      </w:r>
      <w:proofErr w:type="gramEnd"/>
      <w:r w:rsidR="00ED171F" w:rsidRPr="00DA4BF7">
        <w:rPr>
          <w:rFonts w:ascii="Times New Roman" w:hAnsi="Times New Roman" w:cs="Times New Roman"/>
          <w:sz w:val="24"/>
          <w:szCs w:val="24"/>
        </w:rPr>
        <w:t xml:space="preserve"> </w:t>
      </w:r>
      <w:proofErr w:type="gramStart"/>
      <w:r w:rsidR="00ED171F" w:rsidRPr="00DA4BF7">
        <w:rPr>
          <w:rFonts w:ascii="Times New Roman" w:hAnsi="Times New Roman" w:cs="Times New Roman"/>
          <w:sz w:val="24"/>
          <w:szCs w:val="24"/>
        </w:rPr>
        <w:t>и</w:t>
      </w:r>
      <w:proofErr w:type="gramEnd"/>
      <w:r w:rsidR="00ED171F" w:rsidRPr="00DA4BF7">
        <w:rPr>
          <w:rFonts w:ascii="Times New Roman" w:hAnsi="Times New Roman" w:cs="Times New Roman"/>
          <w:sz w:val="24"/>
          <w:szCs w:val="24"/>
        </w:rPr>
        <w:t xml:space="preserve"> 3.5. </w:t>
      </w:r>
      <w:proofErr w:type="gramStart"/>
      <w:r w:rsidR="00ED171F" w:rsidRPr="00DA4BF7">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ED171F"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3.6.2. Након доношења Одлуке којом је изабрана наведена група понуђача, изабрана група понуђача дужна је доставити ор</w:t>
      </w:r>
      <w:r w:rsidR="000D6ABB" w:rsidRPr="00DA4BF7">
        <w:rPr>
          <w:rFonts w:ascii="Times New Roman" w:hAnsi="Times New Roman" w:cs="Times New Roman"/>
          <w:sz w:val="24"/>
          <w:szCs w:val="24"/>
          <w:lang w:val="sr-Cyrl-RS"/>
        </w:rPr>
        <w:t>и</w:t>
      </w:r>
      <w:r w:rsidRPr="00DA4BF7">
        <w:rPr>
          <w:rFonts w:ascii="Times New Roman" w:hAnsi="Times New Roman" w:cs="Times New Roman"/>
          <w:sz w:val="24"/>
          <w:szCs w:val="24"/>
        </w:rPr>
        <w:t>гинал или овјерену фотокопију (орган у</w:t>
      </w:r>
      <w:r w:rsidR="0083618E" w:rsidRPr="00DA4BF7">
        <w:rPr>
          <w:rFonts w:ascii="Times New Roman" w:hAnsi="Times New Roman" w:cs="Times New Roman"/>
          <w:sz w:val="24"/>
          <w:szCs w:val="24"/>
        </w:rPr>
        <w:t>праве – оп</w:t>
      </w:r>
      <w:r w:rsidR="0083618E" w:rsidRPr="00DA4BF7">
        <w:rPr>
          <w:rFonts w:ascii="Times New Roman" w:hAnsi="Times New Roman" w:cs="Times New Roman"/>
          <w:sz w:val="24"/>
          <w:szCs w:val="24"/>
          <w:lang w:val="sr-Cyrl-RS"/>
        </w:rPr>
        <w:t>ш</w:t>
      </w:r>
      <w:r w:rsidRPr="00DA4BF7">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не дужем од </w:t>
      </w:r>
      <w:r w:rsidR="000D6ABB" w:rsidRPr="00DA4BF7">
        <w:rPr>
          <w:rFonts w:ascii="Times New Roman" w:hAnsi="Times New Roman" w:cs="Times New Roman"/>
          <w:sz w:val="24"/>
          <w:szCs w:val="24"/>
          <w:lang w:val="sr-Cyrl-RS"/>
        </w:rPr>
        <w:t>5 (пет)</w:t>
      </w:r>
      <w:r w:rsidR="00D86BCD" w:rsidRPr="00DA4BF7">
        <w:rPr>
          <w:rFonts w:ascii="Times New Roman" w:hAnsi="Times New Roman" w:cs="Times New Roman"/>
          <w:sz w:val="24"/>
          <w:szCs w:val="24"/>
        </w:rPr>
        <w:t xml:space="preserve">  дана од дана пријема </w:t>
      </w:r>
      <w:r w:rsidR="00D86BCD" w:rsidRPr="00DA4BF7">
        <w:rPr>
          <w:rFonts w:ascii="Times New Roman" w:hAnsi="Times New Roman" w:cs="Times New Roman"/>
          <w:sz w:val="24"/>
          <w:szCs w:val="24"/>
          <w:lang w:val="sr-Cyrl-RS"/>
        </w:rPr>
        <w:t>О</w:t>
      </w:r>
      <w:r w:rsidRPr="00DA4BF7">
        <w:rPr>
          <w:rFonts w:ascii="Times New Roman" w:hAnsi="Times New Roman" w:cs="Times New Roman"/>
          <w:sz w:val="24"/>
          <w:szCs w:val="24"/>
        </w:rPr>
        <w:t xml:space="preserve">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w:t>
      </w:r>
      <w:r w:rsidR="000D6ABB" w:rsidRPr="00DA4BF7">
        <w:rPr>
          <w:rFonts w:ascii="Times New Roman" w:hAnsi="Times New Roman" w:cs="Times New Roman"/>
          <w:sz w:val="24"/>
          <w:szCs w:val="24"/>
          <w:lang w:val="sr-Cyrl-RS"/>
        </w:rPr>
        <w:t>15.00</w:t>
      </w:r>
      <w:r w:rsidRPr="00DA4BF7">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A4BF7">
        <w:rPr>
          <w:rFonts w:ascii="Times New Roman" w:hAnsi="Times New Roman" w:cs="Times New Roman"/>
          <w:sz w:val="24"/>
          <w:szCs w:val="24"/>
        </w:rPr>
        <w:t>Уколико група понуђача не достави правни акт о удруживању са садржајем дефинисаним у тачки 5.6.2.</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ТД уговор ће се додијелити сљедећем понуђачу са ранг листе.</w:t>
      </w:r>
      <w:proofErr w:type="gramEnd"/>
    </w:p>
    <w:p w:rsidR="007377DF" w:rsidRPr="00DA4BF7" w:rsidRDefault="007377DF" w:rsidP="007E2E58">
      <w:pPr>
        <w:jc w:val="both"/>
        <w:rPr>
          <w:rFonts w:ascii="Times New Roman" w:hAnsi="Times New Roman" w:cs="Times New Roman"/>
          <w:sz w:val="24"/>
          <w:szCs w:val="24"/>
          <w:lang w:val="sr-Cyrl-RS"/>
        </w:rPr>
      </w:pPr>
    </w:p>
    <w:p w:rsidR="003607D2" w:rsidRPr="00DA4BF7" w:rsidRDefault="00522011" w:rsidP="007E2E58">
      <w:pPr>
        <w:pStyle w:val="Heading2"/>
        <w:jc w:val="both"/>
        <w:rPr>
          <w:rFonts w:ascii="Times New Roman" w:hAnsi="Times New Roman" w:cs="Times New Roman"/>
          <w:color w:val="auto"/>
          <w:sz w:val="24"/>
          <w:szCs w:val="24"/>
          <w:lang w:val="sr-Cyrl-RS"/>
        </w:rPr>
      </w:pPr>
      <w:bookmarkStart w:id="22" w:name="_Toc94096691"/>
      <w:r w:rsidRPr="00DA4BF7">
        <w:rPr>
          <w:rFonts w:ascii="Times New Roman" w:hAnsi="Times New Roman" w:cs="Times New Roman"/>
          <w:color w:val="auto"/>
          <w:sz w:val="24"/>
          <w:szCs w:val="24"/>
          <w:lang w:val="sr-Cyrl-RS"/>
        </w:rPr>
        <w:t>3.7.</w:t>
      </w:r>
      <w:r w:rsidR="00EE1264" w:rsidRPr="00DA4BF7">
        <w:rPr>
          <w:rFonts w:ascii="Times New Roman" w:hAnsi="Times New Roman" w:cs="Times New Roman"/>
          <w:color w:val="auto"/>
          <w:sz w:val="24"/>
          <w:szCs w:val="24"/>
          <w:lang w:val="sr-Cyrl-RS"/>
        </w:rPr>
        <w:t xml:space="preserve"> УГОВОРНА ОБАВЕЗА</w:t>
      </w:r>
      <w:bookmarkEnd w:id="22"/>
      <w:r w:rsidR="00EE1264" w:rsidRPr="00DA4BF7">
        <w:rPr>
          <w:rFonts w:ascii="Times New Roman" w:hAnsi="Times New Roman" w:cs="Times New Roman"/>
          <w:color w:val="auto"/>
          <w:sz w:val="24"/>
          <w:szCs w:val="24"/>
          <w:lang w:val="sr-Cyrl-RS"/>
        </w:rPr>
        <w:t xml:space="preserve"> </w:t>
      </w:r>
    </w:p>
    <w:p w:rsidR="007147A3" w:rsidRPr="00DA4BF7" w:rsidRDefault="00EE1264" w:rsidP="007E2E58">
      <w:pPr>
        <w:spacing w:after="0"/>
        <w:jc w:val="both"/>
        <w:rPr>
          <w:rFonts w:ascii="Times New Roman" w:hAnsi="Times New Roman" w:cs="Times New Roman"/>
          <w:sz w:val="24"/>
          <w:szCs w:val="24"/>
          <w:lang w:val="sr-Cyrl-CS"/>
        </w:rPr>
      </w:pPr>
      <w:r w:rsidRPr="00DA4BF7">
        <w:rPr>
          <w:rFonts w:ascii="Times New Roman" w:hAnsi="Times New Roman" w:cs="Times New Roman"/>
          <w:sz w:val="24"/>
          <w:szCs w:val="24"/>
          <w:lang w:val="sr-Cyrl-BA"/>
        </w:rPr>
        <w:t xml:space="preserve">3.7.1. </w:t>
      </w:r>
      <w:r w:rsidR="00D31429" w:rsidRPr="00DA4BF7">
        <w:rPr>
          <w:rFonts w:ascii="Times New Roman" w:hAnsi="Times New Roman" w:cs="Times New Roman"/>
          <w:b/>
          <w:sz w:val="24"/>
          <w:szCs w:val="24"/>
          <w:lang w:val="sr-Cyrl-CS"/>
        </w:rPr>
        <w:t>Изабрани п</w:t>
      </w:r>
      <w:r w:rsidRPr="00DA4BF7">
        <w:rPr>
          <w:rFonts w:ascii="Times New Roman" w:hAnsi="Times New Roman" w:cs="Times New Roman"/>
          <w:b/>
          <w:sz w:val="24"/>
          <w:szCs w:val="24"/>
          <w:lang w:val="sr-Cyrl-CS"/>
        </w:rPr>
        <w:t xml:space="preserve">онуђач </w:t>
      </w:r>
      <w:r w:rsidR="00D31429" w:rsidRPr="00DA4BF7">
        <w:rPr>
          <w:rFonts w:ascii="Times New Roman" w:hAnsi="Times New Roman" w:cs="Times New Roman"/>
          <w:b/>
          <w:sz w:val="24"/>
          <w:szCs w:val="24"/>
          <w:lang w:val="sr-Cyrl-CS"/>
        </w:rPr>
        <w:t>је дужан,</w:t>
      </w:r>
      <w:r w:rsidRPr="00DA4BF7">
        <w:rPr>
          <w:rFonts w:ascii="Times New Roman" w:hAnsi="Times New Roman" w:cs="Times New Roman"/>
          <w:b/>
          <w:sz w:val="24"/>
          <w:szCs w:val="24"/>
          <w:lang w:val="sr-Cyrl-CS"/>
        </w:rPr>
        <w:t xml:space="preserve"> као услов за закључење </w:t>
      </w:r>
      <w:r w:rsidR="007147A3" w:rsidRPr="00DA4BF7">
        <w:rPr>
          <w:rFonts w:ascii="Times New Roman" w:hAnsi="Times New Roman" w:cs="Times New Roman"/>
          <w:b/>
          <w:sz w:val="24"/>
          <w:szCs w:val="24"/>
          <w:lang w:val="sr-Cyrl-CS"/>
        </w:rPr>
        <w:t>оквирног споразума</w:t>
      </w:r>
      <w:r w:rsidRPr="00DA4BF7">
        <w:rPr>
          <w:rFonts w:ascii="Times New Roman" w:hAnsi="Times New Roman" w:cs="Times New Roman"/>
          <w:b/>
          <w:sz w:val="24"/>
          <w:szCs w:val="24"/>
          <w:lang w:val="sr-Cyrl-CS"/>
        </w:rPr>
        <w:t xml:space="preserve">, најкасније </w:t>
      </w:r>
      <w:r w:rsidR="00AC36E4" w:rsidRPr="00DA4BF7">
        <w:rPr>
          <w:rFonts w:ascii="Times New Roman" w:hAnsi="Times New Roman" w:cs="Times New Roman"/>
          <w:b/>
          <w:sz w:val="24"/>
          <w:szCs w:val="24"/>
          <w:lang w:val="sr-Cyrl-CS"/>
        </w:rPr>
        <w:t>5</w:t>
      </w:r>
      <w:r w:rsidRPr="00DA4BF7">
        <w:rPr>
          <w:rFonts w:ascii="Times New Roman" w:hAnsi="Times New Roman" w:cs="Times New Roman"/>
          <w:b/>
          <w:sz w:val="24"/>
          <w:szCs w:val="24"/>
          <w:lang w:val="sr-Cyrl-CS"/>
        </w:rPr>
        <w:t xml:space="preserve"> (</w:t>
      </w:r>
      <w:r w:rsidR="00AC36E4" w:rsidRPr="00DA4BF7">
        <w:rPr>
          <w:rFonts w:ascii="Times New Roman" w:hAnsi="Times New Roman" w:cs="Times New Roman"/>
          <w:b/>
          <w:sz w:val="24"/>
          <w:szCs w:val="24"/>
          <w:lang w:val="sr-Cyrl-CS"/>
        </w:rPr>
        <w:t>пет</w:t>
      </w:r>
      <w:r w:rsidRPr="00DA4BF7">
        <w:rPr>
          <w:rFonts w:ascii="Times New Roman" w:hAnsi="Times New Roman" w:cs="Times New Roman"/>
          <w:b/>
          <w:sz w:val="24"/>
          <w:szCs w:val="24"/>
          <w:lang w:val="sr-Cyrl-CS"/>
        </w:rPr>
        <w:t>) дана</w:t>
      </w:r>
      <w:r w:rsidRPr="00DA4BF7">
        <w:rPr>
          <w:rFonts w:ascii="Times New Roman" w:hAnsi="Times New Roman" w:cs="Times New Roman"/>
          <w:sz w:val="24"/>
          <w:szCs w:val="24"/>
          <w:lang w:val="sr-Cyrl-CS"/>
        </w:rPr>
        <w:t xml:space="preserve"> </w:t>
      </w:r>
      <w:r w:rsidR="004F39C7">
        <w:rPr>
          <w:rFonts w:ascii="Times New Roman" w:hAnsi="Times New Roman" w:cs="Times New Roman"/>
          <w:sz w:val="24"/>
          <w:szCs w:val="24"/>
          <w:lang w:val="sr-Cyrl-CS"/>
        </w:rPr>
        <w:t>по пријему</w:t>
      </w:r>
      <w:r w:rsidRPr="00DA4BF7">
        <w:rPr>
          <w:rFonts w:ascii="Times New Roman" w:hAnsi="Times New Roman" w:cs="Times New Roman"/>
          <w:sz w:val="24"/>
          <w:szCs w:val="24"/>
          <w:lang w:val="sr-Cyrl-CS"/>
        </w:rPr>
        <w:t xml:space="preserve"> </w:t>
      </w:r>
      <w:r w:rsidR="004F39C7">
        <w:rPr>
          <w:rFonts w:ascii="Times New Roman" w:hAnsi="Times New Roman" w:cs="Times New Roman"/>
          <w:sz w:val="24"/>
          <w:szCs w:val="24"/>
          <w:lang w:val="sr-Cyrl-CS"/>
        </w:rPr>
        <w:t>приједлога за закључење</w:t>
      </w:r>
      <w:r w:rsidRPr="00DA4BF7">
        <w:rPr>
          <w:rFonts w:ascii="Times New Roman" w:hAnsi="Times New Roman" w:cs="Times New Roman"/>
          <w:sz w:val="24"/>
          <w:szCs w:val="24"/>
          <w:lang w:val="sr-Cyrl-CS"/>
        </w:rPr>
        <w:t xml:space="preserve"> </w:t>
      </w:r>
      <w:r w:rsidR="004F39C7" w:rsidRPr="004F39C7">
        <w:rPr>
          <w:rFonts w:ascii="Times New Roman" w:hAnsi="Times New Roman" w:cs="Times New Roman"/>
          <w:sz w:val="24"/>
          <w:szCs w:val="24"/>
          <w:lang w:val="sr-Cyrl-CS"/>
        </w:rPr>
        <w:t xml:space="preserve">оквирног споразума </w:t>
      </w:r>
      <w:r w:rsidRPr="004F39C7">
        <w:rPr>
          <w:rFonts w:ascii="Times New Roman" w:hAnsi="Times New Roman" w:cs="Times New Roman"/>
          <w:sz w:val="24"/>
          <w:szCs w:val="24"/>
          <w:lang w:val="sr-Cyrl-CS"/>
        </w:rPr>
        <w:t>доставити:</w:t>
      </w:r>
      <w:r w:rsidRPr="00DA4BF7">
        <w:rPr>
          <w:rFonts w:ascii="Times New Roman" w:hAnsi="Times New Roman" w:cs="Times New Roman"/>
          <w:sz w:val="24"/>
          <w:szCs w:val="24"/>
          <w:lang w:val="sr-Cyrl-CS"/>
        </w:rPr>
        <w:t xml:space="preserve"> </w:t>
      </w:r>
    </w:p>
    <w:p w:rsidR="00D42469" w:rsidRPr="00DA4BF7" w:rsidRDefault="007147A3"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CS"/>
        </w:rPr>
        <w:t xml:space="preserve">3.7.2. </w:t>
      </w:r>
      <w:r w:rsidR="00EE1264" w:rsidRPr="00DA4BF7">
        <w:rPr>
          <w:rFonts w:ascii="Times New Roman" w:hAnsi="Times New Roman" w:cs="Times New Roman"/>
          <w:b/>
          <w:sz w:val="24"/>
          <w:szCs w:val="24"/>
          <w:lang w:val="sr-Cyrl-CS"/>
        </w:rPr>
        <w:t>Овјерену копију важећег Рјешења</w:t>
      </w:r>
      <w:r w:rsidR="00EE1264" w:rsidRPr="00DA4BF7">
        <w:rPr>
          <w:rFonts w:ascii="Times New Roman" w:hAnsi="Times New Roman" w:cs="Times New Roman"/>
          <w:b/>
          <w:sz w:val="24"/>
          <w:szCs w:val="24"/>
          <w:lang w:val="sr-Latn-CS"/>
        </w:rPr>
        <w:t xml:space="preserve"> </w:t>
      </w:r>
      <w:r w:rsidR="00EE1264" w:rsidRPr="00DA4BF7">
        <w:rPr>
          <w:rFonts w:ascii="Times New Roman" w:hAnsi="Times New Roman" w:cs="Times New Roman"/>
          <w:b/>
          <w:sz w:val="24"/>
          <w:szCs w:val="24"/>
          <w:lang w:val="sr-Cyrl-CS"/>
        </w:rPr>
        <w:t>о упису хемикалије у Инве</w:t>
      </w:r>
      <w:r w:rsidR="00CD0DFD" w:rsidRPr="00DA4BF7">
        <w:rPr>
          <w:rFonts w:ascii="Times New Roman" w:hAnsi="Times New Roman" w:cs="Times New Roman"/>
          <w:b/>
          <w:sz w:val="24"/>
          <w:szCs w:val="24"/>
          <w:lang w:val="sr-Cyrl-CS"/>
        </w:rPr>
        <w:t>нтар х</w:t>
      </w:r>
      <w:r w:rsidR="00EE1264" w:rsidRPr="00DA4BF7">
        <w:rPr>
          <w:rFonts w:ascii="Times New Roman" w:hAnsi="Times New Roman" w:cs="Times New Roman"/>
          <w:b/>
          <w:sz w:val="24"/>
          <w:szCs w:val="24"/>
          <w:lang w:val="sr-Cyrl-CS"/>
        </w:rPr>
        <w:t xml:space="preserve">емикалија издато од Министарства здравља и социјалне заштите Републике Српске </w:t>
      </w:r>
      <w:r w:rsidR="00EE1264" w:rsidRPr="00DA4BF7">
        <w:rPr>
          <w:rFonts w:ascii="Times New Roman" w:hAnsi="Times New Roman" w:cs="Times New Roman"/>
          <w:sz w:val="24"/>
          <w:szCs w:val="24"/>
          <w:lang w:val="sr-Cyrl-CS"/>
        </w:rPr>
        <w:t xml:space="preserve">или </w:t>
      </w:r>
      <w:r w:rsidR="005A6A44" w:rsidRPr="00DA4BF7">
        <w:rPr>
          <w:rFonts w:ascii="Times New Roman" w:hAnsi="Times New Roman" w:cs="Times New Roman"/>
          <w:sz w:val="24"/>
          <w:szCs w:val="24"/>
          <w:lang w:val="sr-Cyrl-CS"/>
        </w:rPr>
        <w:t xml:space="preserve">важећи </w:t>
      </w:r>
      <w:r w:rsidR="005A6A44" w:rsidRPr="00DA4BF7">
        <w:rPr>
          <w:rFonts w:ascii="Times New Roman" w:hAnsi="Times New Roman" w:cs="Times New Roman"/>
          <w:b/>
          <w:sz w:val="24"/>
          <w:szCs w:val="24"/>
          <w:lang w:val="sr-Cyrl-CS"/>
        </w:rPr>
        <w:t>доказ</w:t>
      </w:r>
      <w:r w:rsidR="005A6A44" w:rsidRPr="00DA4BF7">
        <w:rPr>
          <w:rFonts w:ascii="Times New Roman" w:hAnsi="Times New Roman" w:cs="Times New Roman"/>
          <w:sz w:val="24"/>
          <w:szCs w:val="24"/>
          <w:lang w:val="sr-Cyrl-CS"/>
        </w:rPr>
        <w:t xml:space="preserve"> да је у поступку добијања Рјешења о упису предметне хемикалије у Инвентар хемикалија Републике Српске.</w:t>
      </w:r>
      <w:r w:rsidR="00C9102D" w:rsidRPr="00DA4BF7">
        <w:rPr>
          <w:rFonts w:ascii="Times New Roman" w:hAnsi="Times New Roman" w:cs="Times New Roman"/>
          <w:sz w:val="24"/>
          <w:szCs w:val="24"/>
          <w:lang w:val="sr-Cyrl-BA"/>
        </w:rPr>
        <w:t xml:space="preserve"> </w:t>
      </w:r>
    </w:p>
    <w:p w:rsidR="00AC36E4" w:rsidRPr="00DA4BF7" w:rsidRDefault="00AC36E4" w:rsidP="007E2E58">
      <w:pPr>
        <w:spacing w:after="0"/>
        <w:jc w:val="both"/>
        <w:rPr>
          <w:rFonts w:ascii="Times New Roman" w:hAnsi="Times New Roman" w:cs="Times New Roman"/>
          <w:sz w:val="24"/>
          <w:szCs w:val="24"/>
          <w:lang w:val="sr-Cyrl-CS"/>
        </w:rPr>
      </w:pPr>
    </w:p>
    <w:p w:rsidR="00C9102D" w:rsidRPr="00DA4BF7" w:rsidRDefault="00C9102D" w:rsidP="007E2E58">
      <w:pPr>
        <w:spacing w:after="0"/>
        <w:jc w:val="both"/>
        <w:rPr>
          <w:rFonts w:ascii="Times New Roman" w:hAnsi="Times New Roman" w:cs="Times New Roman"/>
          <w:sz w:val="24"/>
          <w:szCs w:val="24"/>
          <w:lang w:val="sr-Cyrl-CS"/>
        </w:rPr>
      </w:pPr>
      <w:r w:rsidRPr="00DA4BF7">
        <w:rPr>
          <w:rFonts w:ascii="Times New Roman" w:hAnsi="Times New Roman" w:cs="Times New Roman"/>
          <w:sz w:val="24"/>
          <w:szCs w:val="24"/>
          <w:lang w:val="sr-Cyrl-BA"/>
        </w:rPr>
        <w:lastRenderedPageBreak/>
        <w:t>Роба, одн</w:t>
      </w:r>
      <w:r w:rsidR="00B30D2D">
        <w:rPr>
          <w:rFonts w:ascii="Times New Roman" w:hAnsi="Times New Roman" w:cs="Times New Roman"/>
          <w:sz w:val="24"/>
          <w:szCs w:val="24"/>
          <w:lang w:val="sr-Cyrl-BA"/>
        </w:rPr>
        <w:t xml:space="preserve">осно катјонски флокулант који </w:t>
      </w:r>
      <w:r w:rsidRPr="00DA4BF7">
        <w:rPr>
          <w:rFonts w:ascii="Times New Roman" w:hAnsi="Times New Roman" w:cs="Times New Roman"/>
          <w:sz w:val="24"/>
          <w:szCs w:val="24"/>
          <w:lang w:val="sr-Cyrl-BA"/>
        </w:rPr>
        <w:t xml:space="preserve"> нуди</w:t>
      </w:r>
      <w:r w:rsidR="00B30D2D">
        <w:rPr>
          <w:rFonts w:ascii="Times New Roman" w:hAnsi="Times New Roman" w:cs="Times New Roman"/>
          <w:sz w:val="24"/>
          <w:szCs w:val="24"/>
          <w:lang w:val="sr-Cyrl-BA"/>
        </w:rPr>
        <w:t xml:space="preserve"> изабрани понуђач</w:t>
      </w:r>
      <w:r w:rsidRPr="00DA4BF7">
        <w:rPr>
          <w:rFonts w:ascii="Times New Roman" w:hAnsi="Times New Roman" w:cs="Times New Roman"/>
          <w:sz w:val="24"/>
          <w:szCs w:val="24"/>
          <w:lang w:val="sr-Cyrl-BA"/>
        </w:rPr>
        <w:t xml:space="preserve"> мора </w:t>
      </w:r>
      <w:r w:rsidRPr="00DA4BF7">
        <w:rPr>
          <w:rFonts w:ascii="Times New Roman" w:hAnsi="Times New Roman" w:cs="Times New Roman"/>
          <w:b/>
          <w:sz w:val="24"/>
          <w:szCs w:val="24"/>
          <w:lang w:val="sr-Cyrl-BA"/>
        </w:rPr>
        <w:t>бити уписан или у поступку уписа</w:t>
      </w:r>
      <w:r w:rsidRPr="00DA4BF7">
        <w:rPr>
          <w:rFonts w:ascii="Times New Roman" w:hAnsi="Times New Roman" w:cs="Times New Roman"/>
          <w:sz w:val="24"/>
          <w:szCs w:val="24"/>
          <w:lang w:val="sr-Cyrl-BA"/>
        </w:rPr>
        <w:t xml:space="preserve"> у </w:t>
      </w:r>
      <w:r w:rsidRPr="00DA4BF7">
        <w:rPr>
          <w:rFonts w:ascii="Times New Roman" w:hAnsi="Times New Roman" w:cs="Times New Roman"/>
          <w:sz w:val="24"/>
          <w:szCs w:val="24"/>
          <w:lang w:val="sr-Cyrl-CS"/>
        </w:rPr>
        <w:t xml:space="preserve">Инвентар хемикалија Републике Српске који води Министарство здравља и социјалне заштите Републике Српске, а у складу са </w:t>
      </w:r>
      <w:r w:rsidRPr="00DA4BF7">
        <w:rPr>
          <w:rFonts w:ascii="Times New Roman" w:hAnsi="Times New Roman" w:cs="Times New Roman"/>
          <w:sz w:val="24"/>
          <w:szCs w:val="24"/>
        </w:rPr>
        <w:t>Законом о хемикалијама (</w:t>
      </w:r>
      <w:r w:rsidRPr="00DA4BF7">
        <w:rPr>
          <w:rFonts w:ascii="Times New Roman" w:hAnsi="Times New Roman" w:cs="Times New Roman"/>
          <w:sz w:val="24"/>
          <w:szCs w:val="24"/>
          <w:lang w:val="sr-Cyrl-RS"/>
        </w:rPr>
        <w:t>„</w:t>
      </w:r>
      <w:r w:rsidRPr="00DA4BF7">
        <w:rPr>
          <w:rFonts w:ascii="Times New Roman" w:hAnsi="Times New Roman" w:cs="Times New Roman"/>
          <w:sz w:val="24"/>
          <w:szCs w:val="24"/>
        </w:rPr>
        <w:t xml:space="preserve">Сл. </w:t>
      </w:r>
      <w:proofErr w:type="gramStart"/>
      <w:r w:rsidRPr="00DA4BF7">
        <w:rPr>
          <w:rFonts w:ascii="Times New Roman" w:hAnsi="Times New Roman" w:cs="Times New Roman"/>
          <w:sz w:val="24"/>
          <w:szCs w:val="24"/>
        </w:rPr>
        <w:t>гл</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РС” број 2</w:t>
      </w:r>
      <w:r w:rsidR="004945B7" w:rsidRPr="00DA4BF7">
        <w:rPr>
          <w:rFonts w:ascii="Times New Roman" w:hAnsi="Times New Roman" w:cs="Times New Roman"/>
          <w:sz w:val="24"/>
          <w:szCs w:val="24"/>
          <w:lang w:val="sr-Cyrl-RS"/>
        </w:rPr>
        <w:t>1</w:t>
      </w:r>
      <w:r w:rsidRPr="00DA4BF7">
        <w:rPr>
          <w:rFonts w:ascii="Times New Roman" w:hAnsi="Times New Roman" w:cs="Times New Roman"/>
          <w:sz w:val="24"/>
          <w:szCs w:val="24"/>
        </w:rPr>
        <w:t>/</w:t>
      </w:r>
      <w:r w:rsidR="004945B7" w:rsidRPr="00DA4BF7">
        <w:rPr>
          <w:rFonts w:ascii="Times New Roman" w:hAnsi="Times New Roman" w:cs="Times New Roman"/>
          <w:sz w:val="24"/>
          <w:szCs w:val="24"/>
          <w:lang w:val="sr-Cyrl-RS"/>
        </w:rPr>
        <w:t>18</w:t>
      </w:r>
      <w:r w:rsidRPr="00DA4BF7">
        <w:rPr>
          <w:rFonts w:ascii="Times New Roman" w:hAnsi="Times New Roman" w:cs="Times New Roman"/>
          <w:sz w:val="24"/>
          <w:szCs w:val="24"/>
        </w:rPr>
        <w:t>)</w:t>
      </w:r>
      <w:r w:rsidRPr="00DA4BF7">
        <w:rPr>
          <w:rFonts w:ascii="Times New Roman" w:hAnsi="Times New Roman" w:cs="Times New Roman"/>
          <w:sz w:val="24"/>
          <w:szCs w:val="24"/>
          <w:lang w:val="sr-Cyrl-RS"/>
        </w:rPr>
        <w:t xml:space="preserve"> и Правилником о инвентару хемикалија („Сл. гл.</w:t>
      </w:r>
      <w:proofErr w:type="gramEnd"/>
      <w:r w:rsidRPr="00DA4BF7">
        <w:rPr>
          <w:rFonts w:ascii="Times New Roman" w:hAnsi="Times New Roman" w:cs="Times New Roman"/>
          <w:sz w:val="24"/>
          <w:szCs w:val="24"/>
          <w:lang w:val="sr-Cyrl-RS"/>
        </w:rPr>
        <w:t xml:space="preserve"> РС“, број 69/18)</w:t>
      </w:r>
      <w:r w:rsidRPr="00DA4BF7">
        <w:rPr>
          <w:rFonts w:ascii="Times New Roman" w:hAnsi="Times New Roman" w:cs="Times New Roman"/>
          <w:sz w:val="24"/>
          <w:szCs w:val="24"/>
          <w:lang w:val="sr-Cyrl-CS"/>
        </w:rPr>
        <w:t xml:space="preserve">. </w:t>
      </w:r>
    </w:p>
    <w:p w:rsidR="005A6A44" w:rsidRPr="00DA4BF7" w:rsidRDefault="005A6A44" w:rsidP="007E2E58">
      <w:pPr>
        <w:spacing w:after="0"/>
        <w:jc w:val="both"/>
        <w:rPr>
          <w:rFonts w:ascii="Times New Roman" w:hAnsi="Times New Roman" w:cs="Times New Roman"/>
          <w:sz w:val="24"/>
          <w:szCs w:val="24"/>
          <w:lang w:val="sr-Cyrl-CS"/>
        </w:rPr>
      </w:pPr>
    </w:p>
    <w:p w:rsidR="00AF3909" w:rsidRPr="00DA4BF7" w:rsidRDefault="00AF3909" w:rsidP="007E2E58">
      <w:pPr>
        <w:spacing w:after="120"/>
        <w:ind w:right="-22"/>
        <w:jc w:val="both"/>
        <w:rPr>
          <w:rFonts w:ascii="Times New Roman" w:eastAsia="Times New Roman" w:hAnsi="Times New Roman" w:cs="Times New Roman"/>
          <w:bCs/>
          <w:sz w:val="24"/>
          <w:szCs w:val="24"/>
          <w:lang w:val="sr-Cyrl-BA" w:eastAsia="x-none"/>
        </w:rPr>
      </w:pPr>
      <w:r w:rsidRPr="00DA4BF7">
        <w:rPr>
          <w:rFonts w:ascii="Times New Roman" w:hAnsi="Times New Roman" w:cs="Times New Roman"/>
          <w:sz w:val="24"/>
          <w:szCs w:val="24"/>
          <w:lang w:val="sr-Cyrl-RS"/>
        </w:rPr>
        <w:t>П</w:t>
      </w:r>
      <w:r w:rsidR="005A6A44" w:rsidRPr="00DA4BF7">
        <w:rPr>
          <w:rFonts w:ascii="Times New Roman" w:hAnsi="Times New Roman" w:cs="Times New Roman"/>
          <w:sz w:val="24"/>
          <w:szCs w:val="24"/>
          <w:lang w:val="sr-Cyrl-RS"/>
        </w:rPr>
        <w:t xml:space="preserve">онуђач </w:t>
      </w:r>
      <w:r w:rsidRPr="00DA4BF7">
        <w:rPr>
          <w:rFonts w:ascii="Times New Roman" w:hAnsi="Times New Roman" w:cs="Times New Roman"/>
          <w:sz w:val="24"/>
          <w:szCs w:val="24"/>
          <w:lang w:val="sr-Cyrl-RS"/>
        </w:rPr>
        <w:t xml:space="preserve">може </w:t>
      </w:r>
      <w:r w:rsidR="005A6A44" w:rsidRPr="00DA4BF7">
        <w:rPr>
          <w:rFonts w:ascii="Times New Roman" w:hAnsi="Times New Roman" w:cs="Times New Roman"/>
          <w:sz w:val="24"/>
          <w:szCs w:val="24"/>
          <w:lang w:val="sr-Cyrl-RS"/>
        </w:rPr>
        <w:t>уз понуду достави тражен</w:t>
      </w:r>
      <w:r w:rsidR="00D42469" w:rsidRPr="00DA4BF7">
        <w:rPr>
          <w:rFonts w:ascii="Times New Roman" w:hAnsi="Times New Roman" w:cs="Times New Roman"/>
          <w:sz w:val="24"/>
          <w:szCs w:val="24"/>
          <w:lang w:val="sr-Cyrl-RS"/>
        </w:rPr>
        <w:t>о Рјешење или</w:t>
      </w:r>
      <w:r w:rsidR="005A6A44" w:rsidRPr="00DA4BF7">
        <w:rPr>
          <w:rFonts w:ascii="Times New Roman" w:hAnsi="Times New Roman" w:cs="Times New Roman"/>
          <w:sz w:val="24"/>
          <w:szCs w:val="24"/>
          <w:lang w:val="sr-Cyrl-RS"/>
        </w:rPr>
        <w:t xml:space="preserve"> доказ</w:t>
      </w:r>
      <w:r w:rsidR="00D42469" w:rsidRPr="00DA4BF7">
        <w:rPr>
          <w:rFonts w:ascii="Times New Roman" w:hAnsi="Times New Roman" w:cs="Times New Roman"/>
          <w:sz w:val="24"/>
          <w:szCs w:val="24"/>
          <w:lang w:val="sr-Cyrl-RS"/>
        </w:rPr>
        <w:t xml:space="preserve"> о</w:t>
      </w:r>
      <w:r w:rsidR="00DE04B9" w:rsidRPr="00DA4BF7">
        <w:rPr>
          <w:rFonts w:ascii="Times New Roman" w:hAnsi="Times New Roman" w:cs="Times New Roman"/>
          <w:sz w:val="24"/>
          <w:szCs w:val="24"/>
          <w:lang w:val="sr-Cyrl-RS"/>
        </w:rPr>
        <w:t xml:space="preserve"> </w:t>
      </w:r>
      <w:r w:rsidR="002F2544" w:rsidRPr="00DA4BF7">
        <w:rPr>
          <w:rFonts w:ascii="Times New Roman" w:hAnsi="Times New Roman" w:cs="Times New Roman"/>
          <w:sz w:val="24"/>
          <w:szCs w:val="24"/>
          <w:lang w:val="sr-Cyrl-RS"/>
        </w:rPr>
        <w:t>току поступка</w:t>
      </w:r>
      <w:r w:rsidR="00D42469" w:rsidRPr="00DA4BF7">
        <w:rPr>
          <w:rFonts w:ascii="Times New Roman" w:hAnsi="Times New Roman" w:cs="Times New Roman"/>
          <w:sz w:val="24"/>
          <w:szCs w:val="24"/>
          <w:lang w:val="sr-Cyrl-RS"/>
        </w:rPr>
        <w:t xml:space="preserve"> уписа</w:t>
      </w:r>
      <w:r w:rsidR="002F2544" w:rsidRPr="00DA4BF7">
        <w:rPr>
          <w:rFonts w:ascii="Times New Roman" w:hAnsi="Times New Roman" w:cs="Times New Roman"/>
          <w:sz w:val="24"/>
          <w:szCs w:val="24"/>
          <w:lang w:val="sr-Cyrl-RS"/>
        </w:rPr>
        <w:t xml:space="preserve"> предметног флокуланта у Инвентар хемикалија</w:t>
      </w:r>
      <w:r w:rsidRPr="00DA4BF7">
        <w:rPr>
          <w:rFonts w:ascii="Times New Roman" w:hAnsi="Times New Roman" w:cs="Times New Roman"/>
          <w:sz w:val="24"/>
          <w:szCs w:val="24"/>
          <w:lang w:val="sr-Cyrl-RS"/>
        </w:rPr>
        <w:t xml:space="preserve">. </w:t>
      </w:r>
      <w:r w:rsidRPr="00DA4BF7">
        <w:rPr>
          <w:rFonts w:ascii="Times New Roman" w:eastAsia="Calibri" w:hAnsi="Times New Roman" w:cs="Times New Roman"/>
          <w:iCs/>
          <w:sz w:val="24"/>
          <w:szCs w:val="24"/>
          <w:lang w:val="sr-Cyrl-BA"/>
        </w:rPr>
        <w:t>Oвим сe</w:t>
      </w:r>
      <w:r w:rsidR="00CD0DFD" w:rsidRPr="00DA4BF7">
        <w:rPr>
          <w:rFonts w:ascii="Times New Roman" w:eastAsia="Calibri" w:hAnsi="Times New Roman" w:cs="Times New Roman"/>
          <w:iCs/>
          <w:sz w:val="24"/>
          <w:szCs w:val="24"/>
          <w:lang w:val="sr-Cyrl-BA"/>
        </w:rPr>
        <w:t xml:space="preserve"> </w:t>
      </w:r>
      <w:r w:rsidRPr="00DA4BF7">
        <w:rPr>
          <w:rFonts w:ascii="Times New Roman" w:eastAsia="Calibri" w:hAnsi="Times New Roman" w:cs="Times New Roman"/>
          <w:iCs/>
          <w:sz w:val="24"/>
          <w:szCs w:val="24"/>
          <w:lang w:val="sr-Cyrl-BA"/>
        </w:rPr>
        <w:t>пoнуђaч oслoбaђa oбaвeзe нaкнaднoг дoстaвљaњa дoкaзa, aкo будe изaбрaн.</w:t>
      </w:r>
    </w:p>
    <w:p w:rsidR="005A6A44" w:rsidRPr="00DA4BF7" w:rsidRDefault="005A6A44" w:rsidP="007E2E58">
      <w:pPr>
        <w:spacing w:after="0"/>
        <w:jc w:val="both"/>
        <w:rPr>
          <w:rFonts w:ascii="Times New Roman" w:eastAsia="Times New Roman" w:hAnsi="Times New Roman" w:cs="Times New Roman"/>
          <w:bCs/>
          <w:iCs/>
          <w:sz w:val="24"/>
          <w:szCs w:val="24"/>
          <w:lang w:val="sr-Cyrl-BA"/>
        </w:rPr>
      </w:pPr>
      <w:r w:rsidRPr="00DA4BF7">
        <w:rPr>
          <w:rFonts w:ascii="Times New Roman" w:eastAsia="Times New Roman" w:hAnsi="Times New Roman" w:cs="Times New Roman"/>
          <w:bCs/>
          <w:iCs/>
          <w:sz w:val="24"/>
          <w:szCs w:val="24"/>
          <w:lang w:val="sr-Cyrl-BA"/>
        </w:rPr>
        <w:t xml:space="preserve">Уколико изабрани понуђач </w:t>
      </w:r>
      <w:r w:rsidR="002F2544" w:rsidRPr="00DA4BF7">
        <w:rPr>
          <w:rFonts w:ascii="Times New Roman" w:eastAsia="Times New Roman" w:hAnsi="Times New Roman" w:cs="Times New Roman"/>
          <w:bCs/>
          <w:iCs/>
          <w:sz w:val="24"/>
          <w:szCs w:val="24"/>
          <w:lang w:val="sr-Cyrl-BA"/>
        </w:rPr>
        <w:t xml:space="preserve">прије закључења оквирног споразума </w:t>
      </w:r>
      <w:r w:rsidRPr="00DA4BF7">
        <w:rPr>
          <w:rFonts w:ascii="Times New Roman" w:eastAsia="Times New Roman" w:hAnsi="Times New Roman" w:cs="Times New Roman"/>
          <w:bCs/>
          <w:iCs/>
          <w:sz w:val="24"/>
          <w:szCs w:val="24"/>
          <w:lang w:val="sr-Cyrl-BA"/>
        </w:rPr>
        <w:t>не достави тражено Рјешење/</w:t>
      </w:r>
      <w:r w:rsidR="002F2544" w:rsidRPr="00DA4BF7">
        <w:rPr>
          <w:rFonts w:ascii="Times New Roman" w:eastAsia="Times New Roman" w:hAnsi="Times New Roman" w:cs="Times New Roman"/>
          <w:bCs/>
          <w:iCs/>
          <w:sz w:val="24"/>
          <w:szCs w:val="24"/>
          <w:lang w:val="sr-Cyrl-BA"/>
        </w:rPr>
        <w:t>доказ о току поступка уписа</w:t>
      </w:r>
      <w:r w:rsidR="00CD0DFD" w:rsidRPr="00DA4BF7">
        <w:rPr>
          <w:rFonts w:ascii="Times New Roman" w:eastAsia="Times New Roman" w:hAnsi="Times New Roman" w:cs="Times New Roman"/>
          <w:bCs/>
          <w:iCs/>
          <w:sz w:val="24"/>
          <w:szCs w:val="24"/>
          <w:lang w:val="sr-Cyrl-BA"/>
        </w:rPr>
        <w:t xml:space="preserve"> у Инвентар хемикалија Републике Српске,</w:t>
      </w:r>
      <w:r w:rsidRPr="00DA4BF7">
        <w:rPr>
          <w:rFonts w:ascii="Times New Roman" w:eastAsia="Times New Roman" w:hAnsi="Times New Roman" w:cs="Times New Roman"/>
          <w:bCs/>
          <w:iCs/>
          <w:sz w:val="24"/>
          <w:szCs w:val="24"/>
          <w:lang w:val="sr-Cyrl-BA"/>
        </w:rPr>
        <w:t xml:space="preserve"> приједлог </w:t>
      </w:r>
      <w:r w:rsidR="007147A3" w:rsidRPr="00DA4BF7">
        <w:rPr>
          <w:rFonts w:ascii="Times New Roman" w:eastAsia="Times New Roman" w:hAnsi="Times New Roman" w:cs="Times New Roman"/>
          <w:bCs/>
          <w:iCs/>
          <w:sz w:val="24"/>
          <w:szCs w:val="24"/>
          <w:lang w:val="sr-Cyrl-BA"/>
        </w:rPr>
        <w:t>оквирног споразума</w:t>
      </w:r>
      <w:r w:rsidRPr="00DA4BF7">
        <w:rPr>
          <w:rFonts w:ascii="Times New Roman" w:eastAsia="Times New Roman" w:hAnsi="Times New Roman" w:cs="Times New Roman"/>
          <w:bCs/>
          <w:iCs/>
          <w:sz w:val="24"/>
          <w:szCs w:val="24"/>
          <w:lang w:val="sr-Cyrl-BA"/>
        </w:rPr>
        <w:t xml:space="preserve"> ће се понудити другопласираном понуђачу</w:t>
      </w:r>
      <w:r w:rsidR="00B30D2D">
        <w:rPr>
          <w:rFonts w:ascii="Times New Roman" w:eastAsia="Times New Roman" w:hAnsi="Times New Roman" w:cs="Times New Roman"/>
          <w:bCs/>
          <w:iCs/>
          <w:sz w:val="24"/>
          <w:szCs w:val="24"/>
          <w:lang w:val="sr-Cyrl-BA"/>
        </w:rPr>
        <w:t>,</w:t>
      </w:r>
      <w:r w:rsidRPr="00DA4BF7">
        <w:rPr>
          <w:rFonts w:ascii="Times New Roman" w:eastAsia="Times New Roman" w:hAnsi="Times New Roman" w:cs="Times New Roman"/>
          <w:bCs/>
          <w:iCs/>
          <w:sz w:val="24"/>
          <w:szCs w:val="24"/>
          <w:lang w:val="sr-Cyrl-BA"/>
        </w:rPr>
        <w:t xml:space="preserve"> који ће такође бити у обавези доставити тражено Рјешење/ </w:t>
      </w:r>
      <w:r w:rsidR="002F2544" w:rsidRPr="00DA4BF7">
        <w:rPr>
          <w:rFonts w:ascii="Times New Roman" w:eastAsia="Times New Roman" w:hAnsi="Times New Roman" w:cs="Times New Roman"/>
          <w:bCs/>
          <w:iCs/>
          <w:sz w:val="24"/>
          <w:szCs w:val="24"/>
          <w:lang w:val="sr-Cyrl-BA"/>
        </w:rPr>
        <w:t>доказ о току поступка уписа</w:t>
      </w:r>
      <w:r w:rsidR="00CD0DFD" w:rsidRPr="00DA4BF7">
        <w:rPr>
          <w:rFonts w:ascii="Times New Roman" w:eastAsia="Times New Roman" w:hAnsi="Times New Roman" w:cs="Times New Roman"/>
          <w:bCs/>
          <w:iCs/>
          <w:sz w:val="24"/>
          <w:szCs w:val="24"/>
          <w:lang w:val="sr-Cyrl-BA"/>
        </w:rPr>
        <w:t xml:space="preserve"> у Инвентар хемикалија</w:t>
      </w:r>
      <w:r w:rsidRPr="00DA4BF7">
        <w:rPr>
          <w:rFonts w:ascii="Times New Roman" w:eastAsia="Times New Roman" w:hAnsi="Times New Roman" w:cs="Times New Roman"/>
          <w:bCs/>
          <w:iCs/>
          <w:sz w:val="24"/>
          <w:szCs w:val="24"/>
          <w:lang w:val="sr-Cyrl-BA"/>
        </w:rPr>
        <w:t>.</w:t>
      </w:r>
    </w:p>
    <w:p w:rsidR="00C9102D" w:rsidRPr="00DA4BF7" w:rsidRDefault="00C9102D" w:rsidP="007E2E58">
      <w:pPr>
        <w:spacing w:after="0"/>
        <w:jc w:val="both"/>
        <w:rPr>
          <w:rFonts w:ascii="Times New Roman" w:eastAsia="Times New Roman" w:hAnsi="Times New Roman" w:cs="Times New Roman"/>
          <w:bCs/>
          <w:iCs/>
          <w:sz w:val="24"/>
          <w:szCs w:val="24"/>
          <w:lang w:val="sr-Cyrl-RS"/>
        </w:rPr>
      </w:pPr>
    </w:p>
    <w:p w:rsidR="0059231A" w:rsidRPr="00DA4BF7" w:rsidRDefault="007147A3" w:rsidP="007E2E58">
      <w:pPr>
        <w:jc w:val="both"/>
        <w:rPr>
          <w:rFonts w:ascii="Times New Roman" w:eastAsia="Calibri" w:hAnsi="Times New Roman" w:cs="Times New Roman"/>
          <w:noProof/>
          <w:sz w:val="24"/>
          <w:szCs w:val="24"/>
          <w:lang w:val="sr-Cyrl-CS"/>
        </w:rPr>
      </w:pPr>
      <w:r w:rsidRPr="00DA4BF7">
        <w:rPr>
          <w:rFonts w:ascii="Times New Roman" w:eastAsia="Calibri" w:hAnsi="Times New Roman" w:cs="Times New Roman"/>
          <w:noProof/>
          <w:sz w:val="24"/>
          <w:szCs w:val="24"/>
          <w:lang w:val="sr-Cyrl-CS"/>
        </w:rPr>
        <w:t>3.7.3</w:t>
      </w:r>
      <w:r w:rsidR="005A6A44" w:rsidRPr="00DA4BF7">
        <w:rPr>
          <w:rFonts w:ascii="Times New Roman" w:eastAsia="Calibri" w:hAnsi="Times New Roman" w:cs="Times New Roman"/>
          <w:noProof/>
          <w:sz w:val="24"/>
          <w:szCs w:val="24"/>
          <w:lang w:val="sr-Cyrl-CS"/>
        </w:rPr>
        <w:t xml:space="preserve">. </w:t>
      </w:r>
      <w:r w:rsidR="0059231A" w:rsidRPr="00DA4BF7">
        <w:rPr>
          <w:rFonts w:ascii="Times New Roman" w:eastAsia="Calibri" w:hAnsi="Times New Roman" w:cs="Times New Roman"/>
          <w:noProof/>
          <w:sz w:val="24"/>
          <w:szCs w:val="24"/>
          <w:lang w:val="sr-Cyrl-CS"/>
        </w:rPr>
        <w:t>Обична копија</w:t>
      </w:r>
      <w:r w:rsidR="005A6A44" w:rsidRPr="00DA4BF7">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5A6A44" w:rsidRPr="00F67F26" w:rsidRDefault="007147A3" w:rsidP="007E2E58">
      <w:pPr>
        <w:jc w:val="both"/>
        <w:rPr>
          <w:rFonts w:ascii="Times New Roman" w:eastAsia="Calibri" w:hAnsi="Times New Roman" w:cs="Times New Roman"/>
          <w:noProof/>
          <w:sz w:val="24"/>
          <w:szCs w:val="24"/>
          <w:lang w:val="sr-Cyrl-CS"/>
        </w:rPr>
      </w:pPr>
      <w:r w:rsidRPr="00DA4BF7">
        <w:rPr>
          <w:rFonts w:ascii="Times New Roman" w:eastAsia="Calibri" w:hAnsi="Times New Roman" w:cs="Times New Roman"/>
          <w:sz w:val="24"/>
          <w:szCs w:val="24"/>
          <w:lang w:val="sr-Cyrl-BA"/>
        </w:rPr>
        <w:t>3.7.4</w:t>
      </w:r>
      <w:r w:rsidR="00C9102D" w:rsidRPr="00DA4BF7">
        <w:rPr>
          <w:rFonts w:ascii="Times New Roman" w:eastAsia="Calibri" w:hAnsi="Times New Roman" w:cs="Times New Roman"/>
          <w:sz w:val="24"/>
          <w:szCs w:val="24"/>
          <w:lang w:val="sr-Cyrl-BA"/>
        </w:rPr>
        <w:t>.</w:t>
      </w:r>
      <w:r w:rsidR="005A6A44" w:rsidRPr="00DA4BF7">
        <w:rPr>
          <w:rFonts w:ascii="Times New Roman" w:eastAsia="Calibri" w:hAnsi="Times New Roman" w:cs="Times New Roman"/>
          <w:sz w:val="24"/>
          <w:szCs w:val="24"/>
          <w:lang w:val="sr-Cyrl-BA"/>
        </w:rPr>
        <w:t xml:space="preserve"> </w:t>
      </w:r>
      <w:r w:rsidR="0059231A" w:rsidRPr="00DA4BF7">
        <w:rPr>
          <w:rFonts w:ascii="Times New Roman" w:eastAsia="Calibri" w:hAnsi="Times New Roman" w:cs="Times New Roman"/>
          <w:sz w:val="24"/>
          <w:szCs w:val="24"/>
          <w:lang w:val="sr-Cyrl-BA"/>
        </w:rPr>
        <w:t>Обична копија</w:t>
      </w:r>
      <w:r w:rsidR="005A6A44" w:rsidRPr="00DA4BF7">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A4BF7">
        <w:rPr>
          <w:rFonts w:ascii="Times New Roman" w:eastAsia="Calibri" w:hAnsi="Times New Roman" w:cs="Times New Roman"/>
          <w:bCs/>
          <w:sz w:val="24"/>
          <w:szCs w:val="24"/>
          <w:lang w:val="sr-Latn-RS"/>
        </w:rPr>
        <w:t xml:space="preserve"> </w:t>
      </w:r>
      <w:r w:rsidR="005A6A44" w:rsidRPr="00DA4BF7">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A4BF7">
        <w:rPr>
          <w:rFonts w:ascii="Times New Roman" w:eastAsia="Calibri" w:hAnsi="Times New Roman" w:cs="Times New Roman"/>
          <w:noProof/>
          <w:sz w:val="24"/>
          <w:szCs w:val="24"/>
          <w:lang w:val="sr-Cyrl-CS"/>
        </w:rPr>
        <w:t xml:space="preserve"> </w:t>
      </w:r>
    </w:p>
    <w:p w:rsidR="00ED171F" w:rsidRPr="00DA4BF7" w:rsidRDefault="00ED171F" w:rsidP="007E2E58">
      <w:pPr>
        <w:pStyle w:val="Heading1"/>
        <w:jc w:val="both"/>
        <w:rPr>
          <w:rFonts w:ascii="Times New Roman" w:hAnsi="Times New Roman" w:cs="Times New Roman"/>
          <w:color w:val="auto"/>
          <w:sz w:val="24"/>
          <w:szCs w:val="24"/>
        </w:rPr>
      </w:pPr>
      <w:bookmarkStart w:id="23" w:name="_Toc94096692"/>
      <w:r w:rsidRPr="00DA4BF7">
        <w:rPr>
          <w:rFonts w:ascii="Times New Roman" w:hAnsi="Times New Roman" w:cs="Times New Roman"/>
          <w:color w:val="auto"/>
          <w:sz w:val="24"/>
          <w:szCs w:val="24"/>
        </w:rPr>
        <w:t>4</w:t>
      </w:r>
      <w:r w:rsidR="0083618E"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ЗАХТЈЕВИ У ВЕЗИ СА ДОСТАВЉАЊЕМ ПОНУДА</w:t>
      </w:r>
      <w:bookmarkEnd w:id="23"/>
    </w:p>
    <w:p w:rsidR="00ED171F" w:rsidRPr="00DA4BF7" w:rsidRDefault="00ED171F" w:rsidP="007E2E58">
      <w:pPr>
        <w:pStyle w:val="Heading2"/>
        <w:jc w:val="both"/>
        <w:rPr>
          <w:rFonts w:ascii="Times New Roman" w:hAnsi="Times New Roman" w:cs="Times New Roman"/>
          <w:color w:val="auto"/>
          <w:sz w:val="24"/>
          <w:szCs w:val="24"/>
        </w:rPr>
      </w:pPr>
      <w:bookmarkStart w:id="24" w:name="_Toc94096693"/>
      <w:r w:rsidRPr="00DA4BF7">
        <w:rPr>
          <w:rFonts w:ascii="Times New Roman" w:hAnsi="Times New Roman" w:cs="Times New Roman"/>
          <w:color w:val="auto"/>
          <w:sz w:val="24"/>
          <w:szCs w:val="24"/>
        </w:rPr>
        <w:t>4.1</w:t>
      </w:r>
      <w:r w:rsidR="0083618E"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ПРИПРЕМА ПОНУДЕ</w:t>
      </w:r>
      <w:bookmarkEnd w:id="24"/>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A4BF7">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A4BF7">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A4BF7">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w:t>
      </w:r>
      <w:r w:rsidRPr="00DA4BF7">
        <w:rPr>
          <w:rFonts w:ascii="Times New Roman" w:hAnsi="Times New Roman" w:cs="Times New Roman"/>
          <w:sz w:val="24"/>
          <w:szCs w:val="24"/>
        </w:rPr>
        <w:lastRenderedPageBreak/>
        <w:t>кога треба извршити нови упис, те ставити потпис и печат понуђача и датум исправке, у супротном понуда ће бити одбијена.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A4BF7">
        <w:rPr>
          <w:rFonts w:ascii="Times New Roman" w:hAnsi="Times New Roman" w:cs="Times New Roman"/>
          <w:sz w:val="24"/>
          <w:szCs w:val="24"/>
        </w:rPr>
        <w:t>,  каталози</w:t>
      </w:r>
      <w:proofErr w:type="gramEnd"/>
      <w:r w:rsidRPr="00DA4BF7">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A4BF7">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A4BF7">
        <w:rPr>
          <w:rFonts w:ascii="Times New Roman" w:hAnsi="Times New Roman" w:cs="Times New Roman"/>
          <w:sz w:val="24"/>
          <w:szCs w:val="24"/>
        </w:rPr>
        <w:t>Ако понуда садржи штампану литературу, брошуре, каталоге и сл.</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који</w:t>
      </w:r>
      <w:proofErr w:type="gramEnd"/>
      <w:r w:rsidRPr="00DA4BF7">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A4BF7">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25" w:name="_Toc94096694"/>
      <w:r w:rsidRPr="00DA4BF7">
        <w:rPr>
          <w:rFonts w:ascii="Times New Roman" w:hAnsi="Times New Roman" w:cs="Times New Roman"/>
          <w:color w:val="auto"/>
          <w:sz w:val="24"/>
          <w:szCs w:val="24"/>
        </w:rPr>
        <w:t>4.2</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ДОСТАВЉАЊЕ ПОНУДЕ</w:t>
      </w:r>
      <w:bookmarkEnd w:id="25"/>
    </w:p>
    <w:p w:rsidR="00ED171F" w:rsidRPr="00DA4BF7" w:rsidRDefault="00576F28" w:rsidP="007E2E58">
      <w:pPr>
        <w:jc w:val="both"/>
        <w:rPr>
          <w:rFonts w:ascii="Times New Roman" w:hAnsi="Times New Roman" w:cs="Times New Roman"/>
          <w:sz w:val="24"/>
          <w:szCs w:val="24"/>
        </w:rPr>
      </w:pPr>
      <w:r w:rsidRPr="00DA4BF7">
        <w:rPr>
          <w:rFonts w:ascii="Times New Roman" w:hAnsi="Times New Roman" w:cs="Times New Roman"/>
          <w:sz w:val="24"/>
          <w:szCs w:val="24"/>
        </w:rPr>
        <w:t>4.2.1.</w:t>
      </w:r>
      <w:r w:rsidR="00D15BC3">
        <w:rPr>
          <w:rFonts w:ascii="Times New Roman" w:hAnsi="Times New Roman" w:cs="Times New Roman"/>
          <w:sz w:val="24"/>
          <w:szCs w:val="24"/>
          <w:lang w:val="sr-Cyrl-RS"/>
        </w:rPr>
        <w:t xml:space="preserve"> </w:t>
      </w:r>
      <w:r w:rsidR="00ED171F" w:rsidRPr="00DA4BF7">
        <w:rPr>
          <w:rFonts w:ascii="Times New Roman" w:hAnsi="Times New Roman" w:cs="Times New Roman"/>
          <w:sz w:val="24"/>
          <w:szCs w:val="24"/>
        </w:rPr>
        <w:t>Понуђач ће доставити 1 (једну) понуду у оригиналу и 1 (једну) копију понуде.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A4BF7">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A4BF7">
        <w:rPr>
          <w:rFonts w:ascii="Times New Roman" w:hAnsi="Times New Roman" w:cs="Times New Roman"/>
          <w:sz w:val="24"/>
          <w:szCs w:val="24"/>
        </w:rPr>
        <w:t>ТД.</w:t>
      </w:r>
      <w:proofErr w:type="gramEnd"/>
      <w:r w:rsidRPr="00DA4BF7">
        <w:rPr>
          <w:rFonts w:ascii="Times New Roman" w:hAnsi="Times New Roman" w:cs="Times New Roman"/>
          <w:sz w:val="24"/>
          <w:szCs w:val="24"/>
        </w:rPr>
        <w:t xml:space="preserve"> На коверти са понудом мора бити назначено:</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и адреса уговорног органа,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и адреса понуђача у лијевом горњем углу коверте,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евиденцијск</w:t>
      </w:r>
      <w:r w:rsidR="007E788E">
        <w:rPr>
          <w:rFonts w:ascii="Times New Roman" w:hAnsi="Times New Roman" w:cs="Times New Roman"/>
          <w:sz w:val="24"/>
          <w:szCs w:val="24"/>
        </w:rPr>
        <w:t>и</w:t>
      </w:r>
      <w:proofErr w:type="gramEnd"/>
      <w:r w:rsidR="007E788E">
        <w:rPr>
          <w:rFonts w:ascii="Times New Roman" w:hAnsi="Times New Roman" w:cs="Times New Roman"/>
          <w:sz w:val="24"/>
          <w:szCs w:val="24"/>
        </w:rPr>
        <w:t xml:space="preserve"> број набавке K</w:t>
      </w:r>
      <w:r w:rsidR="007E788E">
        <w:rPr>
          <w:rFonts w:ascii="Times New Roman" w:hAnsi="Times New Roman" w:cs="Times New Roman"/>
          <w:sz w:val="24"/>
          <w:szCs w:val="24"/>
          <w:lang w:val="sr-Cyrl-RS"/>
        </w:rPr>
        <w:t>З-7/22</w:t>
      </w:r>
      <w:r w:rsidRPr="00DA4BF7">
        <w:rPr>
          <w:rFonts w:ascii="Times New Roman" w:hAnsi="Times New Roman" w:cs="Times New Roman"/>
          <w:sz w:val="24"/>
          <w:szCs w:val="24"/>
        </w:rPr>
        <w:t>,</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предмета набавке односно лота на који се понуда одно</w:t>
      </w:r>
      <w:r w:rsidR="0057649F" w:rsidRPr="00DA4BF7">
        <w:rPr>
          <w:rFonts w:ascii="Times New Roman" w:hAnsi="Times New Roman" w:cs="Times New Roman"/>
          <w:sz w:val="24"/>
          <w:szCs w:val="24"/>
        </w:rPr>
        <w:t>си: „</w:t>
      </w:r>
      <w:r w:rsidR="0057649F" w:rsidRPr="00DA4BF7">
        <w:rPr>
          <w:rFonts w:ascii="Times New Roman" w:hAnsi="Times New Roman" w:cs="Times New Roman"/>
          <w:sz w:val="24"/>
          <w:szCs w:val="24"/>
          <w:lang w:val="sr-Cyrl-RS"/>
        </w:rPr>
        <w:t xml:space="preserve">катјонски флокулант за </w:t>
      </w:r>
      <w:r w:rsidR="000E6DE5" w:rsidRPr="00DA4BF7">
        <w:rPr>
          <w:rFonts w:ascii="Times New Roman" w:hAnsi="Times New Roman" w:cs="Times New Roman"/>
          <w:sz w:val="24"/>
          <w:szCs w:val="24"/>
          <w:lang w:val="sr-Cyrl-RS"/>
        </w:rPr>
        <w:t>обраду муља на Постројењу за пречишћавање отпадних вода (ППОВ-а) Велика Обарска, Бијељина</w:t>
      </w:r>
      <w:r w:rsidR="000E6DE5" w:rsidRPr="00DA4BF7">
        <w:rPr>
          <w:rFonts w:ascii="Times New Roman" w:hAnsi="Times New Roman" w:cs="Times New Roman"/>
          <w:sz w:val="24"/>
          <w:szCs w:val="24"/>
        </w:rPr>
        <w:t xml:space="preserve"> </w:t>
      </w:r>
      <w:r w:rsidRPr="00DA4BF7">
        <w:rPr>
          <w:rFonts w:ascii="Times New Roman" w:hAnsi="Times New Roman" w:cs="Times New Roman"/>
          <w:sz w:val="24"/>
          <w:szCs w:val="24"/>
        </w:rPr>
        <w:t>“,</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назнака</w:t>
      </w:r>
      <w:proofErr w:type="gramEnd"/>
      <w:r w:rsidRPr="00DA4BF7">
        <w:rPr>
          <w:rFonts w:ascii="Times New Roman" w:hAnsi="Times New Roman" w:cs="Times New Roman"/>
          <w:sz w:val="24"/>
          <w:szCs w:val="24"/>
        </w:rPr>
        <w:t xml:space="preserve"> „НЕ ОТВАРАЈ“ </w:t>
      </w:r>
    </w:p>
    <w:p w:rsidR="0001725F" w:rsidRPr="00DA4BF7" w:rsidRDefault="0001725F"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26" w:name="_Toc94096695"/>
      <w:r w:rsidRPr="00DA4BF7">
        <w:rPr>
          <w:rFonts w:ascii="Times New Roman" w:hAnsi="Times New Roman" w:cs="Times New Roman"/>
          <w:color w:val="auto"/>
          <w:sz w:val="24"/>
          <w:szCs w:val="24"/>
        </w:rPr>
        <w:lastRenderedPageBreak/>
        <w:t>4.3</w:t>
      </w:r>
      <w:r w:rsidR="007771E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ИЗМЈЕНА И/ИЛИ ДОПУНА И ОДУСТАЈАЊЕ ОД ПОНУДЕ</w:t>
      </w:r>
      <w:bookmarkEnd w:id="26"/>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A4BF7">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w:t>
      </w:r>
      <w:proofErr w:type="gramStart"/>
      <w:r w:rsidRPr="00DA4BF7">
        <w:rPr>
          <w:rFonts w:ascii="Times New Roman" w:hAnsi="Times New Roman" w:cs="Times New Roman"/>
          <w:sz w:val="24"/>
          <w:szCs w:val="24"/>
        </w:rPr>
        <w:t>“ или</w:t>
      </w:r>
      <w:proofErr w:type="gramEnd"/>
      <w:r w:rsidRPr="00DA4BF7">
        <w:rPr>
          <w:rFonts w:ascii="Times New Roman" w:hAnsi="Times New Roman" w:cs="Times New Roman"/>
          <w:sz w:val="24"/>
          <w:szCs w:val="24"/>
        </w:rPr>
        <w:t xml:space="preserve"> “ПОВЛАЧЕЊЕ ПОНУДЕ”.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A4BF7" w:rsidRDefault="00ED171F" w:rsidP="007E2E58">
      <w:pPr>
        <w:pStyle w:val="Heading2"/>
        <w:jc w:val="both"/>
        <w:rPr>
          <w:rFonts w:ascii="Times New Roman" w:hAnsi="Times New Roman" w:cs="Times New Roman"/>
          <w:color w:val="auto"/>
          <w:sz w:val="24"/>
          <w:szCs w:val="24"/>
        </w:rPr>
      </w:pPr>
      <w:bookmarkStart w:id="27" w:name="_Toc94096696"/>
      <w:r w:rsidRPr="00DA4BF7">
        <w:rPr>
          <w:rFonts w:ascii="Times New Roman" w:hAnsi="Times New Roman" w:cs="Times New Roman"/>
          <w:color w:val="auto"/>
          <w:sz w:val="24"/>
          <w:szCs w:val="24"/>
        </w:rPr>
        <w:t>4.4</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ЦИЈЕНА ПОНУДЕ</w:t>
      </w:r>
      <w:bookmarkEnd w:id="27"/>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A4BF7">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A4BF7">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Pr>
          <w:rFonts w:ascii="Times New Roman" w:hAnsi="Times New Roman" w:cs="Times New Roman"/>
          <w:sz w:val="24"/>
          <w:szCs w:val="24"/>
          <w:lang w:val="sr-Cyrl-RS"/>
        </w:rPr>
        <w:t>,</w:t>
      </w:r>
      <w:r w:rsidRPr="00DA4BF7">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A4BF7">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A4BF7">
        <w:rPr>
          <w:rFonts w:ascii="Times New Roman" w:hAnsi="Times New Roman" w:cs="Times New Roman"/>
          <w:sz w:val="24"/>
          <w:szCs w:val="24"/>
        </w:rPr>
        <w:t xml:space="preserve">Уколико понуђач није ПДВ </w:t>
      </w:r>
      <w:r w:rsidRPr="00DA4BF7">
        <w:rPr>
          <w:rFonts w:ascii="Times New Roman" w:hAnsi="Times New Roman" w:cs="Times New Roman"/>
          <w:sz w:val="24"/>
          <w:szCs w:val="24"/>
        </w:rPr>
        <w:lastRenderedPageBreak/>
        <w:t>обвезник, не приказује ПДВ, и у Обрасцу за цијену понуде, мјесто гдје се уписује припадајући износ ПДВ-а, оставља се празно.</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A4BF7">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28" w:name="_Toc94096697"/>
      <w:r w:rsidRPr="00DA4BF7">
        <w:rPr>
          <w:rFonts w:ascii="Times New Roman" w:hAnsi="Times New Roman" w:cs="Times New Roman"/>
          <w:color w:val="auto"/>
          <w:sz w:val="24"/>
          <w:szCs w:val="24"/>
        </w:rPr>
        <w:t>4.5</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ВАЛУТА ПОНУДЕ</w:t>
      </w:r>
      <w:bookmarkEnd w:id="28"/>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4.5.1. Понуђач изражава цијену понуде у конвертибилним маркама (КМ).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ОПЦИЈА: Понуђач може изр</w:t>
      </w:r>
      <w:r w:rsidR="00F67F26">
        <w:rPr>
          <w:rFonts w:ascii="Times New Roman" w:hAnsi="Times New Roman" w:cs="Times New Roman"/>
          <w:sz w:val="24"/>
          <w:szCs w:val="24"/>
        </w:rPr>
        <w:t>азити цијену понуде и у ЕУР-има</w:t>
      </w:r>
      <w:r w:rsidR="00F67F26">
        <w:rPr>
          <w:rFonts w:ascii="Times New Roman" w:hAnsi="Times New Roman" w:cs="Times New Roman"/>
          <w:sz w:val="24"/>
          <w:szCs w:val="24"/>
          <w:lang w:val="sr-Cyrl-RS"/>
        </w:rPr>
        <w:t xml:space="preserve">, </w:t>
      </w:r>
      <w:r w:rsidRPr="00DA4BF7">
        <w:rPr>
          <w:rFonts w:ascii="Times New Roman" w:hAnsi="Times New Roman" w:cs="Times New Roman"/>
          <w:sz w:val="24"/>
          <w:szCs w:val="24"/>
        </w:rPr>
        <w:t xml:space="preserve">укључујући и припадајуће индиректне порезе. </w:t>
      </w:r>
      <w:proofErr w:type="gramStart"/>
      <w:r w:rsidRPr="00DA4BF7">
        <w:rPr>
          <w:rFonts w:ascii="Times New Roman" w:hAnsi="Times New Roman" w:cs="Times New Roman"/>
          <w:sz w:val="24"/>
          <w:szCs w:val="24"/>
        </w:rPr>
        <w:t>Уколико се цијене наводе у ЕУР-има,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4.5.2. Понуђена цијена роба на паритету „</w:t>
      </w:r>
      <w:r w:rsidR="001822B3">
        <w:rPr>
          <w:rFonts w:ascii="Times New Roman" w:hAnsi="Times New Roman" w:cs="Times New Roman"/>
          <w:sz w:val="24"/>
          <w:szCs w:val="24"/>
        </w:rPr>
        <w:t>DDP</w:t>
      </w:r>
      <w:r w:rsidRPr="00DA4BF7">
        <w:rPr>
          <w:rFonts w:ascii="Times New Roman" w:hAnsi="Times New Roman" w:cs="Times New Roman"/>
          <w:sz w:val="24"/>
          <w:szCs w:val="24"/>
        </w:rPr>
        <w:t xml:space="preserve"> крајње одредиште </w:t>
      </w:r>
      <w:r w:rsidR="001822B3">
        <w:rPr>
          <w:rFonts w:ascii="Times New Roman" w:hAnsi="Times New Roman" w:cs="Times New Roman"/>
          <w:sz w:val="24"/>
          <w:szCs w:val="24"/>
        </w:rPr>
        <w:t>–</w:t>
      </w:r>
      <w:r w:rsidRPr="00DA4BF7">
        <w:rPr>
          <w:rFonts w:ascii="Times New Roman" w:hAnsi="Times New Roman" w:cs="Times New Roman"/>
          <w:sz w:val="24"/>
          <w:szCs w:val="24"/>
        </w:rPr>
        <w:t xml:space="preserve"> </w:t>
      </w:r>
      <w:r w:rsidR="001822B3">
        <w:rPr>
          <w:rFonts w:ascii="Times New Roman" w:hAnsi="Times New Roman" w:cs="Times New Roman"/>
          <w:sz w:val="24"/>
          <w:szCs w:val="24"/>
        </w:rPr>
        <w:t>Incoterms</w:t>
      </w:r>
      <w:r w:rsidRPr="00DA4BF7">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A4BF7" w:rsidRDefault="00ED171F" w:rsidP="007E2E58">
      <w:pPr>
        <w:pStyle w:val="Heading2"/>
        <w:jc w:val="both"/>
        <w:rPr>
          <w:rFonts w:ascii="Times New Roman" w:hAnsi="Times New Roman" w:cs="Times New Roman"/>
          <w:color w:val="auto"/>
          <w:sz w:val="24"/>
          <w:szCs w:val="24"/>
        </w:rPr>
      </w:pPr>
      <w:bookmarkStart w:id="29" w:name="_Toc94096698"/>
      <w:r w:rsidRPr="00DA4BF7">
        <w:rPr>
          <w:rFonts w:ascii="Times New Roman" w:hAnsi="Times New Roman" w:cs="Times New Roman"/>
          <w:color w:val="auto"/>
          <w:sz w:val="24"/>
          <w:szCs w:val="24"/>
        </w:rPr>
        <w:t>4.6</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МЈЕСТО, ДАТУМ И ВРИЈЕМЕ ПРИЈЕМА ПОНУДА</w:t>
      </w:r>
      <w:bookmarkEnd w:id="29"/>
    </w:p>
    <w:p w:rsidR="00BB3DE4"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4.6.1. Понуде се требају доставити на сљедећу адресу: </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А.Д. „Водовод и канализација“ Бијељина</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76 300 Бијељина</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Српска, БиХ</w:t>
      </w:r>
    </w:p>
    <w:p w:rsidR="00BB3DE4" w:rsidRDefault="00BB3DE4" w:rsidP="007E2E58">
      <w:pPr>
        <w:spacing w:after="0"/>
        <w:jc w:val="both"/>
        <w:rPr>
          <w:rFonts w:ascii="Times New Roman" w:hAnsi="Times New Roman" w:cs="Times New Roman"/>
          <w:sz w:val="24"/>
          <w:szCs w:val="24"/>
          <w:lang w:val="sr-Cyrl-RS"/>
        </w:rPr>
      </w:pP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4.6.2. Рок за дост</w:t>
      </w:r>
      <w:r w:rsidR="00BD28FB">
        <w:rPr>
          <w:rFonts w:ascii="Times New Roman" w:hAnsi="Times New Roman" w:cs="Times New Roman"/>
          <w:sz w:val="24"/>
          <w:szCs w:val="24"/>
        </w:rPr>
        <w:t xml:space="preserve">ављање понуда је </w:t>
      </w:r>
      <w:r w:rsidR="00BD28FB">
        <w:rPr>
          <w:rFonts w:ascii="Times New Roman" w:hAnsi="Times New Roman" w:cs="Times New Roman"/>
          <w:sz w:val="24"/>
          <w:szCs w:val="24"/>
          <w:lang w:val="sr-Cyrl-RS"/>
        </w:rPr>
        <w:t>07. фебруара</w:t>
      </w:r>
      <w:r w:rsidR="006A6E1E">
        <w:rPr>
          <w:rFonts w:ascii="Times New Roman" w:hAnsi="Times New Roman" w:cs="Times New Roman"/>
          <w:sz w:val="24"/>
          <w:szCs w:val="24"/>
        </w:rPr>
        <w:t xml:space="preserve"> 2022.</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 xml:space="preserve"> </w:t>
      </w:r>
      <w:r w:rsidR="006A6E1E">
        <w:rPr>
          <w:rFonts w:ascii="Times New Roman" w:hAnsi="Times New Roman" w:cs="Times New Roman"/>
          <w:sz w:val="24"/>
          <w:szCs w:val="24"/>
        </w:rPr>
        <w:t>до 1</w:t>
      </w:r>
      <w:r w:rsidR="00371230">
        <w:rPr>
          <w:rFonts w:ascii="Times New Roman" w:hAnsi="Times New Roman" w:cs="Times New Roman"/>
          <w:sz w:val="24"/>
          <w:szCs w:val="24"/>
          <w:lang w:val="sr-Cyrl-RS"/>
        </w:rPr>
        <w:t>2</w:t>
      </w:r>
      <w:r w:rsidR="006A6E1E">
        <w:rPr>
          <w:rFonts w:ascii="Times New Roman" w:hAnsi="Times New Roman" w:cs="Times New Roman"/>
          <w:sz w:val="24"/>
          <w:szCs w:val="24"/>
        </w:rPr>
        <w:t>.00</w:t>
      </w:r>
      <w:r w:rsidRPr="00DA4BF7">
        <w:rPr>
          <w:rFonts w:ascii="Times New Roman" w:hAnsi="Times New Roman" w:cs="Times New Roman"/>
          <w:sz w:val="24"/>
          <w:szCs w:val="24"/>
        </w:rPr>
        <w:t xml:space="preserve"> сати.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Pr>
          <w:rFonts w:ascii="Times New Roman" w:hAnsi="Times New Roman" w:cs="Times New Roman"/>
          <w:sz w:val="24"/>
          <w:szCs w:val="24"/>
        </w:rPr>
        <w:t>,</w:t>
      </w:r>
      <w:r w:rsidRPr="00DA4BF7">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4.6.3. Понуде запримљене након истека рока за приј</w:t>
      </w:r>
      <w:r w:rsidR="00284067">
        <w:rPr>
          <w:rFonts w:ascii="Times New Roman" w:hAnsi="Times New Roman" w:cs="Times New Roman"/>
          <w:sz w:val="24"/>
          <w:szCs w:val="24"/>
        </w:rPr>
        <w:t xml:space="preserve">ем понуда из тачке 4.6.2. </w:t>
      </w:r>
      <w:proofErr w:type="gramStart"/>
      <w:r w:rsidR="00284067">
        <w:rPr>
          <w:rFonts w:ascii="Times New Roman" w:hAnsi="Times New Roman" w:cs="Times New Roman"/>
          <w:sz w:val="24"/>
          <w:szCs w:val="24"/>
        </w:rPr>
        <w:t>ТД би</w:t>
      </w:r>
      <w:r w:rsidRPr="00DA4BF7">
        <w:rPr>
          <w:rFonts w:ascii="Times New Roman" w:hAnsi="Times New Roman" w:cs="Times New Roman"/>
          <w:sz w:val="24"/>
          <w:szCs w:val="24"/>
        </w:rPr>
        <w:t>ће враћене понуђачу неотворене.</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30" w:name="_Toc94096699"/>
      <w:r w:rsidRPr="00DA4BF7">
        <w:rPr>
          <w:rFonts w:ascii="Times New Roman" w:hAnsi="Times New Roman" w:cs="Times New Roman"/>
          <w:color w:val="auto"/>
          <w:sz w:val="24"/>
          <w:szCs w:val="24"/>
        </w:rPr>
        <w:t>4.7</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МЈЕСТО, ДАТУМ И ВРИЈЕМЕ ОТВАРАЊА ПОНУДА</w:t>
      </w:r>
      <w:bookmarkEnd w:id="30"/>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4.7.1. Јавно отварање понуда ће се одржати </w:t>
      </w:r>
      <w:r w:rsidR="004D7C75">
        <w:rPr>
          <w:rFonts w:ascii="Times New Roman" w:hAnsi="Times New Roman" w:cs="Times New Roman"/>
          <w:sz w:val="24"/>
          <w:szCs w:val="24"/>
          <w:lang w:val="sr-Cyrl-RS"/>
        </w:rPr>
        <w:t>07. фебруара</w:t>
      </w:r>
      <w:r w:rsidR="00522316">
        <w:rPr>
          <w:rFonts w:ascii="Times New Roman" w:hAnsi="Times New Roman" w:cs="Times New Roman"/>
          <w:sz w:val="24"/>
          <w:szCs w:val="24"/>
        </w:rPr>
        <w:t xml:space="preserve"> 2022.</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 xml:space="preserve"> у </w:t>
      </w:r>
      <w:r w:rsidR="00522316">
        <w:rPr>
          <w:rFonts w:ascii="Times New Roman" w:hAnsi="Times New Roman" w:cs="Times New Roman"/>
          <w:sz w:val="24"/>
          <w:szCs w:val="24"/>
        </w:rPr>
        <w:t>1</w:t>
      </w:r>
      <w:r w:rsidR="00BD79CB">
        <w:rPr>
          <w:rFonts w:ascii="Times New Roman" w:hAnsi="Times New Roman" w:cs="Times New Roman"/>
          <w:sz w:val="24"/>
          <w:szCs w:val="24"/>
          <w:lang w:val="sr-Cyrl-RS"/>
        </w:rPr>
        <w:t>4</w:t>
      </w:r>
      <w:r w:rsidR="00522316">
        <w:rPr>
          <w:rFonts w:ascii="Times New Roman" w:hAnsi="Times New Roman" w:cs="Times New Roman"/>
          <w:sz w:val="24"/>
          <w:szCs w:val="24"/>
        </w:rPr>
        <w:t>.00</w:t>
      </w:r>
      <w:r w:rsidRPr="00DA4BF7">
        <w:rPr>
          <w:rFonts w:ascii="Times New Roman" w:hAnsi="Times New Roman" w:cs="Times New Roman"/>
          <w:sz w:val="24"/>
          <w:szCs w:val="24"/>
        </w:rPr>
        <w:t xml:space="preserve"> сати, у просторијама уговорног органа, </w:t>
      </w:r>
      <w:r w:rsidR="009A6809">
        <w:rPr>
          <w:rFonts w:ascii="Times New Roman" w:hAnsi="Times New Roman" w:cs="Times New Roman"/>
          <w:sz w:val="24"/>
          <w:szCs w:val="24"/>
          <w:lang w:val="sr-Cyrl-RS"/>
        </w:rPr>
        <w:t>ул. Хајдук Станка број 20, 76 300 Бијељина</w:t>
      </w:r>
      <w:r w:rsidRPr="00DA4BF7">
        <w:rPr>
          <w:rFonts w:ascii="Times New Roman" w:hAnsi="Times New Roman" w:cs="Times New Roman"/>
          <w:sz w:val="24"/>
          <w:szCs w:val="24"/>
        </w:rPr>
        <w:t>,</w:t>
      </w:r>
      <w:r w:rsidR="009A6809">
        <w:rPr>
          <w:rFonts w:ascii="Times New Roman" w:hAnsi="Times New Roman" w:cs="Times New Roman"/>
          <w:sz w:val="24"/>
          <w:szCs w:val="24"/>
          <w:lang w:val="sr-Cyrl-RS"/>
        </w:rPr>
        <w:t xml:space="preserve"> сала</w:t>
      </w:r>
      <w:r w:rsidR="000F6BFD">
        <w:rPr>
          <w:rFonts w:ascii="Times New Roman" w:hAnsi="Times New Roman" w:cs="Times New Roman"/>
          <w:sz w:val="24"/>
          <w:szCs w:val="24"/>
        </w:rPr>
        <w:t xml:space="preserve"> </w:t>
      </w:r>
      <w:r w:rsidR="000F6BFD">
        <w:rPr>
          <w:rFonts w:ascii="Times New Roman" w:hAnsi="Times New Roman" w:cs="Times New Roman"/>
          <w:sz w:val="24"/>
          <w:szCs w:val="24"/>
          <w:lang w:val="sr-Cyrl-RS"/>
        </w:rPr>
        <w:t>број 19</w:t>
      </w:r>
      <w:r w:rsidRPr="00DA4BF7">
        <w:rPr>
          <w:rFonts w:ascii="Times New Roman" w:hAnsi="Times New Roman" w:cs="Times New Roman"/>
          <w:sz w:val="24"/>
          <w:szCs w:val="24"/>
        </w:rPr>
        <w:t>.</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A4BF7">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DA4BF7">
        <w:rPr>
          <w:rFonts w:ascii="Times New Roman" w:hAnsi="Times New Roman" w:cs="Times New Roman"/>
          <w:sz w:val="24"/>
          <w:szCs w:val="24"/>
        </w:rPr>
        <w:cr/>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4.7.3. На јавном отварању понуда присутним понуђачима ће се саопштити сљедеће информације: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понуђача,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укупна</w:t>
      </w:r>
      <w:proofErr w:type="gramEnd"/>
      <w:r w:rsidRPr="00DA4BF7">
        <w:rPr>
          <w:rFonts w:ascii="Times New Roman" w:hAnsi="Times New Roman" w:cs="Times New Roman"/>
          <w:sz w:val="24"/>
          <w:szCs w:val="24"/>
        </w:rPr>
        <w:t xml:space="preserve"> цијена наведена у понуди,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попуст</w:t>
      </w:r>
      <w:proofErr w:type="gramEnd"/>
      <w:r w:rsidRPr="00DA4BF7">
        <w:rPr>
          <w:rFonts w:ascii="Times New Roman" w:hAnsi="Times New Roman" w:cs="Times New Roman"/>
          <w:sz w:val="24"/>
          <w:szCs w:val="24"/>
        </w:rPr>
        <w:t xml:space="preserve"> наведен у понуди, ако је посебно исказан,</w:t>
      </w:r>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д)</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поткритерији</w:t>
      </w:r>
      <w:proofErr w:type="gramEnd"/>
      <w:r w:rsidRPr="00DA4BF7">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A4BF7" w:rsidRDefault="008C2E42" w:rsidP="007E2E58">
      <w:pPr>
        <w:spacing w:after="0"/>
        <w:jc w:val="both"/>
        <w:rPr>
          <w:rFonts w:ascii="Times New Roman" w:hAnsi="Times New Roman" w:cs="Times New Roman"/>
          <w:sz w:val="24"/>
          <w:szCs w:val="24"/>
          <w:lang w:val="sr-Cyrl-RS"/>
        </w:rPr>
      </w:pP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A4BF7">
        <w:rPr>
          <w:rFonts w:ascii="Times New Roman" w:hAnsi="Times New Roman" w:cs="Times New Roman"/>
          <w:sz w:val="24"/>
          <w:szCs w:val="24"/>
          <w:lang w:val="sr-Cyrl-RS"/>
        </w:rPr>
        <w:t xml:space="preserve">јавне </w:t>
      </w:r>
      <w:r w:rsidR="008C2E42" w:rsidRPr="00DA4BF7">
        <w:rPr>
          <w:rFonts w:ascii="Times New Roman" w:hAnsi="Times New Roman" w:cs="Times New Roman"/>
          <w:sz w:val="24"/>
          <w:szCs w:val="24"/>
        </w:rPr>
        <w:t>набавк</w:t>
      </w:r>
      <w:r w:rsidR="008C2E42" w:rsidRPr="00DA4BF7">
        <w:rPr>
          <w:rFonts w:ascii="Times New Roman" w:hAnsi="Times New Roman" w:cs="Times New Roman"/>
          <w:sz w:val="24"/>
          <w:szCs w:val="24"/>
          <w:lang w:val="sr-Cyrl-RS"/>
        </w:rPr>
        <w:t>е</w:t>
      </w:r>
      <w:r w:rsidRPr="00DA4BF7">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A4BF7">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A4BF7" w:rsidRDefault="00ED171F" w:rsidP="007E2E58">
      <w:pPr>
        <w:pStyle w:val="Heading1"/>
        <w:jc w:val="both"/>
        <w:rPr>
          <w:rFonts w:ascii="Times New Roman" w:hAnsi="Times New Roman" w:cs="Times New Roman"/>
          <w:color w:val="auto"/>
          <w:sz w:val="24"/>
          <w:szCs w:val="24"/>
        </w:rPr>
      </w:pPr>
      <w:bookmarkStart w:id="31" w:name="_Toc94096700"/>
      <w:r w:rsidRPr="00DA4BF7">
        <w:rPr>
          <w:rFonts w:ascii="Times New Roman" w:hAnsi="Times New Roman" w:cs="Times New Roman"/>
          <w:color w:val="auto"/>
          <w:sz w:val="24"/>
          <w:szCs w:val="24"/>
        </w:rPr>
        <w:t>5</w:t>
      </w:r>
      <w:r w:rsidR="008C2E42"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ОЦЈЕНА ПОНУДА И ДОНОШЕЊЕ ОДЛУКЕ О ИСХОДУ ПОСТУПКА</w:t>
      </w:r>
      <w:bookmarkEnd w:id="31"/>
    </w:p>
    <w:p w:rsidR="00ED171F" w:rsidRPr="00DA4BF7" w:rsidRDefault="00ED171F" w:rsidP="007E2E58">
      <w:pPr>
        <w:pStyle w:val="Heading2"/>
        <w:jc w:val="both"/>
        <w:rPr>
          <w:rFonts w:ascii="Times New Roman" w:hAnsi="Times New Roman" w:cs="Times New Roman"/>
          <w:color w:val="auto"/>
          <w:sz w:val="24"/>
          <w:szCs w:val="24"/>
        </w:rPr>
      </w:pPr>
      <w:bookmarkStart w:id="32" w:name="_Toc94096701"/>
      <w:r w:rsidRPr="00DA4BF7">
        <w:rPr>
          <w:rFonts w:ascii="Times New Roman" w:hAnsi="Times New Roman" w:cs="Times New Roman"/>
          <w:color w:val="auto"/>
          <w:sz w:val="24"/>
          <w:szCs w:val="24"/>
        </w:rPr>
        <w:t>5.1</w:t>
      </w:r>
      <w:r w:rsidR="008C2E42"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ПЕРИОД ВАЖЕЊА ПОНУДЕ (ОПЦИЈА ПОНУДЕ)</w:t>
      </w:r>
      <w:bookmarkEnd w:id="32"/>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5.1.</w:t>
      </w:r>
      <w:r w:rsidR="005965CC" w:rsidRPr="00DA4BF7">
        <w:rPr>
          <w:rFonts w:ascii="Times New Roman" w:hAnsi="Times New Roman" w:cs="Times New Roman"/>
          <w:sz w:val="24"/>
          <w:szCs w:val="24"/>
        </w:rPr>
        <w:t xml:space="preserve">1. Понуде морају важити до </w:t>
      </w:r>
      <w:r w:rsidR="005965CC" w:rsidRPr="00DA4BF7">
        <w:rPr>
          <w:rFonts w:ascii="Times New Roman" w:hAnsi="Times New Roman" w:cs="Times New Roman"/>
          <w:sz w:val="24"/>
          <w:szCs w:val="24"/>
          <w:lang w:val="sr-Cyrl-RS"/>
        </w:rPr>
        <w:t>90</w:t>
      </w:r>
      <w:r w:rsidRPr="00DA4BF7">
        <w:rPr>
          <w:rFonts w:ascii="Times New Roman" w:hAnsi="Times New Roman" w:cs="Times New Roman"/>
          <w:sz w:val="24"/>
          <w:szCs w:val="24"/>
        </w:rPr>
        <w:t xml:space="preserve"> (</w:t>
      </w:r>
      <w:r w:rsidR="005965CC" w:rsidRPr="00DA4BF7">
        <w:rPr>
          <w:rFonts w:ascii="Times New Roman" w:hAnsi="Times New Roman" w:cs="Times New Roman"/>
          <w:sz w:val="24"/>
          <w:szCs w:val="24"/>
          <w:lang w:val="sr-Cyrl-RS"/>
        </w:rPr>
        <w:t>деведесет</w:t>
      </w:r>
      <w:r w:rsidRPr="00DA4BF7">
        <w:rPr>
          <w:rFonts w:ascii="Times New Roman" w:hAnsi="Times New Roman" w:cs="Times New Roman"/>
          <w:sz w:val="24"/>
          <w:szCs w:val="24"/>
        </w:rPr>
        <w:t>) дана, рачунајући од истека рока за подношење понуда.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A4BF7">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A4BF7">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Понуда се не смије мијењати.</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 том случају уговорни орган одбацује његову понуду.</w:t>
      </w:r>
      <w:proofErr w:type="gramEnd"/>
    </w:p>
    <w:p w:rsidR="00F20B3F" w:rsidRPr="00DA4BF7" w:rsidRDefault="00ED171F" w:rsidP="007E2E58">
      <w:pPr>
        <w:pStyle w:val="Heading2"/>
        <w:jc w:val="both"/>
        <w:rPr>
          <w:rFonts w:ascii="Times New Roman" w:hAnsi="Times New Roman" w:cs="Times New Roman"/>
          <w:color w:val="auto"/>
          <w:sz w:val="24"/>
          <w:szCs w:val="24"/>
          <w:lang w:val="sr-Cyrl-RS"/>
        </w:rPr>
      </w:pPr>
      <w:bookmarkStart w:id="33" w:name="_Toc94096702"/>
      <w:r w:rsidRPr="00DA4BF7">
        <w:rPr>
          <w:rFonts w:ascii="Times New Roman" w:hAnsi="Times New Roman" w:cs="Times New Roman"/>
          <w:color w:val="auto"/>
          <w:sz w:val="24"/>
          <w:szCs w:val="24"/>
        </w:rPr>
        <w:t>5.2</w:t>
      </w:r>
      <w:r w:rsidRPr="00DA4BF7">
        <w:rPr>
          <w:rFonts w:ascii="Times New Roman" w:hAnsi="Times New Roman" w:cs="Times New Roman"/>
          <w:color w:val="auto"/>
          <w:sz w:val="24"/>
          <w:szCs w:val="24"/>
        </w:rPr>
        <w:tab/>
        <w:t>ГАРАНЦИЈА ЗА УРЕДНО ИЗВРШЕЊЕ УГОВОРА</w:t>
      </w:r>
      <w:bookmarkEnd w:id="33"/>
      <w:r w:rsidRPr="00DA4BF7">
        <w:rPr>
          <w:rFonts w:ascii="Times New Roman" w:hAnsi="Times New Roman" w:cs="Times New Roman"/>
          <w:color w:val="auto"/>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5.2.1. Понуђач је дужан доставити неоштећену безусловну банковну гаранцију за уредно извршење уговора (у даљем тексту: гаранција за уредно извршење </w:t>
      </w:r>
      <w:r w:rsidR="0084014D" w:rsidRPr="00DA4BF7">
        <w:rPr>
          <w:rFonts w:ascii="Times New Roman" w:hAnsi="Times New Roman" w:cs="Times New Roman"/>
          <w:sz w:val="24"/>
          <w:szCs w:val="24"/>
          <w:lang w:val="sr-Cyrl-RS"/>
        </w:rPr>
        <w:t xml:space="preserve">појединачног </w:t>
      </w:r>
      <w:r w:rsidRPr="00DA4BF7">
        <w:rPr>
          <w:rFonts w:ascii="Times New Roman" w:hAnsi="Times New Roman" w:cs="Times New Roman"/>
          <w:sz w:val="24"/>
          <w:szCs w:val="24"/>
        </w:rPr>
        <w:t xml:space="preserve">уговора). Износ гаранције за уредно извршење уговора је </w:t>
      </w:r>
      <w:r w:rsidR="00553EEE" w:rsidRPr="00DA4BF7">
        <w:rPr>
          <w:rFonts w:ascii="Times New Roman" w:hAnsi="Times New Roman" w:cs="Times New Roman"/>
          <w:sz w:val="24"/>
          <w:szCs w:val="24"/>
          <w:lang w:val="sr-Cyrl-RS"/>
        </w:rPr>
        <w:t>10</w:t>
      </w:r>
      <w:r w:rsidR="00553EEE" w:rsidRPr="00DA4BF7">
        <w:rPr>
          <w:rFonts w:ascii="Times New Roman" w:hAnsi="Times New Roman" w:cs="Times New Roman"/>
          <w:sz w:val="24"/>
          <w:szCs w:val="24"/>
        </w:rPr>
        <w:t>% (де</w:t>
      </w:r>
      <w:r w:rsidR="00553EEE" w:rsidRPr="00DA4BF7">
        <w:rPr>
          <w:rFonts w:ascii="Times New Roman" w:hAnsi="Times New Roman" w:cs="Times New Roman"/>
          <w:sz w:val="24"/>
          <w:szCs w:val="24"/>
          <w:lang w:val="sr-Cyrl-RS"/>
        </w:rPr>
        <w:t>сет</w:t>
      </w:r>
      <w:r w:rsidRPr="00DA4BF7">
        <w:rPr>
          <w:rFonts w:ascii="Times New Roman" w:hAnsi="Times New Roman" w:cs="Times New Roman"/>
          <w:sz w:val="24"/>
          <w:szCs w:val="24"/>
        </w:rPr>
        <w:t>) од вриједности</w:t>
      </w:r>
      <w:r w:rsidR="00553EEE" w:rsidRPr="00DA4BF7">
        <w:rPr>
          <w:rFonts w:ascii="Times New Roman" w:hAnsi="Times New Roman" w:cs="Times New Roman"/>
          <w:sz w:val="24"/>
          <w:szCs w:val="24"/>
          <w:lang w:val="sr-Cyrl-RS"/>
        </w:rPr>
        <w:t xml:space="preserve"> појединачног</w:t>
      </w:r>
      <w:r w:rsidR="00C4363C" w:rsidRPr="00DA4BF7">
        <w:rPr>
          <w:rFonts w:ascii="Times New Roman" w:hAnsi="Times New Roman" w:cs="Times New Roman"/>
          <w:sz w:val="24"/>
          <w:szCs w:val="24"/>
        </w:rPr>
        <w:t xml:space="preserve"> уговора, </w:t>
      </w:r>
      <w:r w:rsidRPr="00DA4BF7">
        <w:rPr>
          <w:rFonts w:ascii="Times New Roman" w:hAnsi="Times New Roman" w:cs="Times New Roman"/>
          <w:sz w:val="24"/>
          <w:szCs w:val="24"/>
        </w:rPr>
        <w:t xml:space="preserve">са роком важности: рок </w:t>
      </w:r>
      <w:r w:rsidR="001076CC" w:rsidRPr="00DA4BF7">
        <w:rPr>
          <w:rFonts w:ascii="Times New Roman" w:hAnsi="Times New Roman" w:cs="Times New Roman"/>
          <w:sz w:val="24"/>
          <w:szCs w:val="24"/>
          <w:lang w:val="sr-Cyrl-RS"/>
        </w:rPr>
        <w:t>извршења уговорне обавезе</w:t>
      </w:r>
      <w:r w:rsidRPr="00DA4BF7">
        <w:rPr>
          <w:rFonts w:ascii="Times New Roman" w:hAnsi="Times New Roman" w:cs="Times New Roman"/>
          <w:sz w:val="24"/>
          <w:szCs w:val="24"/>
        </w:rPr>
        <w:t xml:space="preserve"> +</w:t>
      </w:r>
      <w:r w:rsidR="001076CC" w:rsidRPr="00DA4BF7">
        <w:rPr>
          <w:rFonts w:ascii="Times New Roman" w:hAnsi="Times New Roman" w:cs="Times New Roman"/>
          <w:sz w:val="24"/>
          <w:szCs w:val="24"/>
          <w:lang w:val="sr-Cyrl-RS"/>
        </w:rPr>
        <w:t xml:space="preserve"> 30</w:t>
      </w:r>
      <w:r w:rsidRPr="00DA4BF7">
        <w:rPr>
          <w:rFonts w:ascii="Times New Roman" w:hAnsi="Times New Roman" w:cs="Times New Roman"/>
          <w:sz w:val="24"/>
          <w:szCs w:val="24"/>
        </w:rPr>
        <w:t xml:space="preserve"> (</w:t>
      </w:r>
      <w:r w:rsidR="001076CC" w:rsidRPr="00DA4BF7">
        <w:rPr>
          <w:rFonts w:ascii="Times New Roman" w:hAnsi="Times New Roman" w:cs="Times New Roman"/>
          <w:sz w:val="24"/>
          <w:szCs w:val="24"/>
          <w:lang w:val="sr-Cyrl-RS"/>
        </w:rPr>
        <w:t>тридесет</w:t>
      </w:r>
      <w:r w:rsidRPr="00DA4BF7">
        <w:rPr>
          <w:rFonts w:ascii="Times New Roman" w:hAnsi="Times New Roman" w:cs="Times New Roman"/>
          <w:sz w:val="24"/>
          <w:szCs w:val="24"/>
        </w:rPr>
        <w:t>) дана.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5.2.2. Понуђач прихвата обавезу достављања гаранције за уредно извршење уговора, потписивањем изјаве у оквиру Анекса 2 ТД.</w:t>
      </w:r>
    </w:p>
    <w:p w:rsidR="00ED171F" w:rsidRPr="00DA4BF7" w:rsidRDefault="006B1F59" w:rsidP="007E2E58">
      <w:pPr>
        <w:jc w:val="both"/>
        <w:rPr>
          <w:rFonts w:ascii="Times New Roman" w:hAnsi="Times New Roman" w:cs="Times New Roman"/>
          <w:sz w:val="24"/>
          <w:szCs w:val="24"/>
        </w:rPr>
      </w:pPr>
      <w:r>
        <w:rPr>
          <w:rFonts w:ascii="Times New Roman" w:hAnsi="Times New Roman" w:cs="Times New Roman"/>
          <w:sz w:val="24"/>
          <w:szCs w:val="24"/>
        </w:rPr>
        <w:t xml:space="preserve">5.2.3. Понуђач је дужан у року </w:t>
      </w:r>
      <w:r w:rsidR="00ED171F" w:rsidRPr="00DA4BF7">
        <w:rPr>
          <w:rFonts w:ascii="Times New Roman" w:hAnsi="Times New Roman" w:cs="Times New Roman"/>
          <w:sz w:val="24"/>
          <w:szCs w:val="24"/>
        </w:rPr>
        <w:t>д</w:t>
      </w:r>
      <w:r>
        <w:rPr>
          <w:rFonts w:ascii="Times New Roman" w:hAnsi="Times New Roman" w:cs="Times New Roman"/>
          <w:sz w:val="24"/>
          <w:szCs w:val="24"/>
          <w:lang w:val="sr-Cyrl-RS"/>
        </w:rPr>
        <w:t>о</w:t>
      </w:r>
      <w:r w:rsidR="00ED171F" w:rsidRPr="00DA4BF7">
        <w:rPr>
          <w:rFonts w:ascii="Times New Roman" w:hAnsi="Times New Roman" w:cs="Times New Roman"/>
          <w:sz w:val="24"/>
          <w:szCs w:val="24"/>
        </w:rPr>
        <w:t xml:space="preserve"> </w:t>
      </w:r>
      <w:r w:rsidR="00553EEE" w:rsidRPr="00DA4BF7">
        <w:rPr>
          <w:rFonts w:ascii="Times New Roman" w:hAnsi="Times New Roman" w:cs="Times New Roman"/>
          <w:sz w:val="24"/>
          <w:szCs w:val="24"/>
          <w:lang w:val="sr-Cyrl-RS"/>
        </w:rPr>
        <w:t>10</w:t>
      </w:r>
      <w:r w:rsidR="00ED171F" w:rsidRPr="00DA4BF7">
        <w:rPr>
          <w:rFonts w:ascii="Times New Roman" w:hAnsi="Times New Roman" w:cs="Times New Roman"/>
          <w:sz w:val="24"/>
          <w:szCs w:val="24"/>
        </w:rPr>
        <w:t xml:space="preserve"> (де</w:t>
      </w:r>
      <w:r w:rsidR="00553EEE" w:rsidRPr="00DA4BF7">
        <w:rPr>
          <w:rFonts w:ascii="Times New Roman" w:hAnsi="Times New Roman" w:cs="Times New Roman"/>
          <w:sz w:val="24"/>
          <w:szCs w:val="24"/>
          <w:lang w:val="sr-Cyrl-RS"/>
        </w:rPr>
        <w:t>сет</w:t>
      </w:r>
      <w:r w:rsidR="00ED171F" w:rsidRPr="00DA4BF7">
        <w:rPr>
          <w:rFonts w:ascii="Times New Roman" w:hAnsi="Times New Roman" w:cs="Times New Roman"/>
          <w:sz w:val="24"/>
          <w:szCs w:val="24"/>
        </w:rPr>
        <w:t xml:space="preserve">) дана од потписа </w:t>
      </w:r>
      <w:r w:rsidR="00553EEE" w:rsidRPr="00DA4BF7">
        <w:rPr>
          <w:rFonts w:ascii="Times New Roman" w:hAnsi="Times New Roman" w:cs="Times New Roman"/>
          <w:sz w:val="24"/>
          <w:szCs w:val="24"/>
          <w:lang w:val="sr-Cyrl-RS"/>
        </w:rPr>
        <w:t xml:space="preserve">појединачног </w:t>
      </w:r>
      <w:r w:rsidR="00ED171F" w:rsidRPr="00DA4BF7">
        <w:rPr>
          <w:rFonts w:ascii="Times New Roman" w:hAnsi="Times New Roman" w:cs="Times New Roman"/>
          <w:sz w:val="24"/>
          <w:szCs w:val="24"/>
        </w:rPr>
        <w:t>уговора доставити гаранцију за уредно извршење уговора у форми која је саставни дио ТД као Анекс 8.</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5.2.4. Уколико понуђач не достави гаранцију за уредно извршење уговора у року и на начин прописан тачкама 5.2.1. </w:t>
      </w:r>
      <w:proofErr w:type="gramStart"/>
      <w:r w:rsidRPr="00DA4BF7">
        <w:rPr>
          <w:rFonts w:ascii="Times New Roman" w:hAnsi="Times New Roman" w:cs="Times New Roman"/>
          <w:sz w:val="24"/>
          <w:szCs w:val="24"/>
        </w:rPr>
        <w:t>и</w:t>
      </w:r>
      <w:proofErr w:type="gramEnd"/>
      <w:r w:rsidRPr="00DA4BF7">
        <w:rPr>
          <w:rFonts w:ascii="Times New Roman" w:hAnsi="Times New Roman" w:cs="Times New Roman"/>
          <w:sz w:val="24"/>
          <w:szCs w:val="24"/>
        </w:rPr>
        <w:t xml:space="preserve"> 5.2.2. </w:t>
      </w:r>
      <w:proofErr w:type="gramStart"/>
      <w:r w:rsidRPr="00DA4BF7">
        <w:rPr>
          <w:rFonts w:ascii="Times New Roman" w:hAnsi="Times New Roman" w:cs="Times New Roman"/>
          <w:sz w:val="24"/>
          <w:szCs w:val="24"/>
        </w:rPr>
        <w:t>ТД закључени уговор ће се сматрати апсолутно ништавим и у том случају уговорни орган доставља приједлог уговора другорангираном понуђачу.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5.2.5. У случају додјеле уговора, гаранција за уредно извршење уговора, ће послужити за покривање сваке штете и трошкова које уговорни орган може имати уколико изабрани понуђач прекрши уговор о набавци.</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Покриће из гаранције за уредно извршење уговора не ослобађа изабраног понуђача (извршиоца уговора) одговорности све до намирења стварне штете.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5.2.6. Поврат или задржавање гаранције за уредно извршење уговора вршит ће се у складу са Правилником о облику гаранције за озбиљност понуде и извршење уговора.</w:t>
      </w:r>
    </w:p>
    <w:p w:rsidR="00ED171F" w:rsidRPr="00DA4BF7" w:rsidRDefault="00ED171F" w:rsidP="007E2E58">
      <w:pPr>
        <w:pStyle w:val="Heading2"/>
        <w:jc w:val="both"/>
        <w:rPr>
          <w:rFonts w:ascii="Times New Roman" w:hAnsi="Times New Roman" w:cs="Times New Roman"/>
          <w:color w:val="auto"/>
          <w:sz w:val="24"/>
          <w:szCs w:val="24"/>
        </w:rPr>
      </w:pPr>
      <w:bookmarkStart w:id="34" w:name="_Toc94096703"/>
      <w:r w:rsidRPr="00DA4BF7">
        <w:rPr>
          <w:rFonts w:ascii="Times New Roman" w:hAnsi="Times New Roman" w:cs="Times New Roman"/>
          <w:color w:val="auto"/>
          <w:sz w:val="24"/>
          <w:szCs w:val="24"/>
        </w:rPr>
        <w:t>5.3</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ЗАБРАНА ПРЕГОВОРА И ПОЈАШЊЕЊЕ ПОНУДЕ</w:t>
      </w:r>
      <w:bookmarkEnd w:id="34"/>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5.3.1. Са понуђачима се неће обављати никакви преговори у вези са понудама.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A4BF7">
        <w:rPr>
          <w:rFonts w:ascii="Times New Roman" w:hAnsi="Times New Roman" w:cs="Times New Roman"/>
          <w:sz w:val="24"/>
          <w:szCs w:val="24"/>
        </w:rPr>
        <w:t>до</w:t>
      </w:r>
      <w:proofErr w:type="gramEnd"/>
      <w:r w:rsidRPr="00DA4BF7">
        <w:rPr>
          <w:rFonts w:ascii="Times New Roman" w:hAnsi="Times New Roman" w:cs="Times New Roman"/>
          <w:sz w:val="24"/>
          <w:szCs w:val="24"/>
        </w:rPr>
        <w:t xml:space="preserve"> 49. </w:t>
      </w:r>
      <w:proofErr w:type="gramStart"/>
      <w:r w:rsidRPr="00DA4BF7">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35" w:name="_Toc94096704"/>
      <w:r w:rsidRPr="00DA4BF7">
        <w:rPr>
          <w:rFonts w:ascii="Times New Roman" w:hAnsi="Times New Roman" w:cs="Times New Roman"/>
          <w:color w:val="auto"/>
          <w:sz w:val="24"/>
          <w:szCs w:val="24"/>
        </w:rPr>
        <w:t>5.4</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НЕПРИРОДНО НИСКА ЦИЈЕНА</w:t>
      </w:r>
      <w:bookmarkEnd w:id="35"/>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A4BF7">
        <w:rPr>
          <w:rFonts w:ascii="Times New Roman" w:hAnsi="Times New Roman" w:cs="Times New Roman"/>
          <w:sz w:val="24"/>
          <w:szCs w:val="24"/>
        </w:rPr>
        <w:t>орган  одбацит</w:t>
      </w:r>
      <w:proofErr w:type="gramEnd"/>
      <w:r w:rsidRPr="00DA4BF7">
        <w:rPr>
          <w:rFonts w:ascii="Times New Roman" w:hAnsi="Times New Roman" w:cs="Times New Roman"/>
          <w:sz w:val="24"/>
          <w:szCs w:val="24"/>
        </w:rPr>
        <w:t xml:space="preserve"> ће  такву понуду.</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економичност</w:t>
      </w:r>
      <w:proofErr w:type="gramEnd"/>
      <w:r w:rsidRPr="00DA4BF7">
        <w:rPr>
          <w:rFonts w:ascii="Times New Roman" w:hAnsi="Times New Roman" w:cs="Times New Roman"/>
          <w:sz w:val="24"/>
          <w:szCs w:val="24"/>
        </w:rPr>
        <w:t xml:space="preserve"> процеса производње;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lastRenderedPageBreak/>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техничка</w:t>
      </w:r>
      <w:proofErr w:type="gramEnd"/>
      <w:r w:rsidRPr="00DA4BF7">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оригиналност</w:t>
      </w:r>
      <w:proofErr w:type="gramEnd"/>
      <w:r w:rsidRPr="00DA4BF7">
        <w:rPr>
          <w:rFonts w:ascii="Times New Roman" w:hAnsi="Times New Roman" w:cs="Times New Roman"/>
          <w:sz w:val="24"/>
          <w:szCs w:val="24"/>
        </w:rPr>
        <w:t xml:space="preserve"> роба које понуђач нуди;</w:t>
      </w:r>
    </w:p>
    <w:p w:rsidR="00ED171F" w:rsidRPr="00DA4BF7" w:rsidRDefault="00A27945"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д)</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пошт</w:t>
      </w:r>
      <w:r w:rsidRPr="00DA4BF7">
        <w:rPr>
          <w:rFonts w:ascii="Times New Roman" w:hAnsi="Times New Roman" w:cs="Times New Roman"/>
          <w:sz w:val="24"/>
          <w:szCs w:val="24"/>
          <w:lang w:val="sr-Cyrl-RS"/>
        </w:rPr>
        <w:t>о</w:t>
      </w:r>
      <w:r w:rsidR="00ED171F" w:rsidRPr="00DA4BF7">
        <w:rPr>
          <w:rFonts w:ascii="Times New Roman" w:hAnsi="Times New Roman" w:cs="Times New Roman"/>
          <w:sz w:val="24"/>
          <w:szCs w:val="24"/>
        </w:rPr>
        <w:t>вања</w:t>
      </w:r>
      <w:proofErr w:type="gramEnd"/>
      <w:r w:rsidR="00ED171F" w:rsidRPr="00DA4BF7">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е)</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могућност</w:t>
      </w:r>
      <w:proofErr w:type="gramEnd"/>
      <w:r w:rsidRPr="00DA4BF7">
        <w:rPr>
          <w:rFonts w:ascii="Times New Roman" w:hAnsi="Times New Roman" w:cs="Times New Roman"/>
          <w:sz w:val="24"/>
          <w:szCs w:val="24"/>
        </w:rPr>
        <w:t xml:space="preserve"> да понуђач прима државну помоћ.</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цијена</w:t>
      </w:r>
      <w:proofErr w:type="gramEnd"/>
      <w:r w:rsidRPr="00DA4BF7">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цијена</w:t>
      </w:r>
      <w:proofErr w:type="gramEnd"/>
      <w:r w:rsidRPr="00DA4BF7">
        <w:rPr>
          <w:rFonts w:ascii="Times New Roman" w:hAnsi="Times New Roman" w:cs="Times New Roman"/>
          <w:sz w:val="24"/>
          <w:szCs w:val="24"/>
        </w:rPr>
        <w:t xml:space="preserve"> понуде је за више од 20% нижа од цијене другорангиране прихватљиве понуде.</w:t>
      </w:r>
    </w:p>
    <w:p w:rsidR="00D041E1" w:rsidRPr="00DA4BF7" w:rsidRDefault="00D041E1" w:rsidP="007E2E58">
      <w:pPr>
        <w:spacing w:after="0"/>
        <w:jc w:val="both"/>
        <w:rPr>
          <w:rFonts w:ascii="Times New Roman" w:hAnsi="Times New Roman" w:cs="Times New Roman"/>
          <w:sz w:val="24"/>
          <w:szCs w:val="24"/>
        </w:rPr>
      </w:pPr>
    </w:p>
    <w:p w:rsidR="00ED171F" w:rsidRPr="00DA4BF7" w:rsidRDefault="00ED171F" w:rsidP="007E2E58">
      <w:pPr>
        <w:pStyle w:val="Heading2"/>
        <w:jc w:val="both"/>
        <w:rPr>
          <w:rFonts w:ascii="Times New Roman" w:hAnsi="Times New Roman" w:cs="Times New Roman"/>
          <w:color w:val="auto"/>
          <w:sz w:val="24"/>
          <w:szCs w:val="24"/>
        </w:rPr>
      </w:pPr>
      <w:bookmarkStart w:id="36" w:name="_Toc94096705"/>
      <w:r w:rsidRPr="00DA4BF7">
        <w:rPr>
          <w:rFonts w:ascii="Times New Roman" w:hAnsi="Times New Roman" w:cs="Times New Roman"/>
          <w:color w:val="auto"/>
          <w:sz w:val="24"/>
          <w:szCs w:val="24"/>
        </w:rPr>
        <w:t>5.5</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ИСПРАВКА РАЧУНСКИХ ГРЕШАКА И ПРОПУСТА</w:t>
      </w:r>
      <w:bookmarkEnd w:id="36"/>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A4BF7">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када</w:t>
      </w:r>
      <w:proofErr w:type="gramEnd"/>
      <w:r w:rsidRPr="00DA4BF7">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A4BF7">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5.5.4. Јединична цијена ставке не сматра се рачунском грешком, односно не може се исправљати ни под којим условима.</w:t>
      </w:r>
    </w:p>
    <w:p w:rsidR="00ED171F" w:rsidRPr="00DA4BF7" w:rsidRDefault="00ED171F" w:rsidP="007E2E58">
      <w:pPr>
        <w:pStyle w:val="Heading2"/>
        <w:jc w:val="both"/>
        <w:rPr>
          <w:rFonts w:ascii="Times New Roman" w:hAnsi="Times New Roman" w:cs="Times New Roman"/>
          <w:color w:val="auto"/>
          <w:sz w:val="24"/>
          <w:szCs w:val="24"/>
        </w:rPr>
      </w:pPr>
      <w:bookmarkStart w:id="37" w:name="_Toc94096706"/>
      <w:r w:rsidRPr="00DA4BF7">
        <w:rPr>
          <w:rFonts w:ascii="Times New Roman" w:hAnsi="Times New Roman" w:cs="Times New Roman"/>
          <w:color w:val="auto"/>
          <w:sz w:val="24"/>
          <w:szCs w:val="24"/>
        </w:rPr>
        <w:t>5.6</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ДОНОШЕЊЕ ОДЛУКЕ О ИСХОДУ ПОСТУПКА НАБАВКЕ</w:t>
      </w:r>
      <w:bookmarkEnd w:id="37"/>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A4BF7">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A4BF7">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38" w:name="_Toc94096707"/>
      <w:r w:rsidRPr="00DA4BF7">
        <w:rPr>
          <w:rFonts w:ascii="Times New Roman" w:hAnsi="Times New Roman" w:cs="Times New Roman"/>
          <w:color w:val="auto"/>
          <w:sz w:val="24"/>
          <w:szCs w:val="24"/>
        </w:rPr>
        <w:t>5.7</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ПОУКА О ПРАВНОМ ЛИЈЕКУ</w:t>
      </w:r>
      <w:bookmarkEnd w:id="38"/>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A4BF7">
        <w:rPr>
          <w:rFonts w:ascii="Times New Roman" w:hAnsi="Times New Roman" w:cs="Times New Roman"/>
          <w:sz w:val="24"/>
          <w:szCs w:val="24"/>
        </w:rPr>
        <w:t>и</w:t>
      </w:r>
      <w:proofErr w:type="gramEnd"/>
      <w:r w:rsidRPr="00DA4BF7">
        <w:rPr>
          <w:rFonts w:ascii="Times New Roman" w:hAnsi="Times New Roman" w:cs="Times New Roman"/>
          <w:sz w:val="24"/>
          <w:szCs w:val="24"/>
        </w:rPr>
        <w:t xml:space="preserve"> 101. </w:t>
      </w:r>
      <w:proofErr w:type="gramStart"/>
      <w:r w:rsidRPr="00DA4BF7">
        <w:rPr>
          <w:rFonts w:ascii="Times New Roman" w:hAnsi="Times New Roman" w:cs="Times New Roman"/>
          <w:sz w:val="24"/>
          <w:szCs w:val="24"/>
        </w:rPr>
        <w:t>Закона.</w:t>
      </w:r>
      <w:proofErr w:type="gramEnd"/>
    </w:p>
    <w:p w:rsidR="00ED171F" w:rsidRPr="00DA4BF7" w:rsidRDefault="00ED171F" w:rsidP="007E2E58">
      <w:pPr>
        <w:pStyle w:val="Heading1"/>
        <w:jc w:val="both"/>
        <w:rPr>
          <w:rFonts w:ascii="Times New Roman" w:hAnsi="Times New Roman" w:cs="Times New Roman"/>
          <w:color w:val="auto"/>
          <w:sz w:val="24"/>
          <w:szCs w:val="24"/>
        </w:rPr>
      </w:pPr>
      <w:bookmarkStart w:id="39" w:name="_Toc94096708"/>
      <w:r w:rsidRPr="00DA4BF7">
        <w:rPr>
          <w:rFonts w:ascii="Times New Roman" w:hAnsi="Times New Roman" w:cs="Times New Roman"/>
          <w:color w:val="auto"/>
          <w:sz w:val="24"/>
          <w:szCs w:val="24"/>
        </w:rPr>
        <w:t>6</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ЗАКЉУЧЕЊЕ УГОВОРА</w:t>
      </w:r>
      <w:bookmarkEnd w:id="39"/>
    </w:p>
    <w:p w:rsidR="00ED171F" w:rsidRPr="00DA4BF7" w:rsidRDefault="00ED171F" w:rsidP="007E2E58">
      <w:pPr>
        <w:pStyle w:val="Heading2"/>
        <w:jc w:val="both"/>
        <w:rPr>
          <w:rFonts w:ascii="Times New Roman" w:hAnsi="Times New Roman" w:cs="Times New Roman"/>
          <w:color w:val="auto"/>
          <w:sz w:val="24"/>
          <w:szCs w:val="24"/>
        </w:rPr>
      </w:pPr>
      <w:bookmarkStart w:id="40" w:name="_Toc94096709"/>
      <w:r w:rsidRPr="00DA4BF7">
        <w:rPr>
          <w:rFonts w:ascii="Times New Roman" w:hAnsi="Times New Roman" w:cs="Times New Roman"/>
          <w:color w:val="auto"/>
          <w:sz w:val="24"/>
          <w:szCs w:val="24"/>
        </w:rPr>
        <w:t>6.1</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НАЦРТ ОКВИРНОГ СПОРАЗУМА</w:t>
      </w:r>
      <w:bookmarkEnd w:id="40"/>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6.1.1. Нацрт оквирног споразума се налази у оквиру Анекса </w:t>
      </w:r>
      <w:r w:rsidR="004E011D" w:rsidRPr="004E011D">
        <w:rPr>
          <w:rFonts w:ascii="Times New Roman" w:hAnsi="Times New Roman" w:cs="Times New Roman"/>
          <w:sz w:val="24"/>
          <w:szCs w:val="24"/>
          <w:lang w:val="sr-Cyrl-RS"/>
        </w:rPr>
        <w:t>9</w:t>
      </w:r>
      <w:r w:rsidRPr="00DA4BF7">
        <w:rPr>
          <w:rFonts w:ascii="Times New Roman" w:hAnsi="Times New Roman" w:cs="Times New Roman"/>
          <w:sz w:val="24"/>
          <w:szCs w:val="24"/>
        </w:rPr>
        <w:t xml:space="preserve"> ТД. Понуђач треба попунити нацрт </w:t>
      </w:r>
      <w:r w:rsidR="006D3465">
        <w:rPr>
          <w:rFonts w:ascii="Times New Roman" w:hAnsi="Times New Roman" w:cs="Times New Roman"/>
          <w:sz w:val="24"/>
          <w:szCs w:val="24"/>
        </w:rPr>
        <w:t>оквирног споразума</w:t>
      </w:r>
      <w:r w:rsidRPr="00DA4BF7">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поткритерије и </w:t>
      </w:r>
      <w:proofErr w:type="gramStart"/>
      <w:r w:rsidRPr="00DA4BF7">
        <w:rPr>
          <w:rFonts w:ascii="Times New Roman" w:hAnsi="Times New Roman" w:cs="Times New Roman"/>
          <w:sz w:val="24"/>
          <w:szCs w:val="24"/>
        </w:rPr>
        <w:t>друге  елементе</w:t>
      </w:r>
      <w:proofErr w:type="gramEnd"/>
      <w:r w:rsidRPr="00DA4BF7">
        <w:rPr>
          <w:rFonts w:ascii="Times New Roman" w:hAnsi="Times New Roman" w:cs="Times New Roman"/>
          <w:sz w:val="24"/>
          <w:szCs w:val="24"/>
        </w:rPr>
        <w:t xml:space="preserve"> понуде које јасно пропише уговорни орган), те исти потписати и овјерити те приложити уз понуду скупа са осталим документима из ТД.</w:t>
      </w:r>
    </w:p>
    <w:p w:rsidR="00AC6866" w:rsidRPr="00DA4BF7" w:rsidRDefault="00AC6866" w:rsidP="007E2E58">
      <w:pPr>
        <w:jc w:val="both"/>
        <w:rPr>
          <w:rFonts w:ascii="Times New Roman" w:hAnsi="Times New Roman" w:cs="Times New Roman"/>
          <w:noProof/>
          <w:sz w:val="24"/>
          <w:szCs w:val="24"/>
          <w:lang w:val="sr-Cyrl-CS"/>
        </w:rPr>
      </w:pPr>
      <w:r w:rsidRPr="00DA4BF7">
        <w:rPr>
          <w:rFonts w:ascii="Times New Roman" w:hAnsi="Times New Roman" w:cs="Times New Roman"/>
          <w:sz w:val="24"/>
          <w:szCs w:val="24"/>
          <w:lang w:val="sr-Cyrl-RS"/>
        </w:rPr>
        <w:t xml:space="preserve">6.1.2. </w:t>
      </w:r>
      <w:r w:rsidRPr="00DA4BF7">
        <w:rPr>
          <w:rFonts w:ascii="Times New Roman" w:hAnsi="Times New Roman" w:cs="Times New Roman"/>
          <w:noProof/>
          <w:sz w:val="24"/>
          <w:szCs w:val="24"/>
          <w:lang w:val="sr-Latn-RS"/>
        </w:rPr>
        <w:t>O</w:t>
      </w:r>
      <w:r w:rsidRPr="00DA4BF7">
        <w:rPr>
          <w:rFonts w:ascii="Times New Roman" w:hAnsi="Times New Roman" w:cs="Times New Roman"/>
          <w:noProof/>
          <w:sz w:val="24"/>
          <w:szCs w:val="24"/>
          <w:lang w:val="sr-Cyrl-RS"/>
        </w:rPr>
        <w:t>квирни споразум</w:t>
      </w:r>
      <w:r w:rsidRPr="00DA4BF7">
        <w:rPr>
          <w:rFonts w:ascii="Times New Roman" w:hAnsi="Times New Roman" w:cs="Times New Roman"/>
          <w:noProof/>
          <w:sz w:val="24"/>
          <w:szCs w:val="24"/>
          <w:lang w:val="sr-Cyrl-CS"/>
        </w:rPr>
        <w:t xml:space="preserve"> се сматра  закљученим даном обостраног потписивања на период од  1 (једне) године.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Pr="00DA669D" w:rsidRDefault="00AC6866" w:rsidP="007E2E58">
      <w:pPr>
        <w:jc w:val="both"/>
        <w:rPr>
          <w:rFonts w:ascii="Times New Roman" w:hAnsi="Times New Roman" w:cs="Times New Roman"/>
          <w:noProof/>
          <w:sz w:val="24"/>
          <w:szCs w:val="24"/>
          <w:lang w:val="sr-Cyrl-CS"/>
        </w:rPr>
      </w:pPr>
      <w:r w:rsidRPr="00DA4BF7">
        <w:rPr>
          <w:rFonts w:ascii="Times New Roman" w:hAnsi="Times New Roman" w:cs="Times New Roman"/>
          <w:noProof/>
          <w:sz w:val="24"/>
          <w:szCs w:val="24"/>
          <w:lang w:val="sr-Cyrl-CS"/>
        </w:rPr>
        <w:lastRenderedPageBreak/>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Pr>
          <w:rFonts w:ascii="Times New Roman" w:hAnsi="Times New Roman" w:cs="Times New Roman"/>
          <w:noProof/>
          <w:sz w:val="24"/>
          <w:szCs w:val="24"/>
          <w:lang w:val="sr-Cyrl-CS"/>
        </w:rPr>
        <w:t xml:space="preserve"> на основу Оквирног споразума. </w:t>
      </w:r>
    </w:p>
    <w:p w:rsidR="00ED171F" w:rsidRPr="00DA4BF7" w:rsidRDefault="00ED171F" w:rsidP="007E2E58">
      <w:pPr>
        <w:pStyle w:val="Heading2"/>
        <w:jc w:val="both"/>
        <w:rPr>
          <w:rFonts w:ascii="Times New Roman" w:hAnsi="Times New Roman" w:cs="Times New Roman"/>
          <w:color w:val="auto"/>
          <w:sz w:val="24"/>
          <w:szCs w:val="24"/>
        </w:rPr>
      </w:pPr>
      <w:bookmarkStart w:id="41" w:name="_Toc94096710"/>
      <w:r w:rsidRPr="00DA4BF7">
        <w:rPr>
          <w:rFonts w:ascii="Times New Roman" w:hAnsi="Times New Roman" w:cs="Times New Roman"/>
          <w:color w:val="auto"/>
          <w:sz w:val="24"/>
          <w:szCs w:val="24"/>
        </w:rPr>
        <w:t>6.2</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ПОДУГОВАРАЊЕ</w:t>
      </w:r>
      <w:bookmarkEnd w:id="41"/>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A4BF7">
        <w:rPr>
          <w:rFonts w:ascii="Times New Roman" w:hAnsi="Times New Roman" w:cs="Times New Roman"/>
          <w:sz w:val="24"/>
          <w:szCs w:val="24"/>
        </w:rPr>
        <w:t>ТД) навести да ли, и у којем дијелу, то намјеравају учинити.</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A4BF7">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дио</w:t>
      </w:r>
      <w:proofErr w:type="gramEnd"/>
      <w:r w:rsidRPr="00DA4BF7">
        <w:rPr>
          <w:rFonts w:ascii="Times New Roman" w:hAnsi="Times New Roman" w:cs="Times New Roman"/>
          <w:sz w:val="24"/>
          <w:szCs w:val="24"/>
        </w:rPr>
        <w:t xml:space="preserve"> робе коју ће испоручити подуговарач;</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предмет</w:t>
      </w:r>
      <w:proofErr w:type="gramEnd"/>
      <w:r w:rsidRPr="00DA4BF7">
        <w:rPr>
          <w:rFonts w:ascii="Times New Roman" w:hAnsi="Times New Roman" w:cs="Times New Roman"/>
          <w:sz w:val="24"/>
          <w:szCs w:val="24"/>
        </w:rPr>
        <w:t>, количину, вриједност, мјесто и рок испоруке робе: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податке</w:t>
      </w:r>
      <w:proofErr w:type="gramEnd"/>
      <w:r w:rsidRPr="00DA4BF7">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A4BF7" w:rsidRDefault="00ED171F" w:rsidP="007E2E58">
      <w:pPr>
        <w:pStyle w:val="Heading1"/>
        <w:jc w:val="both"/>
        <w:rPr>
          <w:rFonts w:ascii="Times New Roman" w:hAnsi="Times New Roman" w:cs="Times New Roman"/>
          <w:color w:val="auto"/>
          <w:sz w:val="24"/>
          <w:szCs w:val="24"/>
        </w:rPr>
      </w:pPr>
      <w:bookmarkStart w:id="42" w:name="_Toc94096711"/>
      <w:r w:rsidRPr="00DA4BF7">
        <w:rPr>
          <w:rFonts w:ascii="Times New Roman" w:hAnsi="Times New Roman" w:cs="Times New Roman"/>
          <w:color w:val="auto"/>
          <w:sz w:val="24"/>
          <w:szCs w:val="24"/>
        </w:rPr>
        <w:t>7</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ИНФОРМАЦИЈЕ О ТЕНДЕРСКОЈ ДОКУМЕНТАЦИЈИ</w:t>
      </w:r>
      <w:bookmarkEnd w:id="42"/>
    </w:p>
    <w:p w:rsidR="00ED171F" w:rsidRPr="00DA4BF7" w:rsidRDefault="00ED171F" w:rsidP="007E2E58">
      <w:pPr>
        <w:pStyle w:val="Heading2"/>
        <w:jc w:val="both"/>
        <w:rPr>
          <w:rFonts w:ascii="Times New Roman" w:hAnsi="Times New Roman" w:cs="Times New Roman"/>
          <w:color w:val="auto"/>
          <w:sz w:val="24"/>
          <w:szCs w:val="24"/>
        </w:rPr>
      </w:pPr>
      <w:bookmarkStart w:id="43" w:name="_Toc94096712"/>
      <w:r w:rsidRPr="00DA4BF7">
        <w:rPr>
          <w:rFonts w:ascii="Times New Roman" w:hAnsi="Times New Roman" w:cs="Times New Roman"/>
          <w:color w:val="auto"/>
          <w:sz w:val="24"/>
          <w:szCs w:val="24"/>
        </w:rPr>
        <w:t>7.1</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ПРЕУЗИМАЊЕ ТЕНДЕРСКЕ ДОКУМЕНТАЦИЈЕ</w:t>
      </w:r>
      <w:bookmarkEnd w:id="43"/>
    </w:p>
    <w:p w:rsidR="00ED171F" w:rsidRPr="00AB4B3F"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Pr>
          <w:rFonts w:ascii="Times New Roman" w:hAnsi="Times New Roman" w:cs="Times New Roman"/>
          <w:sz w:val="24"/>
          <w:szCs w:val="24"/>
        </w:rPr>
        <w:t>авци на Порталу јавних набавки</w:t>
      </w:r>
      <w:r w:rsidR="00AB4B3F">
        <w:rPr>
          <w:rFonts w:ascii="Times New Roman" w:hAnsi="Times New Roman" w:cs="Times New Roman"/>
          <w:sz w:val="24"/>
          <w:szCs w:val="24"/>
          <w:lang w:val="sr-Cyrl-RS"/>
        </w:rPr>
        <w:t>.</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7.1.2. Ако понуђач преузме ТД више пута, рок за жалбу из члана 101.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(1) тачка б) Закона се рачуна од момента првог преузимања ТД.</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 xml:space="preserve">7.1.3. Преузимање ТД са Портала јавних набавки понуђачи могу извршити до </w:t>
      </w:r>
      <w:r w:rsidR="00F236C3">
        <w:rPr>
          <w:rFonts w:ascii="Times New Roman" w:hAnsi="Times New Roman" w:cs="Times New Roman"/>
          <w:sz w:val="24"/>
          <w:szCs w:val="24"/>
          <w:lang w:val="sr-Cyrl-RS"/>
        </w:rPr>
        <w:t xml:space="preserve">04. </w:t>
      </w:r>
      <w:r w:rsidR="007C4C05">
        <w:rPr>
          <w:rFonts w:ascii="Times New Roman" w:hAnsi="Times New Roman" w:cs="Times New Roman"/>
          <w:sz w:val="24"/>
          <w:szCs w:val="24"/>
          <w:lang w:val="sr-Cyrl-RS"/>
        </w:rPr>
        <w:t>ф</w:t>
      </w:r>
      <w:r w:rsidR="00F236C3">
        <w:rPr>
          <w:rFonts w:ascii="Times New Roman" w:hAnsi="Times New Roman" w:cs="Times New Roman"/>
          <w:sz w:val="24"/>
          <w:szCs w:val="24"/>
          <w:lang w:val="sr-Cyrl-RS"/>
        </w:rPr>
        <w:t xml:space="preserve">ебруара 2022.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w:t>
      </w:r>
    </w:p>
    <w:p w:rsidR="00ED171F" w:rsidRPr="00DA4BF7" w:rsidRDefault="00ED171F" w:rsidP="007E2E58">
      <w:pPr>
        <w:pStyle w:val="Heading2"/>
        <w:jc w:val="both"/>
        <w:rPr>
          <w:rFonts w:ascii="Times New Roman" w:hAnsi="Times New Roman" w:cs="Times New Roman"/>
          <w:color w:val="auto"/>
          <w:sz w:val="24"/>
          <w:szCs w:val="24"/>
        </w:rPr>
      </w:pPr>
      <w:bookmarkStart w:id="44" w:name="_Toc94096713"/>
      <w:r w:rsidRPr="00DA4BF7">
        <w:rPr>
          <w:rFonts w:ascii="Times New Roman" w:hAnsi="Times New Roman" w:cs="Times New Roman"/>
          <w:color w:val="auto"/>
          <w:sz w:val="24"/>
          <w:szCs w:val="24"/>
        </w:rPr>
        <w:t>7.2</w:t>
      </w:r>
      <w:r w:rsidR="00DE3ECB"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ПОЈАШЊЕЊЕ, ИЗМЈЕНА И ДОПУНА ТЕНДЕРСКЕ ДОКУМЕНТАЦИЈЕ</w:t>
      </w:r>
      <w:bookmarkEnd w:id="44"/>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A4BF7">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7.2.2</w:t>
      </w:r>
      <w:r w:rsidR="00DE3ECB" w:rsidRPr="00DA4BF7">
        <w:rPr>
          <w:rFonts w:ascii="Times New Roman" w:hAnsi="Times New Roman" w:cs="Times New Roman"/>
          <w:sz w:val="24"/>
          <w:szCs w:val="24"/>
        </w:rPr>
        <w:t>.</w:t>
      </w:r>
      <w:r w:rsidRPr="00DA4BF7">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7.2.3. Објављени документи у систему „Е-набавке</w:t>
      </w:r>
      <w:proofErr w:type="gramStart"/>
      <w:r w:rsidRPr="00DA4BF7">
        <w:rPr>
          <w:rFonts w:ascii="Times New Roman" w:hAnsi="Times New Roman" w:cs="Times New Roman"/>
          <w:sz w:val="24"/>
          <w:szCs w:val="24"/>
        </w:rPr>
        <w:t>“ не</w:t>
      </w:r>
      <w:proofErr w:type="gramEnd"/>
      <w:r w:rsidRPr="00DA4BF7">
        <w:rPr>
          <w:rFonts w:ascii="Times New Roman" w:hAnsi="Times New Roman" w:cs="Times New Roman"/>
          <w:sz w:val="24"/>
          <w:szCs w:val="24"/>
        </w:rPr>
        <w:t xml:space="preserve"> могу се брисати и мијењати.</w:t>
      </w:r>
    </w:p>
    <w:p w:rsidR="00ED171F"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A4BF7">
        <w:rPr>
          <w:rFonts w:ascii="Times New Roman" w:hAnsi="Times New Roman" w:cs="Times New Roman"/>
          <w:sz w:val="24"/>
          <w:szCs w:val="24"/>
        </w:rPr>
        <w:t>нови</w:t>
      </w:r>
      <w:r w:rsidR="0055721F" w:rsidRPr="00DA4BF7">
        <w:rPr>
          <w:rFonts w:ascii="Times New Roman" w:hAnsi="Times New Roman" w:cs="Times New Roman"/>
          <w:sz w:val="24"/>
          <w:szCs w:val="24"/>
        </w:rPr>
        <w:t xml:space="preserve"> </w:t>
      </w:r>
      <w:r w:rsidRPr="00DA4BF7">
        <w:rPr>
          <w:rFonts w:ascii="Times New Roman" w:hAnsi="Times New Roman" w:cs="Times New Roman"/>
          <w:sz w:val="24"/>
          <w:szCs w:val="24"/>
        </w:rPr>
        <w:t xml:space="preserve"> документ</w:t>
      </w:r>
      <w:proofErr w:type="gramEnd"/>
      <w:r w:rsidRPr="00DA4BF7">
        <w:rPr>
          <w:rFonts w:ascii="Times New Roman" w:hAnsi="Times New Roman" w:cs="Times New Roman"/>
          <w:sz w:val="24"/>
          <w:szCs w:val="24"/>
        </w:rPr>
        <w:t xml:space="preserve"> у систем „Е-набавке“.</w:t>
      </w:r>
    </w:p>
    <w:p w:rsidR="002D3364" w:rsidRPr="002D3364" w:rsidRDefault="002D3364" w:rsidP="002D3364">
      <w:pPr>
        <w:spacing w:after="0" w:line="240" w:lineRule="auto"/>
        <w:jc w:val="both"/>
        <w:rPr>
          <w:rFonts w:ascii="Times New Roman" w:hAnsi="Times New Roman" w:cs="Times New Roman"/>
          <w:sz w:val="18"/>
          <w:szCs w:val="18"/>
          <w:lang w:val="sr-Cyrl-RS"/>
        </w:rPr>
      </w:pPr>
      <w:r w:rsidRPr="002D3364">
        <w:rPr>
          <w:rFonts w:ascii="Times New Roman" w:hAnsi="Times New Roman" w:cs="Times New Roman"/>
          <w:sz w:val="18"/>
          <w:szCs w:val="18"/>
          <w:lang w:val="sr-Cyrl-RS"/>
        </w:rPr>
        <w:t>Службена забиљешка:</w:t>
      </w:r>
    </w:p>
    <w:p w:rsidR="002D3364" w:rsidRDefault="002D3364" w:rsidP="002D3364">
      <w:pPr>
        <w:spacing w:after="0" w:line="240" w:lineRule="auto"/>
        <w:jc w:val="both"/>
        <w:rPr>
          <w:rFonts w:ascii="Times New Roman" w:hAnsi="Times New Roman" w:cs="Times New Roman"/>
          <w:sz w:val="18"/>
          <w:szCs w:val="18"/>
          <w:lang w:val="sr-Cyrl-RS"/>
        </w:rPr>
      </w:pPr>
      <w:r>
        <w:rPr>
          <w:rFonts w:ascii="Times New Roman" w:hAnsi="Times New Roman" w:cs="Times New Roman"/>
          <w:sz w:val="18"/>
          <w:szCs w:val="18"/>
          <w:lang w:val="sr-Cyrl-RS"/>
        </w:rPr>
        <w:t>Сачинила: __________</w:t>
      </w:r>
      <w:r w:rsidRPr="002D3364">
        <w:rPr>
          <w:rFonts w:ascii="Times New Roman" w:hAnsi="Times New Roman" w:cs="Times New Roman"/>
          <w:sz w:val="18"/>
          <w:szCs w:val="18"/>
          <w:lang w:val="sr-Cyrl-RS"/>
        </w:rPr>
        <w:t>, Данијела Плакаловић, дипл. прав</w:t>
      </w:r>
      <w:r>
        <w:rPr>
          <w:rFonts w:ascii="Times New Roman" w:hAnsi="Times New Roman" w:cs="Times New Roman"/>
          <w:sz w:val="18"/>
          <w:szCs w:val="18"/>
          <w:lang w:val="sr-Cyrl-RS"/>
        </w:rPr>
        <w:t>ник, сарадник за н</w:t>
      </w:r>
      <w:r w:rsidRPr="002D3364">
        <w:rPr>
          <w:rFonts w:ascii="Times New Roman" w:hAnsi="Times New Roman" w:cs="Times New Roman"/>
          <w:sz w:val="18"/>
          <w:szCs w:val="18"/>
          <w:lang w:val="sr-Cyrl-RS"/>
        </w:rPr>
        <w:t>аб</w:t>
      </w:r>
      <w:r>
        <w:rPr>
          <w:rFonts w:ascii="Times New Roman" w:hAnsi="Times New Roman" w:cs="Times New Roman"/>
          <w:sz w:val="18"/>
          <w:szCs w:val="18"/>
          <w:lang w:val="sr-Cyrl-RS"/>
        </w:rPr>
        <w:t>а</w:t>
      </w:r>
      <w:r w:rsidRPr="002D3364">
        <w:rPr>
          <w:rFonts w:ascii="Times New Roman" w:hAnsi="Times New Roman" w:cs="Times New Roman"/>
          <w:sz w:val="18"/>
          <w:szCs w:val="18"/>
          <w:lang w:val="sr-Cyrl-RS"/>
        </w:rPr>
        <w:t>вке у Одјељењу набавки</w:t>
      </w:r>
      <w:r>
        <w:rPr>
          <w:rFonts w:ascii="Times New Roman" w:hAnsi="Times New Roman" w:cs="Times New Roman"/>
          <w:sz w:val="18"/>
          <w:szCs w:val="18"/>
          <w:lang w:val="sr-Cyrl-RS"/>
        </w:rPr>
        <w:t>;</w:t>
      </w:r>
    </w:p>
    <w:p w:rsidR="002D3364" w:rsidRDefault="002D3364" w:rsidP="002D3364">
      <w:pPr>
        <w:spacing w:after="0" w:line="240" w:lineRule="auto"/>
        <w:jc w:val="both"/>
        <w:rPr>
          <w:rFonts w:ascii="Times New Roman" w:hAnsi="Times New Roman" w:cs="Times New Roman"/>
          <w:sz w:val="18"/>
          <w:szCs w:val="18"/>
          <w:lang w:val="sr-Cyrl-RS"/>
        </w:rPr>
      </w:pPr>
      <w:r>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Default="002D3364" w:rsidP="002D3364">
      <w:pPr>
        <w:spacing w:after="0" w:line="240" w:lineRule="auto"/>
        <w:jc w:val="both"/>
        <w:rPr>
          <w:rFonts w:ascii="Times New Roman" w:hAnsi="Times New Roman" w:cs="Times New Roman"/>
          <w:sz w:val="18"/>
          <w:szCs w:val="18"/>
          <w:lang w:val="sr-Cyrl-RS"/>
        </w:rPr>
      </w:pPr>
      <w:r>
        <w:rPr>
          <w:rFonts w:ascii="Times New Roman" w:hAnsi="Times New Roman" w:cs="Times New Roman"/>
          <w:sz w:val="18"/>
          <w:szCs w:val="18"/>
          <w:lang w:val="sr-Cyrl-RS"/>
        </w:rPr>
        <w:t>Сагласан: ____________________</w:t>
      </w:r>
      <w:r w:rsidRPr="002D3364">
        <w:rPr>
          <w:rFonts w:ascii="Times New Roman" w:hAnsi="Times New Roman" w:cs="Times New Roman"/>
          <w:sz w:val="18"/>
          <w:szCs w:val="18"/>
          <w:lang w:val="sr-Cyrl-RS"/>
        </w:rPr>
        <w:t>,</w:t>
      </w:r>
      <w:r>
        <w:rPr>
          <w:rFonts w:ascii="Times New Roman" w:hAnsi="Times New Roman" w:cs="Times New Roman"/>
          <w:sz w:val="18"/>
          <w:szCs w:val="18"/>
          <w:lang w:val="sr-Cyrl-RS"/>
        </w:rPr>
        <w:t xml:space="preserve"> Горан Мартић, мастер економије, руководилац Службе за финансијско-рачуноводствене и комерцијалне послове.</w:t>
      </w:r>
    </w:p>
    <w:p w:rsidR="002D3364" w:rsidRDefault="002D3364" w:rsidP="002D3364">
      <w:pPr>
        <w:spacing w:after="0" w:line="240" w:lineRule="auto"/>
        <w:jc w:val="both"/>
        <w:rPr>
          <w:rFonts w:ascii="Times New Roman" w:hAnsi="Times New Roman" w:cs="Times New Roman"/>
          <w:sz w:val="18"/>
          <w:szCs w:val="18"/>
          <w:lang w:val="sr-Cyrl-RS"/>
        </w:rPr>
      </w:pPr>
    </w:p>
    <w:p w:rsidR="002D3364" w:rsidRDefault="002D3364" w:rsidP="002D3364">
      <w:pPr>
        <w:spacing w:after="0" w:line="240"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138-2/22</w:t>
      </w:r>
    </w:p>
    <w:p w:rsidR="002D3364" w:rsidRPr="002D3364" w:rsidRDefault="002D3364" w:rsidP="002D3364">
      <w:pPr>
        <w:spacing w:after="0" w:line="240" w:lineRule="auto"/>
        <w:jc w:val="both"/>
        <w:rPr>
          <w:rFonts w:ascii="Times New Roman" w:hAnsi="Times New Roman" w:cs="Times New Roman"/>
          <w:sz w:val="20"/>
          <w:szCs w:val="20"/>
          <w:lang w:val="sr-Cyrl-RS"/>
        </w:rPr>
      </w:pPr>
    </w:p>
    <w:p w:rsidR="00ED171F" w:rsidRPr="002D3364" w:rsidRDefault="00ED171F" w:rsidP="002D3364">
      <w:pPr>
        <w:spacing w:after="0" w:line="240" w:lineRule="auto"/>
        <w:jc w:val="both"/>
        <w:rPr>
          <w:rFonts w:ascii="Times New Roman" w:hAnsi="Times New Roman" w:cs="Times New Roman"/>
          <w:sz w:val="18"/>
          <w:szCs w:val="18"/>
          <w:lang w:val="sr-Cyrl-RS"/>
        </w:rPr>
      </w:pPr>
      <w:r w:rsidRPr="00DA4BF7">
        <w:rPr>
          <w:rFonts w:ascii="Times New Roman" w:hAnsi="Times New Roman" w:cs="Times New Roman"/>
          <w:sz w:val="24"/>
          <w:szCs w:val="24"/>
        </w:rPr>
        <w:t>8</w:t>
      </w:r>
      <w:r w:rsidR="00AD6BAD" w:rsidRPr="00DA4BF7">
        <w:rPr>
          <w:rFonts w:ascii="Times New Roman" w:hAnsi="Times New Roman" w:cs="Times New Roman"/>
          <w:sz w:val="24"/>
          <w:szCs w:val="24"/>
          <w:lang w:val="sr-Cyrl-RS"/>
        </w:rPr>
        <w:t>.</w:t>
      </w:r>
      <w:r w:rsidRPr="00DA4BF7">
        <w:rPr>
          <w:rFonts w:ascii="Times New Roman" w:hAnsi="Times New Roman" w:cs="Times New Roman"/>
          <w:sz w:val="24"/>
          <w:szCs w:val="24"/>
        </w:rPr>
        <w:tab/>
        <w:t>АНЕКСИ И ОБРАСЦИ</w:t>
      </w:r>
    </w:p>
    <w:p w:rsidR="00AD6BAD" w:rsidRPr="00DA4BF7" w:rsidRDefault="00AD6BAD" w:rsidP="007E2E58">
      <w:pPr>
        <w:spacing w:after="0"/>
        <w:jc w:val="both"/>
        <w:rPr>
          <w:rFonts w:ascii="Times New Roman" w:hAnsi="Times New Roman" w:cs="Times New Roman"/>
          <w:sz w:val="24"/>
          <w:szCs w:val="24"/>
          <w:lang w:val="sr-Cyrl-RS"/>
        </w:rPr>
      </w:pP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Анекс 1 - Обавјештење о јавној набавци (доступно на порталу Јавних набавки)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Анекс 2 - Образац за понуду</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Анекс 3 - Образац за цијену понуде са техничком спецификацијом</w:t>
      </w:r>
    </w:p>
    <w:p w:rsidR="00ED171F" w:rsidRPr="00DA4BF7" w:rsidRDefault="00ED171F" w:rsidP="007E2E58">
      <w:pPr>
        <w:spacing w:after="0"/>
        <w:jc w:val="both"/>
        <w:rPr>
          <w:rFonts w:ascii="Times New Roman" w:hAnsi="Times New Roman" w:cs="Times New Roman"/>
          <w:sz w:val="24"/>
          <w:szCs w:val="24"/>
        </w:rPr>
      </w:pPr>
      <w:proofErr w:type="gramStart"/>
      <w:r w:rsidRPr="00DA4BF7">
        <w:rPr>
          <w:rFonts w:ascii="Times New Roman" w:hAnsi="Times New Roman" w:cs="Times New Roman"/>
          <w:sz w:val="24"/>
          <w:szCs w:val="24"/>
        </w:rPr>
        <w:t>Анекс 4 - Изјава о испуњавању услова по члану 45.</w:t>
      </w:r>
      <w:proofErr w:type="gramEnd"/>
      <w:r w:rsidRPr="00DA4BF7">
        <w:rPr>
          <w:rFonts w:ascii="Times New Roman" w:hAnsi="Times New Roman" w:cs="Times New Roman"/>
          <w:sz w:val="24"/>
          <w:szCs w:val="24"/>
        </w:rPr>
        <w:t xml:space="preserve"> Закона (Лична способност)</w:t>
      </w:r>
    </w:p>
    <w:p w:rsidR="00ED171F" w:rsidRPr="00DA4BF7" w:rsidRDefault="00ED171F" w:rsidP="007E2E58">
      <w:pPr>
        <w:spacing w:after="0"/>
        <w:jc w:val="both"/>
        <w:rPr>
          <w:rFonts w:ascii="Times New Roman" w:hAnsi="Times New Roman" w:cs="Times New Roman"/>
          <w:sz w:val="24"/>
          <w:szCs w:val="24"/>
        </w:rPr>
      </w:pPr>
      <w:proofErr w:type="gramStart"/>
      <w:r w:rsidRPr="00DA4BF7">
        <w:rPr>
          <w:rFonts w:ascii="Times New Roman" w:hAnsi="Times New Roman" w:cs="Times New Roman"/>
          <w:sz w:val="24"/>
          <w:szCs w:val="24"/>
        </w:rPr>
        <w:t>Анекс 5 - Изјава о испуњавању услова по члану 47.</w:t>
      </w:r>
      <w:proofErr w:type="gramEnd"/>
      <w:r w:rsidRPr="00DA4BF7">
        <w:rPr>
          <w:rFonts w:ascii="Times New Roman" w:hAnsi="Times New Roman" w:cs="Times New Roman"/>
          <w:sz w:val="24"/>
          <w:szCs w:val="24"/>
        </w:rPr>
        <w:t xml:space="preserve"> Закона (Економска и финансијска способност)</w:t>
      </w:r>
    </w:p>
    <w:p w:rsidR="00ED171F" w:rsidRPr="00DA4BF7" w:rsidRDefault="00ED171F" w:rsidP="007E2E58">
      <w:pPr>
        <w:spacing w:after="0"/>
        <w:jc w:val="both"/>
        <w:rPr>
          <w:rFonts w:ascii="Times New Roman" w:hAnsi="Times New Roman" w:cs="Times New Roman"/>
          <w:sz w:val="24"/>
          <w:szCs w:val="24"/>
        </w:rPr>
      </w:pPr>
      <w:proofErr w:type="gramStart"/>
      <w:r w:rsidRPr="00DA4BF7">
        <w:rPr>
          <w:rFonts w:ascii="Times New Roman" w:hAnsi="Times New Roman" w:cs="Times New Roman"/>
          <w:sz w:val="24"/>
          <w:szCs w:val="24"/>
        </w:rPr>
        <w:t>Анекс 6 - Изјава по члану 52.</w:t>
      </w:r>
      <w:proofErr w:type="gramEnd"/>
      <w:r w:rsidRPr="00DA4BF7">
        <w:rPr>
          <w:rFonts w:ascii="Times New Roman" w:hAnsi="Times New Roman" w:cs="Times New Roman"/>
          <w:sz w:val="24"/>
          <w:szCs w:val="24"/>
        </w:rPr>
        <w:t xml:space="preserve"> Закона (Сукоб интереса)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Анекс 7 - Образац повјерљивих информација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Анекс 8 - Форма гаранције за уредно извршење уговора</w:t>
      </w:r>
    </w:p>
    <w:p w:rsidR="008A0A2E" w:rsidRDefault="00ED171F" w:rsidP="007E2E58">
      <w:pPr>
        <w:spacing w:after="0"/>
        <w:jc w:val="both"/>
        <w:rPr>
          <w:rFonts w:ascii="Times New Roman" w:hAnsi="Times New Roman" w:cs="Times New Roman"/>
          <w:sz w:val="24"/>
          <w:szCs w:val="24"/>
          <w:lang w:val="sr-Cyrl-RS"/>
        </w:rPr>
      </w:pPr>
      <w:r w:rsidRPr="00584CB8">
        <w:rPr>
          <w:rFonts w:ascii="Times New Roman" w:hAnsi="Times New Roman" w:cs="Times New Roman"/>
          <w:sz w:val="24"/>
          <w:szCs w:val="24"/>
        </w:rPr>
        <w:t>Анекс 9 - Нацрт Оквирног споразума</w:t>
      </w:r>
    </w:p>
    <w:p w:rsidR="00BA64F3" w:rsidRDefault="00BA64F3" w:rsidP="007E2E58">
      <w:pPr>
        <w:spacing w:after="0"/>
        <w:jc w:val="both"/>
        <w:rPr>
          <w:rFonts w:ascii="Times New Roman" w:hAnsi="Times New Roman" w:cs="Times New Roman"/>
          <w:sz w:val="24"/>
          <w:szCs w:val="24"/>
          <w:lang w:val="sr-Cyrl-RS"/>
        </w:rPr>
      </w:pPr>
    </w:p>
    <w:p w:rsidR="00BA64F3" w:rsidRDefault="00BA64F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BA64F3" w:rsidRPr="00DD1C9E" w:rsidRDefault="00BA64F3" w:rsidP="00DD1C9E">
      <w:pPr>
        <w:pStyle w:val="Heading1"/>
        <w:rPr>
          <w:rFonts w:ascii="Times New Roman" w:hAnsi="Times New Roman" w:cs="Times New Roman"/>
          <w:color w:val="auto"/>
          <w:sz w:val="24"/>
          <w:szCs w:val="24"/>
        </w:rPr>
      </w:pPr>
      <w:bookmarkStart w:id="45" w:name="_Toc38609456"/>
      <w:bookmarkStart w:id="46" w:name="_Toc91081933"/>
      <w:bookmarkStart w:id="47" w:name="_Toc94096714"/>
      <w:r w:rsidRPr="00DD1C9E">
        <w:rPr>
          <w:rFonts w:ascii="Times New Roman" w:hAnsi="Times New Roman" w:cs="Times New Roman"/>
          <w:color w:val="auto"/>
          <w:sz w:val="24"/>
          <w:szCs w:val="24"/>
        </w:rPr>
        <w:t>АНЕКС 1</w:t>
      </w:r>
      <w:bookmarkEnd w:id="45"/>
      <w:bookmarkEnd w:id="46"/>
      <w:bookmarkEnd w:id="47"/>
    </w:p>
    <w:p w:rsidR="00BA64F3" w:rsidRPr="00DD1C9E" w:rsidRDefault="00BA64F3" w:rsidP="00DD1C9E">
      <w:pPr>
        <w:pStyle w:val="Heading2"/>
        <w:rPr>
          <w:rFonts w:ascii="Times New Roman" w:hAnsi="Times New Roman" w:cs="Times New Roman"/>
          <w:color w:val="auto"/>
          <w:sz w:val="22"/>
          <w:szCs w:val="22"/>
        </w:rPr>
      </w:pPr>
      <w:bookmarkStart w:id="48" w:name="_Toc94096715"/>
      <w:r w:rsidRPr="00DD1C9E">
        <w:rPr>
          <w:rFonts w:ascii="Times New Roman" w:hAnsi="Times New Roman" w:cs="Times New Roman"/>
          <w:color w:val="auto"/>
          <w:sz w:val="22"/>
          <w:szCs w:val="22"/>
        </w:rPr>
        <w:t>ОБАВЈЕШТЕЊЕ О ЈАВНОЈ НАБАВЦИ</w:t>
      </w:r>
      <w:bookmarkEnd w:id="48"/>
    </w:p>
    <w:p w:rsidR="00BA64F3" w:rsidRPr="00BA64F3" w:rsidRDefault="00BA64F3" w:rsidP="007E2E58">
      <w:pPr>
        <w:jc w:val="both"/>
        <w:rPr>
          <w:rFonts w:ascii="Times New Roman" w:hAnsi="Times New Roman" w:cs="Times New Roman"/>
          <w:sz w:val="24"/>
          <w:szCs w:val="24"/>
          <w:lang w:val="bs-Latn-BA"/>
        </w:rPr>
      </w:pPr>
      <w:r w:rsidRPr="00BA64F3">
        <w:rPr>
          <w:rFonts w:ascii="Times New Roman" w:hAnsi="Times New Roman" w:cs="Times New Roman"/>
          <w:sz w:val="24"/>
          <w:szCs w:val="24"/>
          <w:lang w:val="bs-Latn-BA"/>
        </w:rPr>
        <w:t>(</w:t>
      </w:r>
      <w:r w:rsidRPr="00BA64F3">
        <w:rPr>
          <w:rFonts w:ascii="Times New Roman" w:hAnsi="Times New Roman" w:cs="Times New Roman"/>
          <w:sz w:val="24"/>
          <w:szCs w:val="24"/>
          <w:lang w:val="sr-Cyrl-RS"/>
        </w:rPr>
        <w:t>доступно на порталу јавних набавки</w:t>
      </w:r>
      <w:r w:rsidRPr="00BA64F3">
        <w:rPr>
          <w:rFonts w:ascii="Times New Roman" w:hAnsi="Times New Roman" w:cs="Times New Roman"/>
          <w:sz w:val="24"/>
          <w:szCs w:val="24"/>
          <w:lang w:val="bs-Latn-BA"/>
        </w:rPr>
        <w:t>)</w:t>
      </w:r>
    </w:p>
    <w:p w:rsidR="00BA64F3" w:rsidRDefault="00BA64F3" w:rsidP="007E2E58">
      <w:pPr>
        <w:spacing w:after="0"/>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Default="00BA64F3"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964183" w:rsidRDefault="00964183" w:rsidP="007E2E58">
      <w:pPr>
        <w:tabs>
          <w:tab w:val="left" w:pos="4200"/>
        </w:tabs>
        <w:jc w:val="both"/>
        <w:rPr>
          <w:rFonts w:ascii="Times New Roman" w:hAnsi="Times New Roman" w:cs="Times New Roman"/>
          <w:sz w:val="24"/>
          <w:szCs w:val="24"/>
          <w:lang w:val="sr-Cyrl-RS"/>
        </w:rPr>
      </w:pPr>
    </w:p>
    <w:p w:rsidR="00964183" w:rsidRDefault="00964183" w:rsidP="007E2E58">
      <w:pPr>
        <w:tabs>
          <w:tab w:val="left" w:pos="4200"/>
        </w:tabs>
        <w:jc w:val="both"/>
        <w:rPr>
          <w:rFonts w:ascii="Times New Roman" w:hAnsi="Times New Roman" w:cs="Times New Roman"/>
          <w:sz w:val="24"/>
          <w:szCs w:val="24"/>
          <w:lang w:val="sr-Cyrl-RS"/>
        </w:rPr>
      </w:pPr>
    </w:p>
    <w:p w:rsidR="008C1300" w:rsidRDefault="008C1300" w:rsidP="007E2E58">
      <w:pPr>
        <w:tabs>
          <w:tab w:val="left" w:pos="4200"/>
        </w:tabs>
        <w:jc w:val="both"/>
        <w:rPr>
          <w:rFonts w:ascii="Times New Roman" w:hAnsi="Times New Roman" w:cs="Times New Roman"/>
          <w:sz w:val="24"/>
          <w:szCs w:val="24"/>
          <w:lang w:val="sr-Cyrl-RS"/>
        </w:rPr>
      </w:pPr>
    </w:p>
    <w:p w:rsidR="00BA64F3" w:rsidRPr="000B5292" w:rsidRDefault="00BA64F3" w:rsidP="000B5292">
      <w:pPr>
        <w:pStyle w:val="Heading1"/>
        <w:rPr>
          <w:rFonts w:ascii="Times New Roman" w:hAnsi="Times New Roman" w:cs="Times New Roman"/>
          <w:color w:val="auto"/>
          <w:sz w:val="24"/>
          <w:szCs w:val="24"/>
        </w:rPr>
      </w:pPr>
      <w:bookmarkStart w:id="49" w:name="_Toc94096716"/>
      <w:r w:rsidRPr="000B5292">
        <w:rPr>
          <w:rFonts w:ascii="Times New Roman" w:hAnsi="Times New Roman" w:cs="Times New Roman"/>
          <w:color w:val="auto"/>
          <w:sz w:val="24"/>
          <w:szCs w:val="24"/>
        </w:rPr>
        <w:lastRenderedPageBreak/>
        <w:t>АНЕКС 2</w:t>
      </w:r>
      <w:bookmarkEnd w:id="49"/>
    </w:p>
    <w:p w:rsidR="00BA64F3" w:rsidRPr="000B5292" w:rsidRDefault="00BA64F3" w:rsidP="000B5292">
      <w:pPr>
        <w:pStyle w:val="Heading2"/>
        <w:rPr>
          <w:rFonts w:ascii="Times New Roman" w:hAnsi="Times New Roman" w:cs="Times New Roman"/>
          <w:color w:val="auto"/>
          <w:sz w:val="22"/>
          <w:szCs w:val="22"/>
        </w:rPr>
      </w:pPr>
      <w:bookmarkStart w:id="50" w:name="_Toc94096717"/>
      <w:r w:rsidRPr="000B5292">
        <w:rPr>
          <w:rFonts w:ascii="Times New Roman" w:hAnsi="Times New Roman" w:cs="Times New Roman"/>
          <w:color w:val="auto"/>
          <w:sz w:val="22"/>
          <w:szCs w:val="22"/>
        </w:rPr>
        <w:t>ОБРАЗАЦ ЗА ПОНУДУ</w:t>
      </w:r>
      <w:bookmarkEnd w:id="50"/>
    </w:p>
    <w:p w:rsidR="00BA64F3" w:rsidRPr="00BA64F3" w:rsidRDefault="00BA64F3" w:rsidP="007E2E58">
      <w:pPr>
        <w:tabs>
          <w:tab w:val="left" w:pos="4200"/>
        </w:tabs>
        <w:spacing w:after="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набавке: _______________________</w:t>
      </w:r>
    </w:p>
    <w:p w:rsidR="00BA64F3" w:rsidRPr="00BA64F3" w:rsidRDefault="00BA64F3" w:rsidP="007E2E58">
      <w:pPr>
        <w:tabs>
          <w:tab w:val="left" w:pos="4200"/>
        </w:tabs>
        <w:spacing w:after="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AC0A90" w:rsidRDefault="00AC0A90" w:rsidP="007E2E58">
      <w:pPr>
        <w:tabs>
          <w:tab w:val="left" w:pos="4200"/>
        </w:tabs>
        <w:jc w:val="both"/>
        <w:rPr>
          <w:rFonts w:ascii="Times New Roman" w:hAnsi="Times New Roman" w:cs="Times New Roman"/>
          <w:sz w:val="24"/>
          <w:szCs w:val="24"/>
          <w:lang w:val="sr-Cyrl-RS"/>
        </w:rPr>
      </w:pPr>
    </w:p>
    <w:p w:rsidR="00BA64F3" w:rsidRPr="00BA64F3" w:rsidRDefault="00BA64F3" w:rsidP="007E2E58">
      <w:pPr>
        <w:tabs>
          <w:tab w:val="left" w:pos="4200"/>
        </w:tabs>
        <w:spacing w:line="240" w:lineRule="auto"/>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sidR="00AC0A90">
        <w:rPr>
          <w:rFonts w:ascii="Times New Roman" w:hAnsi="Times New Roman" w:cs="Times New Roman"/>
          <w:sz w:val="24"/>
          <w:szCs w:val="24"/>
          <w:lang w:val="sr-Cyrl-RS"/>
        </w:rPr>
        <w:t>: А.Д. „Водовод и канализација“ Бијељина</w:t>
      </w:r>
    </w:p>
    <w:p w:rsidR="00BA64F3" w:rsidRDefault="00BA64F3" w:rsidP="007E2E58">
      <w:pPr>
        <w:tabs>
          <w:tab w:val="left" w:pos="4200"/>
        </w:tabs>
        <w:spacing w:after="0" w:line="240" w:lineRule="auto"/>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AC0A90" w:rsidRPr="00BA64F3" w:rsidRDefault="00AC0A90" w:rsidP="007E2E58">
      <w:pPr>
        <w:tabs>
          <w:tab w:val="left" w:pos="420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BA64F3" w:rsidRPr="00BA64F3" w:rsidRDefault="00BA64F3" w:rsidP="007E2E58">
      <w:pPr>
        <w:tabs>
          <w:tab w:val="left" w:pos="4200"/>
        </w:tabs>
        <w:jc w:val="both"/>
        <w:rPr>
          <w:rFonts w:ascii="Times New Roman" w:hAnsi="Times New Roman" w:cs="Times New Roman"/>
          <w:sz w:val="24"/>
          <w:szCs w:val="24"/>
          <w:lang w:val="sr-Cyrl-RS"/>
        </w:rPr>
      </w:pPr>
    </w:p>
    <w:p w:rsidR="00BA64F3" w:rsidRPr="00BA64F3" w:rsidRDefault="00BA64F3" w:rsidP="007E2E58">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sidR="00AC0A90">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BA64F3" w:rsidRPr="00BA64F3" w:rsidRDefault="00BA64F3" w:rsidP="007E2E58">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2321CA"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A02AFC" w:rsidP="007E2E58">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AC0A90" w:rsidRPr="00265D37" w:rsidRDefault="00AC0A90" w:rsidP="007E2E58">
            <w:pPr>
              <w:spacing w:after="0" w:line="240" w:lineRule="auto"/>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2321CA"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13F59" w:rsidP="007E2E58">
            <w:pPr>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AC0A90" w:rsidRPr="00265D37" w:rsidRDefault="00AC0A90" w:rsidP="007E2E58">
            <w:pPr>
              <w:spacing w:after="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sidR="00213F59">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2321CA"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r w:rsidR="00AC0A90" w:rsidRPr="00C96EAD"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265D37" w:rsidRDefault="00265D37" w:rsidP="007E2E58">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C96EAD" w:rsidRDefault="00AC0A90" w:rsidP="007E2E58">
            <w:pPr>
              <w:jc w:val="both"/>
              <w:rPr>
                <w:rFonts w:ascii="Arial" w:hAnsi="Arial" w:cs="Arial"/>
                <w:sz w:val="20"/>
                <w:szCs w:val="20"/>
                <w:lang w:val="bs-Latn-BA"/>
              </w:rPr>
            </w:pPr>
          </w:p>
        </w:tc>
      </w:tr>
    </w:tbl>
    <w:p w:rsidR="00BA64F3" w:rsidRDefault="00BA64F3" w:rsidP="007E2E58">
      <w:pPr>
        <w:tabs>
          <w:tab w:val="left" w:pos="4200"/>
        </w:tabs>
        <w:jc w:val="both"/>
        <w:rPr>
          <w:rFonts w:ascii="Times New Roman" w:hAnsi="Times New Roman" w:cs="Times New Roman"/>
          <w:sz w:val="24"/>
          <w:szCs w:val="24"/>
          <w:lang w:val="sr-Cyrl-RS"/>
        </w:rPr>
      </w:pPr>
    </w:p>
    <w:p w:rsidR="006254C5" w:rsidRPr="006254C5" w:rsidRDefault="006254C5" w:rsidP="007E2E58">
      <w:pPr>
        <w:tabs>
          <w:tab w:val="left" w:pos="4200"/>
        </w:tabs>
        <w:jc w:val="both"/>
        <w:rPr>
          <w:rFonts w:ascii="Times New Roman" w:hAnsi="Times New Roman" w:cs="Times New Roman"/>
          <w:sz w:val="24"/>
          <w:szCs w:val="24"/>
          <w:lang w:val="sr-Cyrl-RS"/>
        </w:rPr>
      </w:pPr>
      <w:r w:rsidRPr="006254C5">
        <w:rPr>
          <w:rFonts w:ascii="Times New Roman" w:hAnsi="Times New Roman" w:cs="Times New Roman"/>
          <w:sz w:val="24"/>
          <w:szCs w:val="24"/>
          <w:lang w:val="sr-Cyrl-RS"/>
        </w:rPr>
        <w:lastRenderedPageBreak/>
        <w:t>ИЗЈАВА ПОНУЂАЧА</w:t>
      </w:r>
    </w:p>
    <w:p w:rsidR="006254C5" w:rsidRPr="006254C5" w:rsidRDefault="006254C5" w:rsidP="007E2E58">
      <w:pPr>
        <w:tabs>
          <w:tab w:val="left" w:pos="4200"/>
        </w:tabs>
        <w:jc w:val="both"/>
        <w:rPr>
          <w:rFonts w:ascii="Times New Roman" w:hAnsi="Times New Roman" w:cs="Times New Roman"/>
          <w:sz w:val="24"/>
          <w:szCs w:val="24"/>
          <w:lang w:val="sr-Cyrl-RS"/>
        </w:rPr>
      </w:pPr>
      <w:r w:rsidRPr="006254C5">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6254C5" w:rsidRDefault="006254C5" w:rsidP="007E2E58">
      <w:pPr>
        <w:tabs>
          <w:tab w:val="left" w:pos="4200"/>
        </w:tabs>
        <w:jc w:val="both"/>
        <w:rPr>
          <w:rFonts w:ascii="Times New Roman" w:hAnsi="Times New Roman" w:cs="Times New Roman"/>
          <w:sz w:val="24"/>
          <w:szCs w:val="24"/>
          <w:lang w:val="sr-Cyrl-RS"/>
        </w:rPr>
      </w:pPr>
      <w:r w:rsidRPr="006254C5">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6254C5" w:rsidRDefault="006254C5" w:rsidP="007E2E58">
      <w:pPr>
        <w:tabs>
          <w:tab w:val="left" w:pos="4200"/>
        </w:tabs>
        <w:jc w:val="both"/>
        <w:rPr>
          <w:rFonts w:ascii="Times New Roman" w:hAnsi="Times New Roman" w:cs="Times New Roman"/>
          <w:sz w:val="24"/>
          <w:szCs w:val="24"/>
          <w:lang w:val="sr-Cyrl-RS"/>
        </w:rPr>
      </w:pPr>
      <w:r w:rsidRPr="006254C5">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6254C5" w:rsidRDefault="006254C5" w:rsidP="007E2E58">
      <w:pPr>
        <w:tabs>
          <w:tab w:val="left" w:pos="4200"/>
        </w:tabs>
        <w:jc w:val="both"/>
        <w:rPr>
          <w:rFonts w:ascii="Times New Roman" w:hAnsi="Times New Roman" w:cs="Times New Roman"/>
          <w:sz w:val="24"/>
          <w:szCs w:val="24"/>
          <w:lang w:val="sr-Cyrl-RS"/>
        </w:rPr>
      </w:pPr>
      <w:r w:rsidRPr="006254C5">
        <w:rPr>
          <w:rFonts w:ascii="Times New Roman" w:hAnsi="Times New Roman" w:cs="Times New Roman"/>
          <w:sz w:val="24"/>
          <w:szCs w:val="24"/>
          <w:lang w:val="sr-Cyrl-RS"/>
        </w:rPr>
        <w:t>2. Овом понудом одговарамо захтјевима из ТД за испоруку робе:</w:t>
      </w:r>
    </w:p>
    <w:p w:rsidR="006D1FC3" w:rsidRDefault="006254C5" w:rsidP="007E2E58">
      <w:pPr>
        <w:tabs>
          <w:tab w:val="left" w:pos="4200"/>
        </w:tabs>
        <w:jc w:val="both"/>
        <w:rPr>
          <w:rFonts w:ascii="Times New Roman" w:hAnsi="Times New Roman" w:cs="Times New Roman"/>
          <w:sz w:val="24"/>
          <w:szCs w:val="24"/>
          <w:lang w:val="sr-Cyrl-RS"/>
        </w:rPr>
      </w:pPr>
      <w:r w:rsidRPr="006254C5">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6D1FC3" w:rsidRDefault="006D1FC3"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3. Цијена наше понуде</w:t>
      </w:r>
      <w:r w:rsidRPr="006D1FC3">
        <w:rPr>
          <w:rFonts w:ascii="Times New Roman" w:hAnsi="Times New Roman" w:cs="Times New Roman"/>
          <w:sz w:val="24"/>
          <w:szCs w:val="24"/>
          <w:lang w:val="sr-Cyrl-RS"/>
        </w:rPr>
        <w:t>, без ПДВ-а, износи: __________________________________КМ</w:t>
      </w:r>
    </w:p>
    <w:p w:rsidR="006D1FC3" w:rsidRPr="006D1FC3" w:rsidRDefault="006D1FC3" w:rsidP="007E2E58">
      <w:pPr>
        <w:spacing w:after="0"/>
        <w:jc w:val="both"/>
        <w:rPr>
          <w:rFonts w:ascii="Times New Roman" w:hAnsi="Times New Roman" w:cs="Times New Roman"/>
          <w:sz w:val="24"/>
          <w:szCs w:val="24"/>
          <w:lang w:val="sr-Cyrl-RS"/>
        </w:rPr>
      </w:pPr>
      <w:r w:rsidRPr="006D1FC3">
        <w:rPr>
          <w:rFonts w:ascii="Times New Roman" w:hAnsi="Times New Roman" w:cs="Times New Roman"/>
          <w:sz w:val="24"/>
          <w:szCs w:val="24"/>
          <w:lang w:val="sr-Cyrl-RS"/>
        </w:rPr>
        <w:t>Попуст који дајемо на цијену износи __________________КМ</w:t>
      </w:r>
    </w:p>
    <w:p w:rsidR="006D1FC3" w:rsidRPr="006D1FC3" w:rsidRDefault="006D1FC3" w:rsidP="007E2E58">
      <w:pPr>
        <w:spacing w:after="0"/>
        <w:jc w:val="both"/>
        <w:rPr>
          <w:rFonts w:ascii="Times New Roman" w:hAnsi="Times New Roman" w:cs="Times New Roman"/>
          <w:sz w:val="24"/>
          <w:szCs w:val="24"/>
          <w:lang w:val="sr-Cyrl-RS"/>
        </w:rPr>
      </w:pPr>
      <w:r w:rsidRPr="006D1FC3">
        <w:rPr>
          <w:rFonts w:ascii="Times New Roman" w:hAnsi="Times New Roman" w:cs="Times New Roman"/>
          <w:sz w:val="24"/>
          <w:szCs w:val="24"/>
          <w:lang w:val="sr-Cyrl-RS"/>
        </w:rPr>
        <w:t>Цијена наше понуде, са укљученим попустом износи ______________________КМ</w:t>
      </w:r>
    </w:p>
    <w:p w:rsidR="006D1FC3" w:rsidRPr="006D1FC3" w:rsidRDefault="006D1FC3" w:rsidP="007E2E58">
      <w:pPr>
        <w:spacing w:after="0"/>
        <w:jc w:val="both"/>
        <w:rPr>
          <w:rFonts w:ascii="Times New Roman" w:hAnsi="Times New Roman" w:cs="Times New Roman"/>
          <w:sz w:val="24"/>
          <w:szCs w:val="24"/>
          <w:lang w:val="sr-Cyrl-RS"/>
        </w:rPr>
      </w:pPr>
      <w:r w:rsidRPr="006D1FC3">
        <w:rPr>
          <w:rFonts w:ascii="Times New Roman" w:hAnsi="Times New Roman" w:cs="Times New Roman"/>
          <w:sz w:val="24"/>
          <w:szCs w:val="24"/>
          <w:lang w:val="sr-Cyrl-RS"/>
        </w:rPr>
        <w:t>ПДВ на цијену понуде (са урачунатим попустом) изн</w:t>
      </w:r>
      <w:r>
        <w:rPr>
          <w:rFonts w:ascii="Times New Roman" w:hAnsi="Times New Roman" w:cs="Times New Roman"/>
          <w:sz w:val="24"/>
          <w:szCs w:val="24"/>
          <w:lang w:val="sr-Cyrl-RS"/>
        </w:rPr>
        <w:t>оси __________________________</w:t>
      </w:r>
      <w:r w:rsidRPr="006D1FC3">
        <w:rPr>
          <w:rFonts w:ascii="Times New Roman" w:hAnsi="Times New Roman" w:cs="Times New Roman"/>
          <w:sz w:val="24"/>
          <w:szCs w:val="24"/>
          <w:lang w:val="sr-Cyrl-RS"/>
        </w:rPr>
        <w:t>КМ</w:t>
      </w:r>
    </w:p>
    <w:p w:rsidR="006254C5" w:rsidRDefault="006D1FC3" w:rsidP="007E2E58">
      <w:pPr>
        <w:spacing w:after="0"/>
        <w:jc w:val="both"/>
        <w:rPr>
          <w:rFonts w:ascii="Times New Roman" w:hAnsi="Times New Roman" w:cs="Times New Roman"/>
          <w:sz w:val="24"/>
          <w:szCs w:val="24"/>
          <w:lang w:val="sr-Cyrl-RS"/>
        </w:rPr>
      </w:pPr>
      <w:r w:rsidRPr="006D1FC3">
        <w:rPr>
          <w:rFonts w:ascii="Times New Roman" w:hAnsi="Times New Roman" w:cs="Times New Roman"/>
          <w:sz w:val="24"/>
          <w:szCs w:val="24"/>
          <w:lang w:val="sr-Cyrl-RS"/>
        </w:rPr>
        <w:t>Укупна цијена наше понуде износи __________________________________КМ</w:t>
      </w:r>
    </w:p>
    <w:p w:rsidR="002D64CC" w:rsidRDefault="002D64CC" w:rsidP="007E2E58">
      <w:pPr>
        <w:spacing w:after="0"/>
        <w:jc w:val="both"/>
        <w:rPr>
          <w:rFonts w:ascii="Times New Roman" w:hAnsi="Times New Roman" w:cs="Times New Roman"/>
          <w:sz w:val="24"/>
          <w:szCs w:val="24"/>
          <w:lang w:val="sr-Cyrl-RS"/>
        </w:rPr>
      </w:pPr>
    </w:p>
    <w:p w:rsidR="002D64CC" w:rsidRPr="002D64CC" w:rsidRDefault="002D64CC" w:rsidP="007E2E58">
      <w:pPr>
        <w:spacing w:after="0"/>
        <w:jc w:val="both"/>
        <w:rPr>
          <w:rFonts w:ascii="Times New Roman" w:hAnsi="Times New Roman" w:cs="Times New Roman"/>
          <w:sz w:val="24"/>
          <w:szCs w:val="24"/>
          <w:lang w:val="sr-Cyrl-RS"/>
        </w:rPr>
      </w:pPr>
      <w:r w:rsidRPr="002D64CC">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Default="002D64CC" w:rsidP="007E2E58">
      <w:pPr>
        <w:spacing w:after="0"/>
        <w:jc w:val="both"/>
        <w:rPr>
          <w:rFonts w:ascii="Times New Roman" w:hAnsi="Times New Roman" w:cs="Times New Roman"/>
          <w:sz w:val="24"/>
          <w:szCs w:val="24"/>
          <w:lang w:val="sr-Cyrl-RS"/>
        </w:rPr>
      </w:pPr>
    </w:p>
    <w:p w:rsidR="002D64CC" w:rsidRPr="002D64CC" w:rsidRDefault="002D64CC" w:rsidP="007E2E58">
      <w:pPr>
        <w:spacing w:after="0"/>
        <w:jc w:val="both"/>
        <w:rPr>
          <w:rFonts w:ascii="Times New Roman" w:hAnsi="Times New Roman" w:cs="Times New Roman"/>
          <w:sz w:val="24"/>
          <w:szCs w:val="24"/>
          <w:lang w:val="sr-Cyrl-RS"/>
        </w:rPr>
      </w:pPr>
      <w:r w:rsidRPr="002D64CC">
        <w:rPr>
          <w:rFonts w:ascii="Times New Roman" w:hAnsi="Times New Roman" w:cs="Times New Roman"/>
          <w:sz w:val="24"/>
          <w:szCs w:val="24"/>
          <w:lang w:val="sr-Cyrl-RS"/>
        </w:rPr>
        <w:t>4. ПОДУГОВАРАЊЕ (уколико понуђач има намјеру подуговарања):</w:t>
      </w:r>
    </w:p>
    <w:p w:rsidR="002D64CC" w:rsidRPr="002D64CC" w:rsidRDefault="002D64CC" w:rsidP="007E2E58">
      <w:pPr>
        <w:spacing w:after="0"/>
        <w:jc w:val="both"/>
        <w:rPr>
          <w:rFonts w:ascii="Times New Roman" w:hAnsi="Times New Roman" w:cs="Times New Roman"/>
          <w:sz w:val="24"/>
          <w:szCs w:val="24"/>
          <w:lang w:val="sr-Cyrl-RS"/>
        </w:rPr>
      </w:pPr>
      <w:r w:rsidRPr="002D64CC">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2D64CC" w:rsidRDefault="002D64CC" w:rsidP="007E2E58">
      <w:pPr>
        <w:spacing w:after="0"/>
        <w:jc w:val="both"/>
        <w:rPr>
          <w:rFonts w:ascii="Times New Roman" w:hAnsi="Times New Roman" w:cs="Times New Roman"/>
          <w:sz w:val="24"/>
          <w:szCs w:val="24"/>
          <w:lang w:val="sr-Cyrl-RS"/>
        </w:rPr>
      </w:pPr>
      <w:r w:rsidRPr="002D64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Назив и сједиште подуговарача: </w:t>
      </w:r>
      <w:r w:rsidRPr="002D64CC">
        <w:rPr>
          <w:rFonts w:ascii="Times New Roman" w:hAnsi="Times New Roman" w:cs="Times New Roman"/>
          <w:sz w:val="24"/>
          <w:szCs w:val="24"/>
          <w:lang w:val="sr-Cyrl-RS"/>
        </w:rPr>
        <w:t>________________________и/или</w:t>
      </w:r>
    </w:p>
    <w:p w:rsidR="002D64CC" w:rsidRPr="002D64CC" w:rsidRDefault="002D64CC" w:rsidP="007E2E58">
      <w:pPr>
        <w:spacing w:after="0"/>
        <w:jc w:val="both"/>
        <w:rPr>
          <w:rFonts w:ascii="Times New Roman" w:hAnsi="Times New Roman" w:cs="Times New Roman"/>
          <w:sz w:val="24"/>
          <w:szCs w:val="24"/>
          <w:lang w:val="sr-Cyrl-RS"/>
        </w:rPr>
      </w:pPr>
      <w:r w:rsidRPr="002D64CC">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Default="002D64CC" w:rsidP="007E2E58">
      <w:pPr>
        <w:spacing w:after="0"/>
        <w:jc w:val="both"/>
        <w:rPr>
          <w:rFonts w:ascii="Times New Roman" w:hAnsi="Times New Roman" w:cs="Times New Roman"/>
          <w:sz w:val="24"/>
          <w:szCs w:val="24"/>
          <w:lang w:val="sr-Cyrl-RS"/>
        </w:rPr>
      </w:pPr>
      <w:r w:rsidRPr="002D64CC">
        <w:rPr>
          <w:rFonts w:ascii="Times New Roman" w:hAnsi="Times New Roman" w:cs="Times New Roman"/>
          <w:sz w:val="24"/>
          <w:szCs w:val="24"/>
          <w:lang w:val="sr-Cyrl-RS"/>
        </w:rPr>
        <w:t xml:space="preserve">     4.б) Немамо намјеру подуговарања.</w:t>
      </w:r>
    </w:p>
    <w:p w:rsidR="002D6D34" w:rsidRDefault="002D6D34" w:rsidP="007E2E58">
      <w:pPr>
        <w:jc w:val="both"/>
        <w:rPr>
          <w:rFonts w:ascii="Times New Roman" w:hAnsi="Times New Roman" w:cs="Times New Roman"/>
          <w:sz w:val="24"/>
          <w:szCs w:val="24"/>
          <w:lang w:val="sr-Cyrl-RS"/>
        </w:rPr>
      </w:pPr>
    </w:p>
    <w:p w:rsidR="002D64CC" w:rsidRDefault="002D6D34" w:rsidP="007E2E58">
      <w:pPr>
        <w:jc w:val="both"/>
        <w:rPr>
          <w:rFonts w:ascii="Times New Roman" w:hAnsi="Times New Roman" w:cs="Times New Roman"/>
          <w:sz w:val="24"/>
          <w:szCs w:val="24"/>
          <w:lang w:val="sr-Cyrl-RS"/>
        </w:rPr>
      </w:pPr>
      <w:r w:rsidRPr="002D6D34">
        <w:rPr>
          <w:rFonts w:ascii="Times New Roman" w:hAnsi="Times New Roman" w:cs="Times New Roman"/>
          <w:sz w:val="24"/>
          <w:szCs w:val="24"/>
          <w:lang w:val="sr-Cyrl-RS"/>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547623" w:rsidRDefault="00547623" w:rsidP="007E2E58">
      <w:pPr>
        <w:jc w:val="both"/>
        <w:rPr>
          <w:rFonts w:ascii="Times New Roman" w:hAnsi="Times New Roman" w:cs="Times New Roman"/>
          <w:sz w:val="24"/>
          <w:szCs w:val="24"/>
          <w:lang w:val="sr-Cyrl-RS"/>
        </w:rPr>
      </w:pPr>
    </w:p>
    <w:p w:rsidR="00547623" w:rsidRDefault="00547623" w:rsidP="007E2E58">
      <w:pPr>
        <w:jc w:val="both"/>
        <w:rPr>
          <w:rFonts w:ascii="Times New Roman" w:hAnsi="Times New Roman" w:cs="Times New Roman"/>
          <w:sz w:val="24"/>
          <w:szCs w:val="24"/>
          <w:lang w:val="sr-Cyrl-RS"/>
        </w:rPr>
      </w:pPr>
    </w:p>
    <w:p w:rsidR="00547623" w:rsidRDefault="00547623" w:rsidP="007E2E58">
      <w:pPr>
        <w:jc w:val="both"/>
        <w:rPr>
          <w:rFonts w:ascii="Times New Roman" w:hAnsi="Times New Roman" w:cs="Times New Roman"/>
          <w:sz w:val="24"/>
          <w:szCs w:val="24"/>
          <w:lang w:val="sr-Cyrl-RS"/>
        </w:rPr>
      </w:pPr>
    </w:p>
    <w:p w:rsidR="002D6D34" w:rsidRPr="002D6D34" w:rsidRDefault="002D6D34" w:rsidP="007E2E58">
      <w:pPr>
        <w:jc w:val="both"/>
        <w:rPr>
          <w:rFonts w:ascii="Times New Roman" w:hAnsi="Times New Roman" w:cs="Times New Roman"/>
          <w:strike/>
          <w:sz w:val="24"/>
          <w:szCs w:val="24"/>
          <w:lang w:val="sr-Cyrl-RS"/>
        </w:rPr>
      </w:pPr>
      <w:r w:rsidRPr="002D6D34">
        <w:rPr>
          <w:rFonts w:ascii="Times New Roman" w:hAnsi="Times New Roman" w:cs="Times New Roman"/>
          <w:strike/>
          <w:sz w:val="24"/>
          <w:szCs w:val="24"/>
          <w:lang w:val="sr-Cyrl-RS"/>
        </w:rPr>
        <w:lastRenderedPageBreak/>
        <w:t>5.  Примјена преференцијалног третмана домаћег:</w:t>
      </w:r>
    </w:p>
    <w:p w:rsidR="002D6D34" w:rsidRPr="002D6D34" w:rsidRDefault="002D6D34" w:rsidP="007E2E58">
      <w:pPr>
        <w:jc w:val="both"/>
        <w:rPr>
          <w:rFonts w:ascii="Times New Roman" w:hAnsi="Times New Roman" w:cs="Times New Roman"/>
          <w:strike/>
          <w:sz w:val="24"/>
          <w:szCs w:val="24"/>
          <w:lang w:val="sr-Cyrl-RS"/>
        </w:rPr>
      </w:pPr>
      <w:r w:rsidRPr="002D6D34">
        <w:rPr>
          <w:rFonts w:ascii="Times New Roman" w:hAnsi="Times New Roman" w:cs="Times New Roman"/>
          <w:strike/>
          <w:sz w:val="24"/>
          <w:szCs w:val="24"/>
          <w:lang w:val="sr-Cyrl-RS"/>
        </w:rPr>
        <w:t xml:space="preserve">     5.а) Наше предузеће је домаће са сједиштем у БиХ и најмање 50% вриједности понуђених роба за извршење уговора је из БиХ, те стога наша понуда потпада под одредбе о преференцијалном третману домаћег.</w:t>
      </w:r>
    </w:p>
    <w:p w:rsidR="002D6D34" w:rsidRPr="002D6D34" w:rsidRDefault="002D6D34" w:rsidP="007E2E58">
      <w:pPr>
        <w:jc w:val="both"/>
        <w:rPr>
          <w:rFonts w:ascii="Times New Roman" w:hAnsi="Times New Roman" w:cs="Times New Roman"/>
          <w:strike/>
          <w:sz w:val="24"/>
          <w:szCs w:val="24"/>
          <w:lang w:val="sr-Cyrl-RS"/>
        </w:rPr>
      </w:pPr>
      <w:r w:rsidRPr="002D6D34">
        <w:rPr>
          <w:rFonts w:ascii="Times New Roman" w:hAnsi="Times New Roman" w:cs="Times New Roman"/>
          <w:strike/>
          <w:sz w:val="24"/>
          <w:szCs w:val="24"/>
          <w:lang w:val="sr-Cyrl-RS"/>
        </w:rPr>
        <w:t xml:space="preserve">     5.б) Наша понуда не ужива преференцијални третман домаћег.</w:t>
      </w:r>
    </w:p>
    <w:p w:rsidR="002D6D34" w:rsidRPr="00B8560F" w:rsidRDefault="002D6D34" w:rsidP="007E2E58">
      <w:pPr>
        <w:tabs>
          <w:tab w:val="left" w:pos="951"/>
        </w:tabs>
        <w:spacing w:after="0"/>
        <w:jc w:val="both"/>
        <w:rPr>
          <w:rFonts w:ascii="Times New Roman" w:eastAsia="Times New Roman" w:hAnsi="Times New Roman" w:cs="Times New Roman"/>
          <w:sz w:val="24"/>
          <w:szCs w:val="24"/>
          <w:lang w:val="sr-Cyrl-RS"/>
        </w:rPr>
      </w:pPr>
      <w:r w:rsidRPr="00B8560F">
        <w:rPr>
          <w:rFonts w:ascii="Times New Roman" w:eastAsia="Times New Roman" w:hAnsi="Times New Roman" w:cs="Times New Roman"/>
          <w:sz w:val="24"/>
          <w:szCs w:val="24"/>
          <w:lang w:val="sr-Cyrl-RS"/>
        </w:rPr>
        <w:t xml:space="preserve">- </w:t>
      </w:r>
      <w:r w:rsidRPr="00B8560F">
        <w:rPr>
          <w:rFonts w:ascii="Times New Roman" w:hAnsi="Times New Roman" w:cs="Times New Roman"/>
          <w:sz w:val="24"/>
          <w:szCs w:val="24"/>
          <w:shd w:val="clear" w:color="auto" w:fill="FFFFFF"/>
        </w:rPr>
        <w:t xml:space="preserve">Одлука о обавезној примјени преференцијалног третмана домаћег ("Службени гласник БиХ" број 34/20) је престала да важи 01.06.2021. </w:t>
      </w:r>
      <w:proofErr w:type="gramStart"/>
      <w:r w:rsidRPr="00B8560F">
        <w:rPr>
          <w:rFonts w:ascii="Times New Roman" w:hAnsi="Times New Roman" w:cs="Times New Roman"/>
          <w:sz w:val="24"/>
          <w:szCs w:val="24"/>
          <w:shd w:val="clear" w:color="auto" w:fill="FFFFFF"/>
        </w:rPr>
        <w:t>године</w:t>
      </w:r>
      <w:proofErr w:type="gramEnd"/>
      <w:r w:rsidRPr="00B8560F">
        <w:rPr>
          <w:rFonts w:ascii="Times New Roman" w:hAnsi="Times New Roman" w:cs="Times New Roman"/>
          <w:sz w:val="24"/>
          <w:szCs w:val="24"/>
          <w:shd w:val="clear" w:color="auto" w:fill="FFFFFF"/>
        </w:rPr>
        <w:t>.</w:t>
      </w:r>
    </w:p>
    <w:p w:rsidR="002D6D34" w:rsidRPr="002D6D34" w:rsidRDefault="002D6D34" w:rsidP="007E2E58">
      <w:pPr>
        <w:jc w:val="both"/>
        <w:rPr>
          <w:rFonts w:ascii="Times New Roman" w:hAnsi="Times New Roman" w:cs="Times New Roman"/>
          <w:sz w:val="24"/>
          <w:szCs w:val="24"/>
          <w:lang w:val="sr-Cyrl-RS"/>
        </w:rPr>
      </w:pPr>
    </w:p>
    <w:p w:rsidR="002D6D34" w:rsidRPr="002D6D34" w:rsidRDefault="002D6D34" w:rsidP="007E2E58">
      <w:pPr>
        <w:jc w:val="both"/>
        <w:rPr>
          <w:rFonts w:ascii="Times New Roman" w:hAnsi="Times New Roman" w:cs="Times New Roman"/>
          <w:sz w:val="24"/>
          <w:szCs w:val="24"/>
          <w:lang w:val="sr-Cyrl-RS"/>
        </w:rPr>
      </w:pPr>
      <w:r w:rsidRPr="002D6D34">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Pr="002D6D34" w:rsidRDefault="002D6D34" w:rsidP="007E2E58">
      <w:pPr>
        <w:jc w:val="both"/>
        <w:rPr>
          <w:rFonts w:ascii="Times New Roman" w:hAnsi="Times New Roman" w:cs="Times New Roman"/>
          <w:sz w:val="24"/>
          <w:szCs w:val="24"/>
          <w:lang w:val="sr-Cyrl-RS"/>
        </w:rPr>
      </w:pPr>
      <w:r w:rsidRPr="002D6D34">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2D6D34" w:rsidRPr="002D6D34" w:rsidRDefault="002D6D34" w:rsidP="007E2E58">
      <w:pPr>
        <w:jc w:val="both"/>
        <w:rPr>
          <w:rFonts w:ascii="Times New Roman" w:hAnsi="Times New Roman" w:cs="Times New Roman"/>
          <w:sz w:val="24"/>
          <w:szCs w:val="24"/>
          <w:lang w:val="sr-Cyrl-RS"/>
        </w:rPr>
      </w:pPr>
      <w:r w:rsidRPr="002D6D34">
        <w:rPr>
          <w:rFonts w:ascii="Times New Roman" w:hAnsi="Times New Roman" w:cs="Times New Roman"/>
          <w:sz w:val="24"/>
          <w:szCs w:val="24"/>
          <w:lang w:val="sr-Cyrl-RS"/>
        </w:rPr>
        <w:t xml:space="preserve">8.  Ако наша понуда буде најуспјешнија у овом поступку јавне набавке обавезујемо се да ћемо доставити гаранцију за уредно извршење уговора  у складу са условима из ТД (тачка 5.4.). </w:t>
      </w:r>
    </w:p>
    <w:p w:rsidR="002D6D34" w:rsidRPr="002D6D34" w:rsidRDefault="002D6D34" w:rsidP="007E2E58">
      <w:pPr>
        <w:jc w:val="both"/>
        <w:rPr>
          <w:rFonts w:ascii="Times New Roman" w:hAnsi="Times New Roman" w:cs="Times New Roman"/>
          <w:sz w:val="24"/>
          <w:szCs w:val="24"/>
          <w:lang w:val="sr-Cyrl-RS"/>
        </w:rPr>
      </w:pPr>
      <w:r w:rsidRPr="002D6D34">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Pr>
          <w:rFonts w:ascii="Times New Roman" w:hAnsi="Times New Roman" w:cs="Times New Roman"/>
          <w:sz w:val="24"/>
          <w:szCs w:val="24"/>
          <w:lang w:val="sr-Cyrl-RS"/>
        </w:rPr>
        <w:t>оквирног споразума</w:t>
      </w:r>
      <w:r w:rsidRPr="002D6D34">
        <w:rPr>
          <w:rFonts w:ascii="Times New Roman" w:hAnsi="Times New Roman" w:cs="Times New Roman"/>
          <w:sz w:val="24"/>
          <w:szCs w:val="24"/>
          <w:lang w:val="sr-Cyrl-RS"/>
        </w:rPr>
        <w:t xml:space="preserve"> који је д</w:t>
      </w:r>
      <w:r w:rsidR="00A72D71">
        <w:rPr>
          <w:rFonts w:ascii="Times New Roman" w:hAnsi="Times New Roman" w:cs="Times New Roman"/>
          <w:sz w:val="24"/>
          <w:szCs w:val="24"/>
          <w:lang w:val="sr-Cyrl-RS"/>
        </w:rPr>
        <w:t xml:space="preserve">ат у   </w:t>
      </w:r>
      <w:r w:rsidRPr="002D6D34">
        <w:rPr>
          <w:rFonts w:ascii="Times New Roman" w:hAnsi="Times New Roman" w:cs="Times New Roman"/>
          <w:sz w:val="24"/>
          <w:szCs w:val="24"/>
          <w:lang w:val="sr-Cyrl-RS"/>
        </w:rPr>
        <w:t>прилогу ТД (Анекс 9).</w:t>
      </w:r>
    </w:p>
    <w:p w:rsidR="00297514" w:rsidRDefault="002D6D34" w:rsidP="007E2E58">
      <w:pPr>
        <w:jc w:val="both"/>
        <w:rPr>
          <w:rFonts w:ascii="Times New Roman" w:hAnsi="Times New Roman" w:cs="Times New Roman"/>
          <w:sz w:val="24"/>
          <w:szCs w:val="24"/>
          <w:lang w:val="sr-Cyrl-RS"/>
        </w:rPr>
      </w:pPr>
      <w:r w:rsidRPr="002D6D34">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Default="00297514" w:rsidP="007E2E58">
      <w:pPr>
        <w:jc w:val="both"/>
        <w:rPr>
          <w:rFonts w:ascii="Times New Roman" w:hAnsi="Times New Roman" w:cs="Times New Roman"/>
          <w:sz w:val="24"/>
          <w:szCs w:val="24"/>
          <w:lang w:val="sr-Cyrl-RS"/>
        </w:rPr>
      </w:pPr>
    </w:p>
    <w:p w:rsidR="00297514" w:rsidRPr="009D4CEB" w:rsidRDefault="00297514" w:rsidP="007E2E58">
      <w:pPr>
        <w:jc w:val="both"/>
        <w:rPr>
          <w:rFonts w:ascii="Times New Roman" w:hAnsi="Times New Roman" w:cs="Times New Roman"/>
          <w:bCs/>
          <w:sz w:val="20"/>
          <w:szCs w:val="20"/>
          <w:lang w:val="bs-Latn-BA"/>
        </w:rPr>
      </w:pPr>
      <w:r w:rsidRPr="009D4CEB">
        <w:rPr>
          <w:rFonts w:ascii="Times New Roman" w:hAnsi="Times New Roman" w:cs="Times New Roman"/>
          <w:bCs/>
          <w:sz w:val="20"/>
          <w:szCs w:val="20"/>
          <w:lang w:val="bs-Latn-BA"/>
        </w:rPr>
        <w:t>M.</w:t>
      </w:r>
      <w:r w:rsidRPr="009D4CEB">
        <w:rPr>
          <w:rFonts w:ascii="Times New Roman" w:hAnsi="Times New Roman" w:cs="Times New Roman"/>
          <w:bCs/>
          <w:sz w:val="20"/>
          <w:szCs w:val="20"/>
          <w:lang w:val="sr-Cyrl-RS"/>
        </w:rPr>
        <w:t>П</w:t>
      </w:r>
      <w:r w:rsidRPr="009D4CEB">
        <w:rPr>
          <w:rFonts w:ascii="Times New Roman" w:hAnsi="Times New Roman" w:cs="Times New Roman"/>
          <w:bCs/>
          <w:sz w:val="20"/>
          <w:szCs w:val="20"/>
          <w:lang w:val="bs-Latn-BA"/>
        </w:rPr>
        <w:t>.</w:t>
      </w:r>
    </w:p>
    <w:p w:rsidR="00297514" w:rsidRPr="009D4CEB" w:rsidRDefault="009D4CEB" w:rsidP="007E2E58">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sr-Cyrl-RS"/>
        </w:rPr>
        <w:t>ОВЛАШТЕНО ЛИЦЕ ПОНУЂАЧА</w:t>
      </w:r>
    </w:p>
    <w:p w:rsidR="00297514" w:rsidRPr="009D4CEB" w:rsidRDefault="00297514" w:rsidP="007E2E58">
      <w:pPr>
        <w:ind w:left="4956"/>
        <w:jc w:val="both"/>
        <w:rPr>
          <w:rFonts w:ascii="Times New Roman" w:hAnsi="Times New Roman" w:cs="Times New Roman"/>
          <w:bCs/>
          <w:sz w:val="20"/>
          <w:szCs w:val="20"/>
          <w:lang w:val="bs-Latn-BA"/>
        </w:rPr>
      </w:pPr>
      <w:r w:rsidRPr="009D4CEB">
        <w:rPr>
          <w:rFonts w:ascii="Times New Roman" w:hAnsi="Times New Roman" w:cs="Times New Roman"/>
          <w:bCs/>
          <w:sz w:val="20"/>
          <w:szCs w:val="20"/>
          <w:lang w:val="bs-Latn-BA"/>
        </w:rPr>
        <w:t>____________________________</w:t>
      </w:r>
    </w:p>
    <w:p w:rsidR="00297514" w:rsidRPr="009D4CEB" w:rsidRDefault="00297514" w:rsidP="007E2E58">
      <w:pPr>
        <w:ind w:left="4956"/>
        <w:jc w:val="both"/>
        <w:rPr>
          <w:rFonts w:ascii="Times New Roman" w:hAnsi="Times New Roman" w:cs="Times New Roman"/>
          <w:bCs/>
          <w:sz w:val="20"/>
          <w:szCs w:val="20"/>
          <w:lang w:val="sr-Cyrl-RS"/>
        </w:rPr>
      </w:pPr>
      <w:r w:rsidRPr="009D4CEB">
        <w:rPr>
          <w:rFonts w:ascii="Times New Roman" w:hAnsi="Times New Roman" w:cs="Times New Roman"/>
          <w:bCs/>
          <w:sz w:val="20"/>
          <w:szCs w:val="20"/>
          <w:lang w:val="bs-Latn-BA"/>
        </w:rPr>
        <w:t>(</w:t>
      </w:r>
      <w:r w:rsidR="009D4CEB">
        <w:rPr>
          <w:rFonts w:ascii="Times New Roman" w:hAnsi="Times New Roman" w:cs="Times New Roman"/>
          <w:bCs/>
          <w:sz w:val="20"/>
          <w:szCs w:val="20"/>
          <w:lang w:val="sr-Cyrl-RS"/>
        </w:rPr>
        <w:t>име и презиме)</w:t>
      </w:r>
    </w:p>
    <w:p w:rsidR="00297514" w:rsidRPr="009D4CEB" w:rsidRDefault="00297514" w:rsidP="007E2E58">
      <w:pPr>
        <w:ind w:left="4956"/>
        <w:jc w:val="both"/>
        <w:rPr>
          <w:rFonts w:ascii="Times New Roman" w:hAnsi="Times New Roman" w:cs="Times New Roman"/>
          <w:bCs/>
          <w:sz w:val="20"/>
          <w:szCs w:val="20"/>
          <w:lang w:val="bs-Latn-BA"/>
        </w:rPr>
      </w:pPr>
      <w:r w:rsidRPr="009D4CEB">
        <w:rPr>
          <w:rFonts w:ascii="Times New Roman" w:hAnsi="Times New Roman" w:cs="Times New Roman"/>
          <w:bCs/>
          <w:sz w:val="20"/>
          <w:szCs w:val="20"/>
          <w:lang w:val="bs-Latn-BA"/>
        </w:rPr>
        <w:t>____________________________</w:t>
      </w:r>
    </w:p>
    <w:p w:rsidR="00297514" w:rsidRPr="009D4CEB" w:rsidRDefault="009D4CEB" w:rsidP="007E2E58">
      <w:pPr>
        <w:ind w:left="4956"/>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w:t>
      </w:r>
      <w:r>
        <w:rPr>
          <w:rFonts w:ascii="Times New Roman" w:hAnsi="Times New Roman" w:cs="Times New Roman"/>
          <w:bCs/>
          <w:sz w:val="20"/>
          <w:szCs w:val="20"/>
          <w:lang w:val="sr-Cyrl-RS"/>
        </w:rPr>
        <w:t>потпис</w:t>
      </w:r>
      <w:r w:rsidR="00297514" w:rsidRPr="009D4CEB">
        <w:rPr>
          <w:rFonts w:ascii="Times New Roman" w:hAnsi="Times New Roman" w:cs="Times New Roman"/>
          <w:bCs/>
          <w:sz w:val="20"/>
          <w:szCs w:val="20"/>
          <w:lang w:val="bs-Latn-BA"/>
        </w:rPr>
        <w:t>)</w:t>
      </w:r>
    </w:p>
    <w:p w:rsidR="00297514" w:rsidRPr="009D4CEB" w:rsidRDefault="009D4CEB" w:rsidP="007E2E58">
      <w:pPr>
        <w:jc w:val="both"/>
        <w:rPr>
          <w:rFonts w:ascii="Times New Roman" w:hAnsi="Times New Roman" w:cs="Times New Roman"/>
          <w:sz w:val="20"/>
          <w:szCs w:val="20"/>
          <w:lang w:val="bs-Latn-BA"/>
        </w:rPr>
      </w:pPr>
      <w:r>
        <w:rPr>
          <w:rFonts w:ascii="Times New Roman" w:hAnsi="Times New Roman" w:cs="Times New Roman"/>
          <w:sz w:val="20"/>
          <w:szCs w:val="20"/>
          <w:lang w:val="sr-Cyrl-RS"/>
        </w:rPr>
        <w:t>Мјесто</w:t>
      </w:r>
      <w:r>
        <w:rPr>
          <w:rFonts w:ascii="Times New Roman" w:hAnsi="Times New Roman" w:cs="Times New Roman"/>
          <w:sz w:val="20"/>
          <w:szCs w:val="20"/>
          <w:lang w:val="bs-Latn-BA"/>
        </w:rPr>
        <w:t xml:space="preserve"> </w:t>
      </w:r>
      <w:r>
        <w:rPr>
          <w:rFonts w:ascii="Times New Roman" w:hAnsi="Times New Roman" w:cs="Times New Roman"/>
          <w:sz w:val="20"/>
          <w:szCs w:val="20"/>
          <w:lang w:val="sr-Cyrl-RS"/>
        </w:rPr>
        <w:t>и</w:t>
      </w:r>
      <w:r>
        <w:rPr>
          <w:rFonts w:ascii="Times New Roman" w:hAnsi="Times New Roman" w:cs="Times New Roman"/>
          <w:sz w:val="20"/>
          <w:szCs w:val="20"/>
          <w:lang w:val="bs-Latn-BA"/>
        </w:rPr>
        <w:t xml:space="preserve"> </w:t>
      </w:r>
      <w:r>
        <w:rPr>
          <w:rFonts w:ascii="Times New Roman" w:hAnsi="Times New Roman" w:cs="Times New Roman"/>
          <w:sz w:val="20"/>
          <w:szCs w:val="20"/>
          <w:lang w:val="sr-Cyrl-RS"/>
        </w:rPr>
        <w:t>датум</w:t>
      </w:r>
      <w:r w:rsidR="00297514" w:rsidRPr="009D4CEB">
        <w:rPr>
          <w:rFonts w:ascii="Times New Roman" w:hAnsi="Times New Roman" w:cs="Times New Roman"/>
          <w:sz w:val="20"/>
          <w:szCs w:val="20"/>
          <w:lang w:val="bs-Latn-BA"/>
        </w:rPr>
        <w:t>: _______________________</w:t>
      </w:r>
      <w:r w:rsidR="00297514" w:rsidRPr="009D4CEB">
        <w:rPr>
          <w:rFonts w:ascii="Times New Roman" w:hAnsi="Times New Roman" w:cs="Times New Roman"/>
          <w:sz w:val="20"/>
          <w:szCs w:val="20"/>
          <w:lang w:val="bs-Latn-BA"/>
        </w:rPr>
        <w:br w:type="page"/>
      </w:r>
    </w:p>
    <w:p w:rsidR="00547623" w:rsidRPr="00464D1B" w:rsidRDefault="00547623" w:rsidP="00464D1B">
      <w:pPr>
        <w:pStyle w:val="Heading1"/>
        <w:rPr>
          <w:rFonts w:ascii="Times New Roman" w:hAnsi="Times New Roman" w:cs="Times New Roman"/>
          <w:color w:val="auto"/>
          <w:sz w:val="24"/>
          <w:szCs w:val="24"/>
        </w:rPr>
      </w:pPr>
      <w:bookmarkStart w:id="51" w:name="_Toc94096718"/>
      <w:r w:rsidRPr="00464D1B">
        <w:rPr>
          <w:rFonts w:ascii="Times New Roman" w:hAnsi="Times New Roman" w:cs="Times New Roman"/>
          <w:color w:val="auto"/>
          <w:sz w:val="24"/>
          <w:szCs w:val="24"/>
        </w:rPr>
        <w:lastRenderedPageBreak/>
        <w:t>АНЕКС 3</w:t>
      </w:r>
      <w:bookmarkEnd w:id="51"/>
    </w:p>
    <w:p w:rsidR="00BB6AF7" w:rsidRPr="00464D1B" w:rsidRDefault="00BB6AF7" w:rsidP="00464D1B">
      <w:pPr>
        <w:pStyle w:val="Heading2"/>
        <w:rPr>
          <w:rFonts w:ascii="Times New Roman" w:hAnsi="Times New Roman" w:cs="Times New Roman"/>
          <w:color w:val="auto"/>
          <w:sz w:val="22"/>
          <w:szCs w:val="22"/>
        </w:rPr>
      </w:pPr>
      <w:bookmarkStart w:id="52" w:name="_Toc38609463"/>
      <w:bookmarkStart w:id="53" w:name="_Toc91081938"/>
      <w:bookmarkStart w:id="54" w:name="_Toc94096719"/>
      <w:r w:rsidRPr="00464D1B">
        <w:rPr>
          <w:rFonts w:ascii="Times New Roman" w:hAnsi="Times New Roman" w:cs="Times New Roman"/>
          <w:color w:val="auto"/>
          <w:sz w:val="22"/>
          <w:szCs w:val="22"/>
        </w:rPr>
        <w:t>ОБРАЗАЦ ЗА ЦИЈЕНУ ПОНУДЕ</w:t>
      </w:r>
      <w:bookmarkEnd w:id="52"/>
      <w:bookmarkEnd w:id="53"/>
      <w:bookmarkEnd w:id="54"/>
    </w:p>
    <w:p w:rsidR="00BB6AF7" w:rsidRPr="00837565" w:rsidRDefault="00BB6AF7" w:rsidP="007E2E58">
      <w:pPr>
        <w:jc w:val="both"/>
        <w:rPr>
          <w:rFonts w:ascii="Times New Roman" w:hAnsi="Times New Roman" w:cs="Times New Roman"/>
          <w:b/>
          <w:lang w:val="bs-Latn-BA"/>
        </w:rPr>
      </w:pPr>
      <w:r w:rsidRPr="00837565">
        <w:rPr>
          <w:rFonts w:ascii="Times New Roman" w:hAnsi="Times New Roman" w:cs="Times New Roman"/>
          <w:b/>
          <w:lang w:val="bs-Latn-BA"/>
        </w:rPr>
        <w:t>(</w:t>
      </w:r>
      <w:r w:rsidRPr="00837565">
        <w:rPr>
          <w:rFonts w:ascii="Times New Roman" w:hAnsi="Times New Roman" w:cs="Times New Roman"/>
          <w:b/>
          <w:lang w:val="sr-Cyrl-RS"/>
        </w:rPr>
        <w:t>Техничка спецификација</w:t>
      </w:r>
      <w:r w:rsidRPr="00837565">
        <w:rPr>
          <w:rFonts w:ascii="Times New Roman" w:hAnsi="Times New Roman" w:cs="Times New Roman"/>
          <w:b/>
          <w:lang w:val="bs-Latn-BA"/>
        </w:rPr>
        <w:t>)</w:t>
      </w:r>
    </w:p>
    <w:p w:rsidR="00BB6AF7" w:rsidRPr="00837565" w:rsidRDefault="00BB6AF7" w:rsidP="007E2E58">
      <w:pPr>
        <w:jc w:val="both"/>
        <w:rPr>
          <w:rFonts w:ascii="Times New Roman" w:hAnsi="Times New Roman" w:cs="Times New Roman"/>
          <w:lang w:val="bs-Latn-BA"/>
        </w:rPr>
      </w:pPr>
      <w:r w:rsidRPr="00837565">
        <w:rPr>
          <w:rFonts w:ascii="Times New Roman" w:hAnsi="Times New Roman" w:cs="Times New Roman"/>
          <w:lang w:val="sr-Cyrl-RS"/>
        </w:rPr>
        <w:t>Назив понуђача</w:t>
      </w:r>
      <w:r w:rsidRPr="00837565">
        <w:rPr>
          <w:rFonts w:ascii="Times New Roman" w:hAnsi="Times New Roman" w:cs="Times New Roman"/>
          <w:lang w:val="bs-Latn-BA"/>
        </w:rPr>
        <w:t xml:space="preserve"> _____________________</w:t>
      </w:r>
    </w:p>
    <w:p w:rsidR="00BB6AF7" w:rsidRPr="00837565" w:rsidRDefault="00BB6AF7" w:rsidP="007E2E58">
      <w:pPr>
        <w:jc w:val="both"/>
        <w:rPr>
          <w:rFonts w:ascii="Times New Roman" w:hAnsi="Times New Roman" w:cs="Times New Roman"/>
          <w:lang w:val="sr-Cyrl-RS"/>
        </w:rPr>
      </w:pPr>
      <w:r w:rsidRPr="00837565">
        <w:rPr>
          <w:rFonts w:ascii="Times New Roman" w:hAnsi="Times New Roman" w:cs="Times New Roman"/>
          <w:lang w:val="sr-Cyrl-RS"/>
        </w:rPr>
        <w:t>Понуда бр.</w:t>
      </w:r>
      <w:r w:rsidRPr="00837565">
        <w:rPr>
          <w:rFonts w:ascii="Times New Roman" w:hAnsi="Times New Roman" w:cs="Times New Roman"/>
          <w:lang w:val="bs-Latn-BA"/>
        </w:rPr>
        <w:t xml:space="preserve"> __________________________</w:t>
      </w:r>
    </w:p>
    <w:p w:rsidR="00095926" w:rsidRDefault="00095926" w:rsidP="007E2E58">
      <w:pPr>
        <w:jc w:val="both"/>
        <w:rPr>
          <w:rFonts w:ascii="Times New Roman" w:hAnsi="Times New Roman" w:cs="Times New Roman"/>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289"/>
        <w:gridCol w:w="1167"/>
        <w:gridCol w:w="1360"/>
        <w:gridCol w:w="1299"/>
      </w:tblGrid>
      <w:tr w:rsidR="00095926" w:rsidRPr="00C96EAD" w:rsidTr="00095926">
        <w:trPr>
          <w:cantSplit/>
          <w:trHeight w:val="1187"/>
        </w:trPr>
        <w:tc>
          <w:tcPr>
            <w:tcW w:w="354"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095926" w:rsidRPr="00657637" w:rsidRDefault="00095926" w:rsidP="007E2E58">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696"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657637" w:rsidRDefault="00095926" w:rsidP="007E2E58">
            <w:pPr>
              <w:pStyle w:val="NoSpacing"/>
              <w:jc w:val="both"/>
              <w:rPr>
                <w:rFonts w:ascii="Times New Roman" w:hAnsi="Times New Roman" w:cs="Times New Roman"/>
                <w:b/>
                <w:sz w:val="20"/>
                <w:szCs w:val="20"/>
                <w:lang w:val="bs-Latn-BA"/>
              </w:rPr>
            </w:pPr>
          </w:p>
          <w:p w:rsidR="00095926" w:rsidRPr="00657637" w:rsidRDefault="00095926" w:rsidP="007E2E58">
            <w:pPr>
              <w:jc w:val="both"/>
              <w:rPr>
                <w:rFonts w:ascii="Times New Roman" w:hAnsi="Times New Roman" w:cs="Times New Roman"/>
                <w:b/>
                <w:sz w:val="20"/>
                <w:szCs w:val="20"/>
                <w:lang w:val="sr-Cyrl-RS"/>
              </w:rPr>
            </w:pPr>
            <w:r w:rsidRPr="00657637">
              <w:rPr>
                <w:rFonts w:ascii="Times New Roman" w:hAnsi="Times New Roman" w:cs="Times New Roman"/>
                <w:b/>
                <w:sz w:val="20"/>
                <w:szCs w:val="20"/>
                <w:lang w:val="sr-Cyrl-RS"/>
              </w:rPr>
              <w:t>Опис робе</w:t>
            </w:r>
          </w:p>
        </w:tc>
        <w:tc>
          <w:tcPr>
            <w:tcW w:w="595"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657637" w:rsidRDefault="00285340" w:rsidP="007E2E58">
            <w:pPr>
              <w:jc w:val="both"/>
              <w:rPr>
                <w:rFonts w:ascii="Times New Roman" w:hAnsi="Times New Roman" w:cs="Times New Roman"/>
                <w:b/>
                <w:sz w:val="20"/>
                <w:szCs w:val="20"/>
                <w:lang w:val="sr-Cyrl-RS"/>
              </w:rPr>
            </w:pPr>
            <w:r w:rsidRPr="00657637">
              <w:rPr>
                <w:rFonts w:ascii="Times New Roman" w:hAnsi="Times New Roman" w:cs="Times New Roman"/>
                <w:b/>
                <w:sz w:val="20"/>
                <w:szCs w:val="20"/>
                <w:lang w:val="sr-Cyrl-RS"/>
              </w:rPr>
              <w:t>Оквирна к</w:t>
            </w:r>
            <w:r w:rsidR="00095926" w:rsidRPr="00657637">
              <w:rPr>
                <w:rFonts w:ascii="Times New Roman" w:hAnsi="Times New Roman" w:cs="Times New Roman"/>
                <w:b/>
                <w:sz w:val="20"/>
                <w:szCs w:val="20"/>
                <w:lang w:val="sr-Cyrl-RS"/>
              </w:rPr>
              <w:t>оличина и јединица мјере</w:t>
            </w:r>
          </w:p>
        </w:tc>
        <w:tc>
          <w:tcPr>
            <w:tcW w:w="693"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657637" w:rsidRDefault="00095926" w:rsidP="007E2E58">
            <w:pPr>
              <w:jc w:val="both"/>
              <w:rPr>
                <w:rFonts w:ascii="Times New Roman" w:hAnsi="Times New Roman" w:cs="Times New Roman"/>
                <w:b/>
                <w:sz w:val="20"/>
                <w:szCs w:val="20"/>
                <w:lang w:val="sr-Cyrl-RS"/>
              </w:rPr>
            </w:pPr>
          </w:p>
          <w:p w:rsidR="00095926" w:rsidRPr="00657637" w:rsidRDefault="00095926" w:rsidP="007E2E58">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095926" w:rsidRPr="00657637" w:rsidRDefault="00095926" w:rsidP="007E2E58">
            <w:pPr>
              <w:jc w:val="both"/>
              <w:rPr>
                <w:rFonts w:ascii="Times New Roman" w:hAnsi="Times New Roman" w:cs="Times New Roman"/>
                <w:b/>
                <w:sz w:val="20"/>
                <w:szCs w:val="20"/>
                <w:lang w:val="bs-Latn-BA"/>
              </w:rPr>
            </w:pPr>
          </w:p>
        </w:tc>
        <w:tc>
          <w:tcPr>
            <w:tcW w:w="662"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095926" w:rsidRDefault="00095926" w:rsidP="007E2E58">
            <w:pPr>
              <w:jc w:val="both"/>
              <w:rPr>
                <w:rFonts w:ascii="Times New Roman" w:hAnsi="Times New Roman" w:cs="Times New Roman"/>
                <w:b/>
                <w:sz w:val="20"/>
                <w:szCs w:val="20"/>
                <w:lang w:val="sr-Cyrl-RS"/>
              </w:rPr>
            </w:pPr>
          </w:p>
          <w:p w:rsidR="00095926" w:rsidRPr="00095926" w:rsidRDefault="00095926" w:rsidP="007E2E58">
            <w:pPr>
              <w:jc w:val="both"/>
              <w:rPr>
                <w:rFonts w:ascii="Times New Roman" w:hAnsi="Times New Roman" w:cs="Times New Roman"/>
                <w:b/>
                <w:sz w:val="20"/>
                <w:szCs w:val="20"/>
                <w:lang w:val="bs-Latn-BA"/>
              </w:rPr>
            </w:pPr>
            <w:r w:rsidRPr="00095926">
              <w:rPr>
                <w:rFonts w:ascii="Times New Roman" w:hAnsi="Times New Roman" w:cs="Times New Roman"/>
                <w:b/>
                <w:sz w:val="20"/>
                <w:szCs w:val="20"/>
                <w:lang w:val="sr-Cyrl-RS"/>
              </w:rPr>
              <w:t>Укупна цијена по ставки без ПДВ-а</w:t>
            </w:r>
          </w:p>
          <w:p w:rsidR="00095926" w:rsidRPr="00095926" w:rsidRDefault="00095926" w:rsidP="007E2E58">
            <w:pPr>
              <w:jc w:val="both"/>
              <w:rPr>
                <w:rFonts w:ascii="Times New Roman" w:hAnsi="Times New Roman" w:cs="Times New Roman"/>
                <w:b/>
                <w:sz w:val="20"/>
                <w:szCs w:val="20"/>
                <w:lang w:val="bs-Latn-BA"/>
              </w:rPr>
            </w:pPr>
          </w:p>
        </w:tc>
      </w:tr>
      <w:tr w:rsidR="00095926" w:rsidRPr="00C96EAD" w:rsidTr="00095926">
        <w:tc>
          <w:tcPr>
            <w:tcW w:w="354" w:type="pct"/>
            <w:tcBorders>
              <w:top w:val="nil"/>
              <w:left w:val="single" w:sz="8" w:space="0" w:color="auto"/>
              <w:bottom w:val="single" w:sz="4" w:space="0" w:color="auto"/>
              <w:right w:val="single" w:sz="4" w:space="0" w:color="auto"/>
            </w:tcBorders>
            <w:shd w:val="clear" w:color="auto" w:fill="auto"/>
            <w:vAlign w:val="center"/>
          </w:tcPr>
          <w:p w:rsidR="00095926" w:rsidRPr="00C46CC9" w:rsidRDefault="00095926" w:rsidP="007E2E58">
            <w:pPr>
              <w:jc w:val="both"/>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00323609" w:rsidRPr="00C46CC9">
              <w:rPr>
                <w:rFonts w:ascii="Arial" w:hAnsi="Arial" w:cs="Arial"/>
                <w:sz w:val="24"/>
                <w:szCs w:val="24"/>
                <w:lang w:val="sr-Cyrl-RS"/>
              </w:rPr>
              <w:t>.</w:t>
            </w:r>
          </w:p>
        </w:tc>
        <w:tc>
          <w:tcPr>
            <w:tcW w:w="2696" w:type="pct"/>
            <w:tcBorders>
              <w:top w:val="single" w:sz="4" w:space="0" w:color="auto"/>
              <w:left w:val="nil"/>
              <w:bottom w:val="single" w:sz="4" w:space="0" w:color="auto"/>
              <w:right w:val="single" w:sz="4" w:space="0" w:color="auto"/>
            </w:tcBorders>
            <w:shd w:val="clear" w:color="auto" w:fill="auto"/>
            <w:vAlign w:val="center"/>
          </w:tcPr>
          <w:p w:rsidR="00095926" w:rsidRPr="00657637" w:rsidRDefault="00C46CC9" w:rsidP="007E2E58">
            <w:pPr>
              <w:jc w:val="both"/>
              <w:rPr>
                <w:rFonts w:ascii="Times New Roman" w:hAnsi="Times New Roman" w:cs="Times New Roman"/>
                <w:sz w:val="20"/>
                <w:szCs w:val="20"/>
              </w:rPr>
            </w:pPr>
            <w:r w:rsidRPr="00657637">
              <w:rPr>
                <w:rFonts w:ascii="Times New Roman" w:hAnsi="Times New Roman" w:cs="Times New Roman"/>
                <w:sz w:val="20"/>
                <w:szCs w:val="20"/>
                <w:lang w:val="sr-Cyrl-RS"/>
              </w:rPr>
              <w:t xml:space="preserve">Катјонски флокулант за обраду муља  </w:t>
            </w:r>
            <w:r w:rsidR="00CF4F6B" w:rsidRPr="00657637">
              <w:rPr>
                <w:rFonts w:ascii="Times New Roman" w:hAnsi="Times New Roman" w:cs="Times New Roman"/>
                <w:sz w:val="20"/>
                <w:szCs w:val="20"/>
                <w:lang w:val="sr-Cyrl-RS"/>
              </w:rPr>
              <w:t>на Постројењу за пречишћавање отпадних вода (ППОВ-а) Велика Обарска</w:t>
            </w:r>
          </w:p>
          <w:p w:rsidR="00CF4F6B" w:rsidRPr="00657637" w:rsidRDefault="00CF4F6B" w:rsidP="007E2E58">
            <w:pPr>
              <w:spacing w:after="0" w:line="240" w:lineRule="auto"/>
              <w:jc w:val="both"/>
              <w:rPr>
                <w:rFonts w:ascii="Times New Roman" w:hAnsi="Times New Roman" w:cs="Times New Roman"/>
                <w:sz w:val="20"/>
                <w:szCs w:val="20"/>
                <w:lang w:val="sr-Cyrl-RS"/>
              </w:rPr>
            </w:pPr>
            <w:r w:rsidRPr="00657637">
              <w:rPr>
                <w:rFonts w:ascii="Times New Roman" w:hAnsi="Times New Roman" w:cs="Times New Roman"/>
                <w:sz w:val="20"/>
                <w:szCs w:val="20"/>
              </w:rPr>
              <w:t>-</w:t>
            </w:r>
            <w:r w:rsidRPr="00657637">
              <w:rPr>
                <w:rFonts w:ascii="Times New Roman" w:hAnsi="Times New Roman" w:cs="Times New Roman"/>
                <w:sz w:val="20"/>
                <w:szCs w:val="20"/>
                <w:lang w:val="sr-Cyrl-RS"/>
              </w:rPr>
              <w:t>Хемикалија у течном агрегатном  стању</w:t>
            </w:r>
          </w:p>
          <w:p w:rsidR="00CF4F6B" w:rsidRPr="00657637" w:rsidRDefault="00CF4F6B" w:rsidP="007E2E58">
            <w:pPr>
              <w:spacing w:after="0" w:line="240" w:lineRule="auto"/>
              <w:jc w:val="both"/>
              <w:rPr>
                <w:rFonts w:ascii="Times New Roman" w:hAnsi="Times New Roman" w:cs="Times New Roman"/>
                <w:sz w:val="20"/>
                <w:szCs w:val="20"/>
                <w:lang w:val="sr-Cyrl-RS"/>
              </w:rPr>
            </w:pPr>
            <w:r w:rsidRPr="00657637">
              <w:rPr>
                <w:rFonts w:ascii="Times New Roman" w:hAnsi="Times New Roman" w:cs="Times New Roman"/>
                <w:sz w:val="20"/>
                <w:szCs w:val="20"/>
                <w:lang w:val="sr-Cyrl-RS"/>
              </w:rPr>
              <w:t>-Сувоћа муља након дехидратације</w:t>
            </w:r>
            <w:r w:rsidRPr="00657637">
              <w:rPr>
                <w:rFonts w:ascii="Times New Roman" w:hAnsi="Times New Roman" w:cs="Times New Roman"/>
                <w:sz w:val="20"/>
                <w:szCs w:val="20"/>
              </w:rPr>
              <w:t xml:space="preserve"> </w:t>
            </w:r>
            <w:r w:rsidRPr="00657637">
              <w:rPr>
                <w:rFonts w:ascii="Times New Roman" w:hAnsi="Times New Roman" w:cs="Times New Roman"/>
                <w:sz w:val="20"/>
                <w:szCs w:val="20"/>
                <w:lang w:val="sr-Cyrl-RS"/>
              </w:rPr>
              <w:t>минимум 19%</w:t>
            </w:r>
          </w:p>
          <w:p w:rsidR="00CF4F6B" w:rsidRPr="00657637" w:rsidRDefault="00CF4F6B" w:rsidP="007E2E58">
            <w:pPr>
              <w:spacing w:after="0" w:line="240" w:lineRule="auto"/>
              <w:jc w:val="both"/>
              <w:rPr>
                <w:rFonts w:ascii="Times New Roman" w:hAnsi="Times New Roman" w:cs="Times New Roman"/>
                <w:sz w:val="20"/>
                <w:szCs w:val="20"/>
                <w:lang w:val="sr-Cyrl-RS"/>
              </w:rPr>
            </w:pPr>
            <w:r w:rsidRPr="00657637">
              <w:rPr>
                <w:rFonts w:ascii="Times New Roman" w:hAnsi="Times New Roman" w:cs="Times New Roman"/>
                <w:sz w:val="20"/>
                <w:szCs w:val="20"/>
                <w:lang w:val="sr-Cyrl-RS"/>
              </w:rPr>
              <w:t>-Паковање И.Б.Ц. контејнер, запремине око 1 000 литара</w:t>
            </w:r>
          </w:p>
        </w:tc>
        <w:tc>
          <w:tcPr>
            <w:tcW w:w="595" w:type="pct"/>
            <w:tcBorders>
              <w:top w:val="single" w:sz="4" w:space="0" w:color="auto"/>
              <w:left w:val="nil"/>
              <w:bottom w:val="single" w:sz="4" w:space="0" w:color="auto"/>
              <w:right w:val="single" w:sz="4" w:space="0" w:color="auto"/>
            </w:tcBorders>
            <w:shd w:val="clear" w:color="auto" w:fill="auto"/>
            <w:vAlign w:val="center"/>
          </w:tcPr>
          <w:p w:rsidR="00095926" w:rsidRPr="00657637" w:rsidRDefault="00CF4F6B" w:rsidP="007E2E58">
            <w:pPr>
              <w:jc w:val="both"/>
              <w:rPr>
                <w:rFonts w:ascii="Times New Roman" w:hAnsi="Times New Roman" w:cs="Times New Roman"/>
                <w:sz w:val="20"/>
                <w:szCs w:val="20"/>
              </w:rPr>
            </w:pPr>
            <w:r w:rsidRPr="00657637">
              <w:rPr>
                <w:rFonts w:ascii="Times New Roman" w:hAnsi="Times New Roman" w:cs="Times New Roman"/>
                <w:sz w:val="20"/>
                <w:szCs w:val="20"/>
                <w:lang w:val="sr-Cyrl-RS"/>
              </w:rPr>
              <w:t xml:space="preserve">6 240 </w:t>
            </w:r>
            <w:r w:rsidRPr="00657637">
              <w:rPr>
                <w:rFonts w:ascii="Times New Roman" w:hAnsi="Times New Roman" w:cs="Times New Roman"/>
                <w:sz w:val="20"/>
                <w:szCs w:val="20"/>
              </w:rPr>
              <w:t>kg</w:t>
            </w:r>
          </w:p>
        </w:tc>
        <w:tc>
          <w:tcPr>
            <w:tcW w:w="693" w:type="pct"/>
            <w:tcBorders>
              <w:top w:val="single" w:sz="12" w:space="0" w:color="auto"/>
            </w:tcBorders>
            <w:shd w:val="clear" w:color="auto" w:fill="auto"/>
            <w:vAlign w:val="center"/>
          </w:tcPr>
          <w:p w:rsidR="00095926" w:rsidRPr="00657637" w:rsidRDefault="00095926" w:rsidP="007E2E58">
            <w:pPr>
              <w:jc w:val="both"/>
              <w:rPr>
                <w:rFonts w:ascii="Times New Roman" w:hAnsi="Times New Roman" w:cs="Times New Roman"/>
                <w:sz w:val="20"/>
                <w:szCs w:val="20"/>
                <w:lang w:val="bs-Latn-BA"/>
              </w:rPr>
            </w:pPr>
          </w:p>
        </w:tc>
        <w:tc>
          <w:tcPr>
            <w:tcW w:w="662" w:type="pct"/>
            <w:tcBorders>
              <w:top w:val="single" w:sz="12" w:space="0" w:color="auto"/>
            </w:tcBorders>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r w:rsidR="00095926" w:rsidRPr="00C96EAD" w:rsidTr="00095926">
        <w:trPr>
          <w:trHeight w:val="567"/>
        </w:trPr>
        <w:tc>
          <w:tcPr>
            <w:tcW w:w="4338" w:type="pct"/>
            <w:gridSpan w:val="4"/>
            <w:tcBorders>
              <w:top w:val="single" w:sz="4" w:space="0" w:color="auto"/>
              <w:left w:val="single" w:sz="4" w:space="0" w:color="auto"/>
              <w:bottom w:val="single" w:sz="4" w:space="0" w:color="auto"/>
              <w:right w:val="single" w:sz="4" w:space="0" w:color="auto"/>
            </w:tcBorders>
            <w:vAlign w:val="center"/>
          </w:tcPr>
          <w:p w:rsidR="00095926" w:rsidRPr="00657637" w:rsidRDefault="00095926" w:rsidP="007E2E58">
            <w:pPr>
              <w:jc w:val="both"/>
              <w:rPr>
                <w:rFonts w:ascii="Times New Roman" w:eastAsia="Arial Unicode MS" w:hAnsi="Times New Roman" w:cs="Times New Roman"/>
                <w:b/>
                <w:sz w:val="20"/>
                <w:szCs w:val="20"/>
                <w:lang w:val="bs-Latn-BA"/>
              </w:rPr>
            </w:pPr>
            <w:r w:rsidRPr="00657637">
              <w:rPr>
                <w:rFonts w:ascii="Times New Roman" w:eastAsia="Arial Unicode MS" w:hAnsi="Times New Roman" w:cs="Times New Roman"/>
                <w:b/>
                <w:sz w:val="20"/>
                <w:szCs w:val="20"/>
                <w:lang w:val="sr-Cyrl-RS"/>
              </w:rPr>
              <w:t>Укупна цијена без ПДВ-а:</w:t>
            </w:r>
          </w:p>
        </w:tc>
        <w:tc>
          <w:tcPr>
            <w:tcW w:w="662" w:type="pct"/>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r w:rsidR="00095926" w:rsidRPr="00C96EAD" w:rsidTr="00095926">
        <w:trPr>
          <w:trHeight w:val="567"/>
        </w:trPr>
        <w:tc>
          <w:tcPr>
            <w:tcW w:w="4338" w:type="pct"/>
            <w:gridSpan w:val="4"/>
            <w:tcBorders>
              <w:top w:val="single" w:sz="4" w:space="0" w:color="auto"/>
              <w:left w:val="single" w:sz="4" w:space="0" w:color="auto"/>
              <w:bottom w:val="single" w:sz="4" w:space="0" w:color="auto"/>
              <w:right w:val="single" w:sz="4" w:space="0" w:color="auto"/>
            </w:tcBorders>
            <w:vAlign w:val="center"/>
          </w:tcPr>
          <w:p w:rsidR="00095926" w:rsidRPr="00657637" w:rsidRDefault="00095926" w:rsidP="007E2E58">
            <w:pPr>
              <w:jc w:val="both"/>
              <w:rPr>
                <w:rFonts w:ascii="Times New Roman" w:eastAsia="Arial Unicode MS" w:hAnsi="Times New Roman" w:cs="Times New Roman"/>
                <w:b/>
                <w:sz w:val="20"/>
                <w:szCs w:val="20"/>
                <w:lang w:val="bs-Latn-BA"/>
              </w:rPr>
            </w:pPr>
            <w:r w:rsidRPr="00657637">
              <w:rPr>
                <w:rFonts w:ascii="Times New Roman" w:eastAsia="Arial Unicode MS" w:hAnsi="Times New Roman" w:cs="Times New Roman"/>
                <w:b/>
                <w:sz w:val="20"/>
                <w:szCs w:val="20"/>
                <w:lang w:val="sr-Cyrl-RS"/>
              </w:rPr>
              <w:t>Попуст</w:t>
            </w:r>
            <w:r w:rsidRPr="00657637">
              <w:rPr>
                <w:rFonts w:ascii="Times New Roman" w:eastAsia="Arial Unicode MS" w:hAnsi="Times New Roman" w:cs="Times New Roman"/>
                <w:b/>
                <w:sz w:val="20"/>
                <w:szCs w:val="20"/>
                <w:lang w:val="bs-Latn-BA"/>
              </w:rPr>
              <w:t>:</w:t>
            </w:r>
          </w:p>
        </w:tc>
        <w:tc>
          <w:tcPr>
            <w:tcW w:w="662" w:type="pct"/>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r w:rsidR="00095926" w:rsidRPr="00C96EAD" w:rsidTr="00095926">
        <w:trPr>
          <w:trHeight w:val="567"/>
        </w:trPr>
        <w:tc>
          <w:tcPr>
            <w:tcW w:w="4338" w:type="pct"/>
            <w:gridSpan w:val="4"/>
            <w:tcBorders>
              <w:top w:val="single" w:sz="4" w:space="0" w:color="auto"/>
              <w:left w:val="single" w:sz="4" w:space="0" w:color="auto"/>
              <w:bottom w:val="single" w:sz="4" w:space="0" w:color="auto"/>
              <w:right w:val="single" w:sz="4" w:space="0" w:color="auto"/>
            </w:tcBorders>
            <w:vAlign w:val="center"/>
          </w:tcPr>
          <w:p w:rsidR="00095926" w:rsidRPr="00657637" w:rsidRDefault="00095926" w:rsidP="007E2E58">
            <w:pPr>
              <w:jc w:val="both"/>
              <w:rPr>
                <w:rFonts w:ascii="Times New Roman" w:eastAsia="Arial Unicode MS" w:hAnsi="Times New Roman" w:cs="Times New Roman"/>
                <w:b/>
                <w:sz w:val="20"/>
                <w:szCs w:val="20"/>
                <w:lang w:val="bs-Latn-BA"/>
              </w:rPr>
            </w:pPr>
            <w:r w:rsidRPr="00657637">
              <w:rPr>
                <w:rFonts w:ascii="Times New Roman" w:eastAsia="Arial Unicode MS" w:hAnsi="Times New Roman" w:cs="Times New Roman"/>
                <w:b/>
                <w:sz w:val="20"/>
                <w:szCs w:val="20"/>
                <w:lang w:val="sr-Cyrl-RS"/>
              </w:rPr>
              <w:t>Укупна цијена са попустом без ПДВ-а</w:t>
            </w:r>
            <w:r w:rsidRPr="00657637">
              <w:rPr>
                <w:rFonts w:ascii="Times New Roman" w:eastAsia="Arial Unicode MS" w:hAnsi="Times New Roman" w:cs="Times New Roman"/>
                <w:b/>
                <w:sz w:val="20"/>
                <w:szCs w:val="20"/>
                <w:lang w:val="bs-Latn-BA"/>
              </w:rPr>
              <w:t>:</w:t>
            </w:r>
          </w:p>
        </w:tc>
        <w:tc>
          <w:tcPr>
            <w:tcW w:w="662" w:type="pct"/>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bl>
    <w:p w:rsidR="00095926" w:rsidRPr="00095926" w:rsidRDefault="00095926" w:rsidP="007E2E58">
      <w:pPr>
        <w:jc w:val="both"/>
        <w:rPr>
          <w:rFonts w:ascii="Times New Roman" w:hAnsi="Times New Roman" w:cs="Times New Roman"/>
          <w:sz w:val="24"/>
          <w:szCs w:val="24"/>
          <w:lang w:val="sr-Cyrl-RS"/>
        </w:rPr>
      </w:pPr>
    </w:p>
    <w:p w:rsidR="00095926" w:rsidRPr="00323609" w:rsidRDefault="00323609" w:rsidP="007E2E58">
      <w:pPr>
        <w:jc w:val="both"/>
        <w:rPr>
          <w:rFonts w:ascii="Times New Roman" w:hAnsi="Times New Roman" w:cs="Times New Roman"/>
          <w:lang w:val="sr-Cyrl-RS"/>
        </w:rPr>
      </w:pPr>
      <w:r w:rsidRPr="00323609">
        <w:rPr>
          <w:rFonts w:ascii="Times New Roman" w:hAnsi="Times New Roman" w:cs="Times New Roman"/>
          <w:lang w:val="sr-Cyrl-RS"/>
        </w:rPr>
        <w:t>Потпис</w:t>
      </w:r>
      <w:r w:rsidR="00095926" w:rsidRPr="00323609">
        <w:rPr>
          <w:rFonts w:ascii="Times New Roman" w:hAnsi="Times New Roman" w:cs="Times New Roman"/>
          <w:lang w:val="bs-Latn-BA"/>
        </w:rPr>
        <w:t xml:space="preserve"> </w:t>
      </w:r>
      <w:r w:rsidRPr="00323609">
        <w:rPr>
          <w:rFonts w:ascii="Times New Roman" w:hAnsi="Times New Roman" w:cs="Times New Roman"/>
          <w:lang w:val="sr-Cyrl-RS"/>
        </w:rPr>
        <w:t>понуђача:</w:t>
      </w:r>
    </w:p>
    <w:p w:rsidR="00095926" w:rsidRPr="00C96EAD" w:rsidRDefault="00095926" w:rsidP="007E2E58">
      <w:pPr>
        <w:jc w:val="both"/>
        <w:rPr>
          <w:rFonts w:ascii="Arial" w:hAnsi="Arial" w:cs="Arial"/>
          <w:sz w:val="20"/>
          <w:szCs w:val="20"/>
          <w:lang w:val="bs-Latn-BA"/>
        </w:rPr>
      </w:pPr>
      <w:r w:rsidRPr="00C96EAD">
        <w:rPr>
          <w:rFonts w:ascii="Arial" w:hAnsi="Arial" w:cs="Arial"/>
          <w:sz w:val="20"/>
          <w:szCs w:val="20"/>
          <w:lang w:val="bs-Latn-BA"/>
        </w:rPr>
        <w:t>_____________________</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НАПОМЕНА:</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1.</w:t>
      </w:r>
      <w:r w:rsidRPr="00657637">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2.</w:t>
      </w:r>
      <w:r w:rsidRPr="00657637">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3.</w:t>
      </w:r>
      <w:r w:rsidRPr="00657637">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4.</w:t>
      </w:r>
      <w:r w:rsidRPr="00657637">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657637">
        <w:rPr>
          <w:rFonts w:ascii="Times New Roman" w:hAnsi="Times New Roman" w:cs="Times New Roman"/>
          <w:lang w:val="sr-Cyrl-RS"/>
        </w:rPr>
        <w:t>5.</w:t>
      </w:r>
      <w:r w:rsidRPr="00657637">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5F4EDD" w:rsidRPr="00E83788" w:rsidRDefault="005F4EDD" w:rsidP="00E83788">
      <w:pPr>
        <w:pStyle w:val="Heading1"/>
        <w:rPr>
          <w:rFonts w:ascii="Times New Roman" w:hAnsi="Times New Roman" w:cs="Times New Roman"/>
          <w:color w:val="auto"/>
          <w:sz w:val="24"/>
          <w:szCs w:val="24"/>
          <w:lang w:val="sr-Cyrl-RS"/>
        </w:rPr>
      </w:pPr>
      <w:bookmarkStart w:id="55" w:name="_Toc94096720"/>
      <w:r w:rsidRPr="00E83788">
        <w:rPr>
          <w:rFonts w:ascii="Times New Roman" w:hAnsi="Times New Roman" w:cs="Times New Roman"/>
          <w:color w:val="auto"/>
          <w:sz w:val="24"/>
          <w:szCs w:val="24"/>
        </w:rPr>
        <w:lastRenderedPageBreak/>
        <w:t xml:space="preserve">АНЕКС </w:t>
      </w:r>
      <w:r w:rsidRPr="00E83788">
        <w:rPr>
          <w:rFonts w:ascii="Times New Roman" w:hAnsi="Times New Roman" w:cs="Times New Roman"/>
          <w:color w:val="auto"/>
          <w:sz w:val="24"/>
          <w:szCs w:val="24"/>
          <w:lang w:val="sr-Cyrl-RS"/>
        </w:rPr>
        <w:t>4</w:t>
      </w:r>
      <w:bookmarkEnd w:id="55"/>
    </w:p>
    <w:p w:rsidR="00DB02FA" w:rsidRPr="00E83788" w:rsidRDefault="00DB02FA" w:rsidP="00E83788">
      <w:pPr>
        <w:jc w:val="center"/>
        <w:rPr>
          <w:rFonts w:ascii="Times New Roman" w:hAnsi="Times New Roman" w:cs="Times New Roman"/>
          <w:b/>
          <w:lang w:val="sr-Cyrl-RS"/>
        </w:rPr>
      </w:pPr>
      <w:bookmarkStart w:id="56" w:name="_Toc94096721"/>
      <w:proofErr w:type="gramStart"/>
      <w:r w:rsidRPr="00E83788">
        <w:rPr>
          <w:rStyle w:val="Heading2Char"/>
          <w:rFonts w:ascii="Times New Roman" w:hAnsi="Times New Roman" w:cs="Times New Roman"/>
          <w:color w:val="auto"/>
          <w:sz w:val="22"/>
          <w:szCs w:val="22"/>
        </w:rPr>
        <w:t>Изјава о испуњености услова из члана 45.</w:t>
      </w:r>
      <w:bookmarkEnd w:id="56"/>
      <w:proofErr w:type="gramEnd"/>
      <w:r w:rsidRPr="00E83788">
        <w:rPr>
          <w:rFonts w:ascii="Times New Roman" w:hAnsi="Times New Roman" w:cs="Times New Roman"/>
          <w:b/>
          <w:lang w:val="sr-Cyrl-RS"/>
        </w:rPr>
        <w:t xml:space="preserve"> став (1) тачке а) до д) Закона о јавним набавкама („Службени гласник БиХ“, број: 39/14)</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ИЗЈАВЉУЈЕМ</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AB42D0" w:rsidRDefault="007E2E58" w:rsidP="007E2E58">
      <w:pPr>
        <w:spacing w:after="0"/>
        <w:jc w:val="both"/>
        <w:rPr>
          <w:rFonts w:ascii="Times New Roman" w:hAnsi="Times New Roman" w:cs="Times New Roman"/>
          <w:lang w:val="sr-Cyrl-RS"/>
        </w:rPr>
      </w:pP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Изјаву дао:____________________</w:t>
      </w:r>
    </w:p>
    <w:p w:rsidR="00DB02FA"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Мјесто и датум давања изјаве:____________________</w:t>
      </w:r>
    </w:p>
    <w:p w:rsidR="005F4EDD" w:rsidRPr="00AB42D0" w:rsidRDefault="00DB02FA" w:rsidP="007E2E58">
      <w:pPr>
        <w:spacing w:after="0"/>
        <w:jc w:val="both"/>
        <w:rPr>
          <w:rFonts w:ascii="Times New Roman" w:hAnsi="Times New Roman" w:cs="Times New Roman"/>
          <w:lang w:val="sr-Cyrl-RS"/>
        </w:rPr>
      </w:pPr>
      <w:r w:rsidRPr="00AB42D0">
        <w:rPr>
          <w:rFonts w:ascii="Times New Roman" w:hAnsi="Times New Roman" w:cs="Times New Roman"/>
          <w:lang w:val="sr-Cyrl-RS"/>
        </w:rPr>
        <w:t>Потпис и печат надлежног органа:____________________ М.П. </w:t>
      </w: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7E2E58" w:rsidRDefault="007E2E58" w:rsidP="007E2E58">
      <w:pPr>
        <w:jc w:val="both"/>
        <w:rPr>
          <w:rFonts w:ascii="Times New Roman" w:hAnsi="Times New Roman" w:cs="Times New Roman"/>
          <w:sz w:val="24"/>
          <w:szCs w:val="24"/>
          <w:lang w:val="sr-Cyrl-RS"/>
        </w:rPr>
      </w:pPr>
    </w:p>
    <w:p w:rsidR="000B0DB4" w:rsidRDefault="000B0DB4" w:rsidP="007E2E58">
      <w:pPr>
        <w:pStyle w:val="Heading1"/>
        <w:jc w:val="both"/>
        <w:rPr>
          <w:rFonts w:ascii="Times New Roman" w:hAnsi="Times New Roman" w:cs="Times New Roman"/>
          <w:color w:val="auto"/>
          <w:sz w:val="22"/>
          <w:szCs w:val="22"/>
          <w:lang w:val="sr-Cyrl-RS"/>
        </w:rPr>
      </w:pPr>
    </w:p>
    <w:p w:rsidR="000B0DB4" w:rsidRDefault="000B0DB4" w:rsidP="007E2E58">
      <w:pPr>
        <w:pStyle w:val="Heading1"/>
        <w:jc w:val="both"/>
        <w:rPr>
          <w:rFonts w:ascii="Times New Roman" w:hAnsi="Times New Roman" w:cs="Times New Roman"/>
          <w:color w:val="auto"/>
          <w:sz w:val="22"/>
          <w:szCs w:val="22"/>
          <w:lang w:val="sr-Cyrl-RS"/>
        </w:rPr>
      </w:pPr>
    </w:p>
    <w:p w:rsidR="000B0DB4" w:rsidRDefault="000B0DB4" w:rsidP="000B0DB4">
      <w:pPr>
        <w:rPr>
          <w:lang w:val="sr-Cyrl-RS"/>
        </w:rPr>
      </w:pPr>
    </w:p>
    <w:p w:rsidR="000B0DB4" w:rsidRPr="000B0DB4" w:rsidRDefault="000B0DB4" w:rsidP="000B0DB4">
      <w:pPr>
        <w:rPr>
          <w:lang w:val="sr-Cyrl-RS"/>
        </w:rPr>
      </w:pPr>
    </w:p>
    <w:p w:rsidR="000B0DB4" w:rsidRPr="00E83788" w:rsidRDefault="000B0DB4" w:rsidP="00E83788">
      <w:pPr>
        <w:pStyle w:val="Heading1"/>
        <w:rPr>
          <w:rFonts w:ascii="Times New Roman" w:hAnsi="Times New Roman" w:cs="Times New Roman"/>
          <w:color w:val="auto"/>
          <w:sz w:val="24"/>
          <w:szCs w:val="24"/>
          <w:lang w:val="sr-Cyrl-RS"/>
        </w:rPr>
      </w:pPr>
      <w:bookmarkStart w:id="57" w:name="_Toc94096722"/>
      <w:r w:rsidRPr="00E83788">
        <w:rPr>
          <w:rFonts w:ascii="Times New Roman" w:hAnsi="Times New Roman" w:cs="Times New Roman"/>
          <w:color w:val="auto"/>
          <w:sz w:val="24"/>
          <w:szCs w:val="24"/>
          <w:lang w:val="sr-Cyrl-RS"/>
        </w:rPr>
        <w:lastRenderedPageBreak/>
        <w:t>АНЕКС 5</w:t>
      </w:r>
      <w:bookmarkEnd w:id="57"/>
    </w:p>
    <w:p w:rsidR="007E2E58" w:rsidRDefault="007E2E58" w:rsidP="00E83788">
      <w:pPr>
        <w:spacing w:after="0"/>
        <w:jc w:val="center"/>
        <w:rPr>
          <w:rFonts w:ascii="Times New Roman" w:hAnsi="Times New Roman" w:cs="Times New Roman"/>
          <w:b/>
          <w:lang w:val="sr-Cyrl-RS"/>
        </w:rPr>
      </w:pPr>
      <w:bookmarkStart w:id="58" w:name="_Toc94096723"/>
      <w:proofErr w:type="gramStart"/>
      <w:r w:rsidRPr="00E83788">
        <w:rPr>
          <w:rStyle w:val="Heading2Char"/>
          <w:rFonts w:ascii="Times New Roman" w:hAnsi="Times New Roman" w:cs="Times New Roman"/>
          <w:color w:val="auto"/>
          <w:sz w:val="22"/>
          <w:szCs w:val="22"/>
        </w:rPr>
        <w:t>Изјава о испуњености услова из члана 47.</w:t>
      </w:r>
      <w:proofErr w:type="gramEnd"/>
      <w:r w:rsidRPr="00E83788">
        <w:rPr>
          <w:rStyle w:val="Heading2Char"/>
          <w:rFonts w:ascii="Times New Roman" w:hAnsi="Times New Roman" w:cs="Times New Roman"/>
          <w:color w:val="auto"/>
          <w:sz w:val="22"/>
          <w:szCs w:val="22"/>
        </w:rPr>
        <w:t xml:space="preserve"> </w:t>
      </w:r>
      <w:proofErr w:type="gramStart"/>
      <w:r w:rsidRPr="00E83788">
        <w:rPr>
          <w:rStyle w:val="Heading2Char"/>
          <w:rFonts w:ascii="Times New Roman" w:hAnsi="Times New Roman" w:cs="Times New Roman"/>
          <w:color w:val="auto"/>
          <w:sz w:val="22"/>
          <w:szCs w:val="22"/>
        </w:rPr>
        <w:t>став</w:t>
      </w:r>
      <w:bookmarkEnd w:id="58"/>
      <w:proofErr w:type="gramEnd"/>
      <w:r w:rsidRPr="00E83788">
        <w:rPr>
          <w:rFonts w:ascii="Times New Roman" w:hAnsi="Times New Roman" w:cs="Times New Roman"/>
          <w:b/>
          <w:lang w:val="sr-Cyrl-RS"/>
        </w:rPr>
        <w:t xml:space="preserve"> (1) тачке а) до д) и став (4) Закона о јавним набавкама („Службени гласник БиХ“, број: 39/14)</w:t>
      </w:r>
    </w:p>
    <w:p w:rsidR="00E83788" w:rsidRPr="00E83788" w:rsidRDefault="00E83788" w:rsidP="000B0DB4">
      <w:pPr>
        <w:spacing w:after="0"/>
        <w:jc w:val="both"/>
        <w:rPr>
          <w:rFonts w:ascii="Times New Roman" w:hAnsi="Times New Roman" w:cs="Times New Roman"/>
          <w:b/>
          <w:lang w:val="sr-Cyrl-RS"/>
        </w:rPr>
      </w:pPr>
    </w:p>
    <w:p w:rsidR="007E2E58" w:rsidRPr="00AB42D0" w:rsidRDefault="007E2E58" w:rsidP="007E2E58">
      <w:pPr>
        <w:jc w:val="both"/>
        <w:rPr>
          <w:rFonts w:ascii="Times New Roman" w:hAnsi="Times New Roman" w:cs="Times New Roman"/>
          <w:lang w:val="sr-Cyrl-RS"/>
        </w:rPr>
      </w:pPr>
      <w:r w:rsidRPr="00AB42D0">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47. ставови (1) и (4) Закона о јавним набавкама, под пуном материјалном и кривичном одговорношћу</w:t>
      </w:r>
    </w:p>
    <w:p w:rsidR="007E2E58" w:rsidRPr="00AB42D0" w:rsidRDefault="007E2E58" w:rsidP="007E2E58">
      <w:pPr>
        <w:jc w:val="both"/>
        <w:rPr>
          <w:rFonts w:ascii="Times New Roman" w:hAnsi="Times New Roman" w:cs="Times New Roman"/>
          <w:lang w:val="sr-Cyrl-RS"/>
        </w:rPr>
      </w:pPr>
      <w:r w:rsidRPr="00AB42D0">
        <w:rPr>
          <w:rFonts w:ascii="Times New Roman" w:hAnsi="Times New Roman" w:cs="Times New Roman"/>
          <w:lang w:val="sr-Cyrl-RS"/>
        </w:rPr>
        <w:t>ИЗЈАВЉУЈЕМ</w:t>
      </w:r>
    </w:p>
    <w:p w:rsidR="007E2E58" w:rsidRPr="00AB42D0" w:rsidRDefault="007E2E58" w:rsidP="007E2E58">
      <w:pPr>
        <w:jc w:val="both"/>
        <w:rPr>
          <w:rFonts w:ascii="Times New Roman" w:hAnsi="Times New Roman" w:cs="Times New Roman"/>
          <w:lang w:val="sr-Cyrl-RS"/>
        </w:rPr>
      </w:pPr>
      <w:r w:rsidRPr="00AB42D0">
        <w:rPr>
          <w:rFonts w:ascii="Times New Roman" w:hAnsi="Times New Roman" w:cs="Times New Roman"/>
          <w:lang w:val="sr-Cyrl-RS"/>
        </w:rPr>
        <w:t>Документи чије обичне копије доставља понуђач ___________________________________________ у наведеном поступку јавне набавке, а којима се доказује економска и финансијска способност из члана 47. став (1) тачке а) до д) Закона о јавним набавкама су идентични са оригиналима.</w:t>
      </w:r>
    </w:p>
    <w:p w:rsidR="007E2E58" w:rsidRPr="00AB42D0" w:rsidRDefault="007E2E58" w:rsidP="007E2E58">
      <w:pPr>
        <w:jc w:val="both"/>
        <w:rPr>
          <w:rFonts w:ascii="Times New Roman" w:hAnsi="Times New Roman" w:cs="Times New Roman"/>
          <w:lang w:val="sr-Cyrl-RS"/>
        </w:rPr>
      </w:pPr>
      <w:r w:rsidRPr="00AB42D0">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47. став (1)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7E2E58" w:rsidRPr="00AB42D0" w:rsidRDefault="007E2E58" w:rsidP="007E2E58">
      <w:pPr>
        <w:jc w:val="both"/>
        <w:rPr>
          <w:rFonts w:ascii="Times New Roman" w:hAnsi="Times New Roman" w:cs="Times New Roman"/>
          <w:lang w:val="sr-Cyrl-RS"/>
        </w:rPr>
      </w:pPr>
      <w:r w:rsidRPr="00AB42D0">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7E2E58" w:rsidRPr="00AB42D0" w:rsidRDefault="007E2E58" w:rsidP="00AB42D0">
      <w:pPr>
        <w:spacing w:after="0"/>
        <w:jc w:val="both"/>
        <w:rPr>
          <w:rFonts w:ascii="Times New Roman" w:hAnsi="Times New Roman" w:cs="Times New Roman"/>
          <w:lang w:val="sr-Cyrl-RS"/>
        </w:rPr>
      </w:pPr>
      <w:r w:rsidRPr="00AB42D0">
        <w:rPr>
          <w:rFonts w:ascii="Times New Roman" w:hAnsi="Times New Roman" w:cs="Times New Roman"/>
          <w:lang w:val="sr-Cyrl-RS"/>
        </w:rPr>
        <w:t>Изјаву дао:</w:t>
      </w:r>
    </w:p>
    <w:p w:rsidR="007E2E58" w:rsidRPr="00AB42D0" w:rsidRDefault="007E2E58" w:rsidP="00AB42D0">
      <w:pPr>
        <w:spacing w:after="0"/>
        <w:jc w:val="both"/>
        <w:rPr>
          <w:rFonts w:ascii="Times New Roman" w:hAnsi="Times New Roman" w:cs="Times New Roman"/>
          <w:lang w:val="sr-Cyrl-RS"/>
        </w:rPr>
      </w:pPr>
      <w:r w:rsidRPr="00AB42D0">
        <w:rPr>
          <w:rFonts w:ascii="Times New Roman" w:hAnsi="Times New Roman" w:cs="Times New Roman"/>
          <w:lang w:val="sr-Cyrl-RS"/>
        </w:rPr>
        <w:t>____________________</w:t>
      </w:r>
    </w:p>
    <w:p w:rsidR="007E2E58" w:rsidRPr="00AB42D0" w:rsidRDefault="007E2E58" w:rsidP="00AB42D0">
      <w:pPr>
        <w:spacing w:after="0"/>
        <w:jc w:val="both"/>
        <w:rPr>
          <w:rFonts w:ascii="Times New Roman" w:hAnsi="Times New Roman" w:cs="Times New Roman"/>
          <w:lang w:val="sr-Cyrl-RS"/>
        </w:rPr>
      </w:pPr>
      <w:r w:rsidRPr="00AB42D0">
        <w:rPr>
          <w:rFonts w:ascii="Times New Roman" w:hAnsi="Times New Roman" w:cs="Times New Roman"/>
          <w:lang w:val="sr-Cyrl-RS"/>
        </w:rPr>
        <w:t>Мјесто и датум давања изјаве:</w:t>
      </w:r>
    </w:p>
    <w:p w:rsidR="007E2E58" w:rsidRPr="00AB42D0" w:rsidRDefault="007E2E58" w:rsidP="00AB42D0">
      <w:pPr>
        <w:spacing w:after="0"/>
        <w:jc w:val="both"/>
        <w:rPr>
          <w:rFonts w:ascii="Times New Roman" w:hAnsi="Times New Roman" w:cs="Times New Roman"/>
          <w:lang w:val="sr-Cyrl-RS"/>
        </w:rPr>
      </w:pPr>
      <w:r w:rsidRPr="00AB42D0">
        <w:rPr>
          <w:rFonts w:ascii="Times New Roman" w:hAnsi="Times New Roman" w:cs="Times New Roman"/>
          <w:lang w:val="sr-Cyrl-RS"/>
        </w:rPr>
        <w:t>____________________</w:t>
      </w:r>
    </w:p>
    <w:p w:rsidR="007E2E58" w:rsidRPr="00AB42D0" w:rsidRDefault="007E2E58" w:rsidP="00AB42D0">
      <w:pPr>
        <w:spacing w:after="0"/>
        <w:jc w:val="both"/>
        <w:rPr>
          <w:rFonts w:ascii="Times New Roman" w:hAnsi="Times New Roman" w:cs="Times New Roman"/>
          <w:lang w:val="sr-Cyrl-RS"/>
        </w:rPr>
      </w:pPr>
      <w:r w:rsidRPr="00AB42D0">
        <w:rPr>
          <w:rFonts w:ascii="Times New Roman" w:hAnsi="Times New Roman" w:cs="Times New Roman"/>
          <w:lang w:val="sr-Cyrl-RS"/>
        </w:rPr>
        <w:t>Потпис и печат понуђача:</w:t>
      </w:r>
    </w:p>
    <w:p w:rsidR="007E2E58" w:rsidRPr="00AB42D0" w:rsidRDefault="007E2E58" w:rsidP="00AB42D0">
      <w:pPr>
        <w:spacing w:after="0"/>
        <w:jc w:val="both"/>
        <w:rPr>
          <w:rFonts w:ascii="Times New Roman" w:hAnsi="Times New Roman" w:cs="Times New Roman"/>
          <w:lang w:val="sr-Cyrl-RS"/>
        </w:rPr>
      </w:pPr>
      <w:r w:rsidRPr="00AB42D0">
        <w:rPr>
          <w:rFonts w:ascii="Times New Roman" w:hAnsi="Times New Roman" w:cs="Times New Roman"/>
          <w:lang w:val="sr-Cyrl-RS"/>
        </w:rPr>
        <w:t>____________________ М.П.</w:t>
      </w:r>
    </w:p>
    <w:p w:rsidR="007E2E58" w:rsidRPr="007E2E58" w:rsidRDefault="007E2E58" w:rsidP="007E2E58">
      <w:pPr>
        <w:rPr>
          <w:lang w:val="sr-Cyrl-RS"/>
        </w:rPr>
      </w:pPr>
    </w:p>
    <w:p w:rsidR="007E2E58" w:rsidRDefault="007E2E58" w:rsidP="007E2E58">
      <w:pPr>
        <w:rPr>
          <w:lang w:val="sr-Cyrl-RS"/>
        </w:rPr>
      </w:pPr>
      <w:r w:rsidRPr="007E2E58">
        <w:rPr>
          <w:lang w:val="sr-Cyrl-RS"/>
        </w:rPr>
        <w:t> </w:t>
      </w:r>
    </w:p>
    <w:p w:rsidR="007E2E58" w:rsidRPr="00E83788" w:rsidRDefault="007E2E58" w:rsidP="00CC1269">
      <w:pPr>
        <w:pStyle w:val="Heading1"/>
        <w:rPr>
          <w:rFonts w:ascii="Times New Roman" w:hAnsi="Times New Roman" w:cs="Times New Roman"/>
          <w:color w:val="auto"/>
          <w:sz w:val="24"/>
          <w:szCs w:val="24"/>
        </w:rPr>
      </w:pPr>
      <w:bookmarkStart w:id="59" w:name="_Toc94096724"/>
      <w:r w:rsidRPr="00E83788">
        <w:rPr>
          <w:rFonts w:ascii="Times New Roman" w:hAnsi="Times New Roman" w:cs="Times New Roman"/>
          <w:color w:val="auto"/>
          <w:sz w:val="24"/>
          <w:szCs w:val="24"/>
        </w:rPr>
        <w:lastRenderedPageBreak/>
        <w:t>АНЕКС 6</w:t>
      </w:r>
      <w:bookmarkEnd w:id="59"/>
    </w:p>
    <w:p w:rsidR="00AB42D0" w:rsidRPr="000E1C69" w:rsidRDefault="00AB42D0" w:rsidP="00CC1269">
      <w:pPr>
        <w:pStyle w:val="Heading2"/>
        <w:spacing w:before="0"/>
        <w:jc w:val="center"/>
        <w:rPr>
          <w:rFonts w:ascii="Times New Roman" w:hAnsi="Times New Roman" w:cs="Times New Roman"/>
          <w:color w:val="auto"/>
          <w:sz w:val="22"/>
          <w:szCs w:val="22"/>
          <w:lang w:val="sr-Cyrl-RS"/>
        </w:rPr>
      </w:pPr>
      <w:bookmarkStart w:id="60" w:name="_Toc94096725"/>
      <w:r w:rsidRPr="000E1C69">
        <w:rPr>
          <w:rFonts w:ascii="Times New Roman" w:hAnsi="Times New Roman" w:cs="Times New Roman"/>
          <w:color w:val="auto"/>
          <w:sz w:val="22"/>
          <w:szCs w:val="22"/>
          <w:lang w:val="sr-Cyrl-RS"/>
        </w:rPr>
        <w:t>П</w:t>
      </w:r>
      <w:r w:rsidR="000E1C69" w:rsidRPr="000E1C69">
        <w:rPr>
          <w:rFonts w:ascii="Times New Roman" w:hAnsi="Times New Roman" w:cs="Times New Roman"/>
          <w:color w:val="auto"/>
          <w:sz w:val="22"/>
          <w:szCs w:val="22"/>
          <w:lang w:val="sr-Cyrl-RS"/>
        </w:rPr>
        <w:t>исмена изјава из члана 52. Закона о јавним набавкама</w:t>
      </w:r>
      <w:bookmarkEnd w:id="60"/>
    </w:p>
    <w:p w:rsidR="00AB42D0" w:rsidRPr="00AB42D0" w:rsidRDefault="00AB42D0" w:rsidP="00AB42D0">
      <w:pPr>
        <w:spacing w:after="0"/>
        <w:jc w:val="both"/>
        <w:rPr>
          <w:rFonts w:ascii="Times New Roman" w:hAnsi="Times New Roman" w:cs="Times New Roman"/>
          <w:lang w:val="sr-Cyrl-RS"/>
        </w:rPr>
      </w:pP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ИЗЈАВЉУЈЕМ</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AB42D0" w:rsidRDefault="00AB42D0" w:rsidP="00AB42D0">
      <w:pPr>
        <w:spacing w:after="0"/>
        <w:jc w:val="both"/>
        <w:rPr>
          <w:rFonts w:ascii="Times New Roman" w:hAnsi="Times New Roman" w:cs="Times New Roman"/>
          <w:lang w:val="sr-Cyrl-RS"/>
        </w:rPr>
      </w:pP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Изјаву дао:</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____________________</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Мјесто и датум давања изјаве:</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____________________</w:t>
      </w:r>
    </w:p>
    <w:p w:rsidR="00AB42D0" w:rsidRP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Потпис и печат надлежног органа:</w:t>
      </w:r>
    </w:p>
    <w:p w:rsidR="00AB42D0" w:rsidRDefault="00AB42D0" w:rsidP="00AB42D0">
      <w:pPr>
        <w:spacing w:after="0"/>
        <w:jc w:val="both"/>
        <w:rPr>
          <w:rFonts w:ascii="Times New Roman" w:hAnsi="Times New Roman" w:cs="Times New Roman"/>
          <w:lang w:val="sr-Cyrl-RS"/>
        </w:rPr>
      </w:pPr>
      <w:r w:rsidRPr="00AB42D0">
        <w:rPr>
          <w:rFonts w:ascii="Times New Roman" w:hAnsi="Times New Roman" w:cs="Times New Roman"/>
          <w:lang w:val="sr-Cyrl-RS"/>
        </w:rPr>
        <w:t xml:space="preserve">____________________ </w:t>
      </w:r>
      <w:r w:rsidR="00DD405D">
        <w:rPr>
          <w:rFonts w:ascii="Times New Roman" w:hAnsi="Times New Roman" w:cs="Times New Roman"/>
          <w:lang w:val="sr-Cyrl-RS"/>
        </w:rPr>
        <w:t xml:space="preserve">  </w:t>
      </w:r>
      <w:r w:rsidRPr="00AB42D0">
        <w:rPr>
          <w:rFonts w:ascii="Times New Roman" w:hAnsi="Times New Roman" w:cs="Times New Roman"/>
          <w:lang w:val="sr-Cyrl-RS"/>
        </w:rPr>
        <w:t>М.П.</w:t>
      </w:r>
    </w:p>
    <w:p w:rsidR="00F2320F" w:rsidRDefault="00F2320F" w:rsidP="00AB42D0">
      <w:pPr>
        <w:spacing w:after="0"/>
        <w:jc w:val="both"/>
        <w:rPr>
          <w:rFonts w:ascii="Times New Roman" w:hAnsi="Times New Roman" w:cs="Times New Roman"/>
          <w:lang w:val="sr-Cyrl-RS"/>
        </w:rPr>
      </w:pPr>
    </w:p>
    <w:p w:rsidR="00F2320F" w:rsidRDefault="00F2320F" w:rsidP="00AB42D0">
      <w:pPr>
        <w:spacing w:after="0"/>
        <w:jc w:val="both"/>
        <w:rPr>
          <w:rFonts w:ascii="Times New Roman" w:hAnsi="Times New Roman" w:cs="Times New Roman"/>
          <w:lang w:val="sr-Cyrl-RS"/>
        </w:rPr>
      </w:pPr>
    </w:p>
    <w:p w:rsidR="00F2320F" w:rsidRDefault="00F2320F" w:rsidP="00AB42D0">
      <w:pPr>
        <w:spacing w:after="0"/>
        <w:jc w:val="both"/>
        <w:rPr>
          <w:rFonts w:ascii="Times New Roman" w:hAnsi="Times New Roman" w:cs="Times New Roman"/>
          <w:lang w:val="sr-Cyrl-RS"/>
        </w:rPr>
      </w:pPr>
    </w:p>
    <w:p w:rsidR="00F2320F" w:rsidRPr="00E83788" w:rsidRDefault="00F2320F" w:rsidP="00CC1269">
      <w:pPr>
        <w:pStyle w:val="Heading1"/>
        <w:rPr>
          <w:rFonts w:ascii="Times New Roman" w:hAnsi="Times New Roman" w:cs="Times New Roman"/>
          <w:color w:val="auto"/>
          <w:sz w:val="24"/>
          <w:szCs w:val="24"/>
        </w:rPr>
      </w:pPr>
      <w:bookmarkStart w:id="61" w:name="_Toc94096726"/>
      <w:r w:rsidRPr="00E83788">
        <w:rPr>
          <w:rFonts w:ascii="Times New Roman" w:hAnsi="Times New Roman" w:cs="Times New Roman"/>
          <w:color w:val="auto"/>
          <w:sz w:val="24"/>
          <w:szCs w:val="24"/>
        </w:rPr>
        <w:lastRenderedPageBreak/>
        <w:t>АНЕКС 7</w:t>
      </w:r>
      <w:bookmarkEnd w:id="61"/>
    </w:p>
    <w:p w:rsidR="00CC1269" w:rsidRPr="00CC1269" w:rsidRDefault="00CC1269" w:rsidP="00CC1269">
      <w:pPr>
        <w:rPr>
          <w:lang w:val="sr-Cyrl-RS"/>
        </w:rPr>
      </w:pPr>
    </w:p>
    <w:p w:rsidR="00CC1269" w:rsidRPr="00CC1269" w:rsidRDefault="00CC1269" w:rsidP="00CC1269">
      <w:pPr>
        <w:spacing w:after="0"/>
        <w:rPr>
          <w:rFonts w:ascii="Times New Roman" w:hAnsi="Times New Roman" w:cs="Times New Roman"/>
          <w:lang w:val="sr-Cyrl-RS"/>
        </w:rPr>
      </w:pPr>
      <w:r w:rsidRPr="00CC1269">
        <w:rPr>
          <w:rFonts w:ascii="Times New Roman" w:hAnsi="Times New Roman" w:cs="Times New Roman"/>
          <w:lang w:val="sr-Cyrl-RS"/>
        </w:rPr>
        <w:t>Предмет набавке: ___________________________________________________</w:t>
      </w:r>
    </w:p>
    <w:p w:rsidR="00CC1269" w:rsidRPr="00CC1269" w:rsidRDefault="00CC1269" w:rsidP="00CC1269">
      <w:pPr>
        <w:spacing w:after="0"/>
        <w:rPr>
          <w:rFonts w:ascii="Times New Roman" w:hAnsi="Times New Roman" w:cs="Times New Roman"/>
          <w:lang w:val="sr-Cyrl-RS"/>
        </w:rPr>
      </w:pPr>
      <w:r w:rsidRPr="00CC1269">
        <w:rPr>
          <w:rFonts w:ascii="Times New Roman" w:hAnsi="Times New Roman" w:cs="Times New Roman"/>
          <w:lang w:val="sr-Cyrl-RS"/>
        </w:rPr>
        <w:t>Ознака уговора о јавној набавци: ______________________________________</w:t>
      </w:r>
    </w:p>
    <w:p w:rsidR="00F2320F" w:rsidRPr="00AB42D0" w:rsidRDefault="00F2320F" w:rsidP="00AB42D0">
      <w:pPr>
        <w:spacing w:after="0"/>
        <w:jc w:val="both"/>
        <w:rPr>
          <w:rFonts w:ascii="Times New Roman" w:hAnsi="Times New Roman" w:cs="Times New Roman"/>
          <w:lang w:val="sr-Cyrl-RS"/>
        </w:rPr>
      </w:pPr>
    </w:p>
    <w:p w:rsidR="00CC1269" w:rsidRDefault="00CC1269" w:rsidP="00CC1269">
      <w:pPr>
        <w:pStyle w:val="Heading2"/>
        <w:rPr>
          <w:rFonts w:ascii="Times New Roman" w:hAnsi="Times New Roman" w:cs="Times New Roman"/>
          <w:color w:val="auto"/>
          <w:sz w:val="22"/>
          <w:szCs w:val="22"/>
          <w:lang w:val="sr-Cyrl-RS"/>
        </w:rPr>
      </w:pPr>
      <w:bookmarkStart w:id="62" w:name="_Toc38609471"/>
      <w:bookmarkStart w:id="63" w:name="_Toc91081946"/>
      <w:bookmarkStart w:id="64" w:name="_Toc94096727"/>
      <w:r w:rsidRPr="00CC1269">
        <w:rPr>
          <w:rFonts w:ascii="Times New Roman" w:hAnsi="Times New Roman" w:cs="Times New Roman"/>
          <w:color w:val="auto"/>
          <w:sz w:val="22"/>
          <w:szCs w:val="22"/>
          <w:lang w:val="sr-Cyrl-RS"/>
        </w:rPr>
        <w:t>П</w:t>
      </w:r>
      <w:bookmarkEnd w:id="62"/>
      <w:bookmarkEnd w:id="63"/>
      <w:r w:rsidR="00DE20CF">
        <w:rPr>
          <w:rFonts w:ascii="Times New Roman" w:hAnsi="Times New Roman" w:cs="Times New Roman"/>
          <w:color w:val="auto"/>
          <w:sz w:val="22"/>
          <w:szCs w:val="22"/>
          <w:lang w:val="sr-Cyrl-RS"/>
        </w:rPr>
        <w:t>овјерљиве информације</w:t>
      </w:r>
      <w:bookmarkEnd w:id="64"/>
    </w:p>
    <w:p w:rsidR="00A73B03" w:rsidRDefault="00A73B03" w:rsidP="00A73B03">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2321CA"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D405D" w:rsidRDefault="00A73B03" w:rsidP="00A73B03">
            <w:pPr>
              <w:jc w:val="center"/>
              <w:rPr>
                <w:rFonts w:ascii="Times New Roman" w:hAnsi="Times New Roman" w:cs="Times New Roman"/>
                <w:bCs/>
                <w:sz w:val="20"/>
                <w:szCs w:val="20"/>
                <w:lang w:val="bs-Latn-BA"/>
              </w:rPr>
            </w:pPr>
            <w:r w:rsidRPr="00DD405D">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D405D" w:rsidRDefault="00A73B03" w:rsidP="00A73B03">
            <w:pPr>
              <w:jc w:val="center"/>
              <w:rPr>
                <w:rFonts w:ascii="Times New Roman" w:hAnsi="Times New Roman" w:cs="Times New Roman"/>
                <w:bCs/>
                <w:sz w:val="20"/>
                <w:szCs w:val="20"/>
                <w:lang w:val="bs-Latn-BA"/>
              </w:rPr>
            </w:pPr>
            <w:r w:rsidRPr="00DD405D">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D405D" w:rsidRDefault="00A73B03" w:rsidP="00A73B03">
            <w:pPr>
              <w:jc w:val="center"/>
              <w:rPr>
                <w:rFonts w:ascii="Times New Roman" w:hAnsi="Times New Roman" w:cs="Times New Roman"/>
                <w:bCs/>
                <w:sz w:val="20"/>
                <w:szCs w:val="20"/>
                <w:lang w:val="bs-Latn-BA"/>
              </w:rPr>
            </w:pPr>
            <w:r w:rsidRPr="00DD405D">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D405D" w:rsidRDefault="00A73B03" w:rsidP="00A73B03">
            <w:pPr>
              <w:jc w:val="center"/>
              <w:rPr>
                <w:rFonts w:ascii="Times New Roman" w:hAnsi="Times New Roman" w:cs="Times New Roman"/>
                <w:bCs/>
                <w:sz w:val="20"/>
                <w:szCs w:val="20"/>
                <w:lang w:val="bs-Latn-BA"/>
              </w:rPr>
            </w:pPr>
            <w:r w:rsidRPr="00DD405D">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2321CA" w:rsidTr="00FA2E56">
        <w:tc>
          <w:tcPr>
            <w:tcW w:w="2988"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p w:rsidR="00A73B03" w:rsidRPr="00C96EAD" w:rsidRDefault="00A73B03" w:rsidP="00FA2E56">
            <w:pPr>
              <w:jc w:val="both"/>
              <w:rPr>
                <w:rFonts w:ascii="Arial" w:hAnsi="Arial" w:cs="Arial"/>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r>
      <w:tr w:rsidR="00A73B03" w:rsidRPr="002321CA" w:rsidTr="00FA2E56">
        <w:tc>
          <w:tcPr>
            <w:tcW w:w="2988"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p w:rsidR="00A73B03" w:rsidRPr="00C96EAD" w:rsidRDefault="00A73B03" w:rsidP="00FA2E56">
            <w:pPr>
              <w:jc w:val="both"/>
              <w:rPr>
                <w:rFonts w:ascii="Arial" w:hAnsi="Arial" w:cs="Arial"/>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r>
      <w:tr w:rsidR="00A73B03" w:rsidRPr="002321CA" w:rsidTr="00FA2E56">
        <w:tc>
          <w:tcPr>
            <w:tcW w:w="2988"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p w:rsidR="00A73B03" w:rsidRPr="00C96EAD" w:rsidRDefault="00A73B03" w:rsidP="00FA2E56">
            <w:pPr>
              <w:jc w:val="both"/>
              <w:rPr>
                <w:rFonts w:ascii="Arial" w:hAnsi="Arial" w:cs="Arial"/>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r>
      <w:tr w:rsidR="00A73B03" w:rsidRPr="002321CA" w:rsidTr="00FA2E56">
        <w:tc>
          <w:tcPr>
            <w:tcW w:w="2988"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p w:rsidR="00A73B03" w:rsidRPr="00C96EAD" w:rsidRDefault="00A73B03" w:rsidP="00FA2E56">
            <w:pPr>
              <w:jc w:val="both"/>
              <w:rPr>
                <w:rFonts w:ascii="Arial" w:hAnsi="Arial" w:cs="Arial"/>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C96EAD" w:rsidRDefault="00A73B03" w:rsidP="00FA2E56">
            <w:pPr>
              <w:jc w:val="both"/>
              <w:rPr>
                <w:rFonts w:ascii="Arial" w:hAnsi="Arial" w:cs="Arial"/>
                <w:bCs/>
                <w:sz w:val="20"/>
                <w:szCs w:val="20"/>
                <w:lang w:val="bs-Latn-BA"/>
              </w:rPr>
            </w:pPr>
          </w:p>
        </w:tc>
      </w:tr>
    </w:tbl>
    <w:p w:rsidR="00A73B03" w:rsidRPr="00A73B03" w:rsidRDefault="00A73B03" w:rsidP="00A73B03">
      <w:pPr>
        <w:jc w:val="both"/>
        <w:rPr>
          <w:lang w:val="sr-Cyrl-RS"/>
        </w:rPr>
      </w:pPr>
    </w:p>
    <w:p w:rsidR="00AB42D0" w:rsidRPr="00CC1269" w:rsidRDefault="00AB42D0" w:rsidP="00CC1269">
      <w:pPr>
        <w:pStyle w:val="Heading2"/>
        <w:rPr>
          <w:rFonts w:ascii="Times New Roman" w:hAnsi="Times New Roman" w:cs="Times New Roman"/>
          <w:color w:val="auto"/>
          <w:sz w:val="22"/>
          <w:szCs w:val="22"/>
          <w:lang w:val="sr-Cyrl-RS"/>
        </w:rPr>
      </w:pPr>
    </w:p>
    <w:p w:rsidR="00E636F4" w:rsidRPr="00E636F4" w:rsidRDefault="00E636F4" w:rsidP="00E636F4">
      <w:pPr>
        <w:jc w:val="both"/>
        <w:rPr>
          <w:rFonts w:ascii="Times New Roman" w:hAnsi="Times New Roman" w:cs="Times New Roman"/>
          <w:sz w:val="24"/>
          <w:szCs w:val="24"/>
          <w:lang w:val="sr-Cyrl-RS"/>
        </w:rPr>
      </w:pPr>
      <w:r w:rsidRPr="00E636F4">
        <w:rPr>
          <w:rFonts w:ascii="Times New Roman" w:hAnsi="Times New Roman" w:cs="Times New Roman"/>
          <w:sz w:val="24"/>
          <w:szCs w:val="24"/>
          <w:lang w:val="sr-Cyrl-RS"/>
        </w:rPr>
        <w:t>Потпис и печат понуђача</w:t>
      </w:r>
    </w:p>
    <w:p w:rsidR="00E636F4" w:rsidRPr="00E636F4" w:rsidRDefault="00E636F4" w:rsidP="00E636F4">
      <w:pPr>
        <w:jc w:val="both"/>
        <w:rPr>
          <w:rFonts w:ascii="Times New Roman" w:hAnsi="Times New Roman" w:cs="Times New Roman"/>
          <w:sz w:val="24"/>
          <w:szCs w:val="24"/>
          <w:lang w:val="sr-Cyrl-RS"/>
        </w:rPr>
      </w:pPr>
      <w:r w:rsidRPr="00E636F4">
        <w:rPr>
          <w:rFonts w:ascii="Times New Roman" w:hAnsi="Times New Roman" w:cs="Times New Roman"/>
          <w:sz w:val="24"/>
          <w:szCs w:val="24"/>
          <w:lang w:val="sr-Cyrl-RS"/>
        </w:rPr>
        <w:t>____________________</w:t>
      </w:r>
    </w:p>
    <w:p w:rsidR="00E636F4" w:rsidRPr="00E636F4" w:rsidRDefault="00E636F4" w:rsidP="00E636F4">
      <w:pPr>
        <w:jc w:val="both"/>
        <w:rPr>
          <w:rFonts w:ascii="Times New Roman" w:hAnsi="Times New Roman" w:cs="Times New Roman"/>
          <w:sz w:val="24"/>
          <w:szCs w:val="24"/>
          <w:lang w:val="sr-Cyrl-RS"/>
        </w:rPr>
      </w:pPr>
    </w:p>
    <w:p w:rsidR="00E636F4" w:rsidRPr="00E636F4" w:rsidRDefault="00E636F4" w:rsidP="00E636F4">
      <w:pPr>
        <w:jc w:val="both"/>
        <w:rPr>
          <w:rFonts w:ascii="Times New Roman" w:hAnsi="Times New Roman" w:cs="Times New Roman"/>
          <w:sz w:val="24"/>
          <w:szCs w:val="24"/>
          <w:lang w:val="sr-Cyrl-RS"/>
        </w:rPr>
      </w:pPr>
      <w:r w:rsidRPr="00E636F4">
        <w:rPr>
          <w:rFonts w:ascii="Times New Roman" w:hAnsi="Times New Roman" w:cs="Times New Roman"/>
          <w:sz w:val="24"/>
          <w:szCs w:val="24"/>
          <w:lang w:val="sr-Cyrl-RS"/>
        </w:rPr>
        <w:t>НАПОМЕНА:</w:t>
      </w:r>
    </w:p>
    <w:p w:rsidR="00E636F4" w:rsidRPr="00E636F4" w:rsidRDefault="00E636F4" w:rsidP="00E636F4">
      <w:pPr>
        <w:jc w:val="both"/>
        <w:rPr>
          <w:rFonts w:ascii="Times New Roman" w:hAnsi="Times New Roman" w:cs="Times New Roman"/>
          <w:sz w:val="24"/>
          <w:szCs w:val="24"/>
          <w:lang w:val="sr-Cyrl-RS"/>
        </w:rPr>
      </w:pPr>
      <w:r w:rsidRPr="00E636F4">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7E2E58" w:rsidRDefault="00E636F4" w:rsidP="00E636F4">
      <w:pPr>
        <w:jc w:val="both"/>
        <w:rPr>
          <w:rFonts w:ascii="Times New Roman" w:hAnsi="Times New Roman" w:cs="Times New Roman"/>
          <w:sz w:val="24"/>
          <w:szCs w:val="24"/>
          <w:lang w:val="sr-Cyrl-RS"/>
        </w:rPr>
      </w:pPr>
      <w:r w:rsidRPr="00E636F4">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804E08" w:rsidRDefault="00804E08" w:rsidP="00804E08">
      <w:pPr>
        <w:pStyle w:val="Heading1"/>
        <w:rPr>
          <w:rFonts w:ascii="Times New Roman" w:hAnsi="Times New Roman" w:cs="Times New Roman"/>
          <w:color w:val="auto"/>
          <w:sz w:val="24"/>
          <w:szCs w:val="24"/>
          <w:lang w:val="sr-Cyrl-RS"/>
        </w:rPr>
      </w:pPr>
      <w:bookmarkStart w:id="65" w:name="_Toc94096728"/>
      <w:r w:rsidRPr="00804E08">
        <w:rPr>
          <w:rFonts w:ascii="Times New Roman" w:hAnsi="Times New Roman" w:cs="Times New Roman"/>
          <w:color w:val="auto"/>
          <w:sz w:val="24"/>
          <w:szCs w:val="24"/>
        </w:rPr>
        <w:lastRenderedPageBreak/>
        <w:t>АНЕКС 8</w:t>
      </w:r>
      <w:bookmarkEnd w:id="65"/>
    </w:p>
    <w:p w:rsidR="00804E08" w:rsidRPr="00123932" w:rsidRDefault="00804E08" w:rsidP="00123932">
      <w:pPr>
        <w:pStyle w:val="Heading2"/>
        <w:rPr>
          <w:rFonts w:ascii="Times New Roman" w:hAnsi="Times New Roman" w:cs="Times New Roman"/>
          <w:color w:val="auto"/>
          <w:sz w:val="22"/>
          <w:szCs w:val="22"/>
          <w:lang w:val="sr-Cyrl-RS"/>
        </w:rPr>
      </w:pPr>
      <w:bookmarkStart w:id="66" w:name="_Toc94096729"/>
      <w:r w:rsidRPr="00123932">
        <w:rPr>
          <w:rFonts w:ascii="Times New Roman" w:hAnsi="Times New Roman" w:cs="Times New Roman"/>
          <w:color w:val="auto"/>
          <w:sz w:val="22"/>
          <w:szCs w:val="22"/>
          <w:lang w:val="sr-Cyrl-RS"/>
        </w:rPr>
        <w:t>Образац – Минимални елементи гаранције</w:t>
      </w:r>
      <w:bookmarkEnd w:id="66"/>
    </w:p>
    <w:p w:rsidR="00804E08" w:rsidRPr="00804E08" w:rsidRDefault="00804E08" w:rsidP="00804E08">
      <w:pPr>
        <w:spacing w:after="0"/>
        <w:rPr>
          <w:rFonts w:ascii="Times New Roman" w:hAnsi="Times New Roman" w:cs="Times New Roman"/>
          <w:lang w:val="sr-Cyrl-RS"/>
        </w:rPr>
      </w:pPr>
      <w:r w:rsidRPr="00804E08">
        <w:rPr>
          <w:rFonts w:ascii="Times New Roman" w:hAnsi="Times New Roman" w:cs="Times New Roman"/>
          <w:lang w:val="sr-Cyrl-RS"/>
        </w:rPr>
        <w:t>(НАЗИВ И ЛОГО БАНКЕ)</w:t>
      </w:r>
    </w:p>
    <w:p w:rsidR="00804E08" w:rsidRDefault="00804E08" w:rsidP="00E636F4">
      <w:pPr>
        <w:jc w:val="both"/>
        <w:rPr>
          <w:rFonts w:ascii="Times New Roman" w:hAnsi="Times New Roman" w:cs="Times New Roman"/>
          <w:sz w:val="24"/>
          <w:szCs w:val="24"/>
          <w:lang w:val="sr-Cyrl-RS"/>
        </w:rPr>
      </w:pPr>
    </w:p>
    <w:p w:rsidR="00804E08" w:rsidRPr="00804E08" w:rsidRDefault="00804E08" w:rsidP="00804E08">
      <w:pPr>
        <w:jc w:val="both"/>
        <w:rPr>
          <w:rFonts w:ascii="Times New Roman" w:hAnsi="Times New Roman" w:cs="Times New Roman"/>
          <w:sz w:val="20"/>
          <w:szCs w:val="20"/>
          <w:lang w:val="bs-Latn-BA"/>
        </w:rPr>
      </w:pPr>
      <w:r w:rsidRPr="00804E08">
        <w:rPr>
          <w:rFonts w:ascii="Times New Roman" w:hAnsi="Times New Roman" w:cs="Times New Roman"/>
          <w:sz w:val="20"/>
          <w:szCs w:val="20"/>
          <w:lang w:val="bs-Latn-BA"/>
        </w:rPr>
        <w:t>_____________________________________________________________</w:t>
      </w:r>
      <w:r>
        <w:rPr>
          <w:rFonts w:ascii="Times New Roman" w:hAnsi="Times New Roman" w:cs="Times New Roman"/>
          <w:sz w:val="20"/>
          <w:szCs w:val="20"/>
          <w:lang w:val="sr-Cyrl-RS"/>
        </w:rPr>
        <w:t>________________</w:t>
      </w:r>
      <w:r w:rsidRPr="00804E08">
        <w:rPr>
          <w:rFonts w:ascii="Times New Roman" w:hAnsi="Times New Roman" w:cs="Times New Roman"/>
          <w:sz w:val="20"/>
          <w:szCs w:val="20"/>
          <w:lang w:val="bs-Latn-BA"/>
        </w:rPr>
        <w:t>___________</w:t>
      </w:r>
    </w:p>
    <w:p w:rsidR="00804E08" w:rsidRPr="00804E08" w:rsidRDefault="00804E08" w:rsidP="00804E08">
      <w:pPr>
        <w:rPr>
          <w:rFonts w:ascii="Times New Roman" w:hAnsi="Times New Roman" w:cs="Times New Roman"/>
          <w:sz w:val="24"/>
          <w:szCs w:val="24"/>
          <w:lang w:val="sr-Cyrl-RS"/>
        </w:rPr>
      </w:pPr>
      <w:r w:rsidRPr="00804E08">
        <w:rPr>
          <w:rFonts w:ascii="Times New Roman" w:hAnsi="Times New Roman" w:cs="Times New Roman"/>
          <w:sz w:val="24"/>
          <w:szCs w:val="24"/>
          <w:lang w:val="sr-Cyrl-RS"/>
        </w:rPr>
        <w:t>ГАРАНЦИЈА ЗА УРЕДНО ИЗВРШЕЊЕ УГОВОРА</w:t>
      </w:r>
    </w:p>
    <w:p w:rsidR="00804E08" w:rsidRPr="00804E08" w:rsidRDefault="00804E08" w:rsidP="00804E08">
      <w:pPr>
        <w:rPr>
          <w:rFonts w:ascii="Times New Roman" w:hAnsi="Times New Roman" w:cs="Times New Roman"/>
          <w:sz w:val="24"/>
          <w:szCs w:val="24"/>
          <w:lang w:val="sr-Cyrl-RS"/>
        </w:rPr>
      </w:pPr>
      <w:r w:rsidRPr="00804E08">
        <w:rPr>
          <w:rFonts w:ascii="Times New Roman" w:hAnsi="Times New Roman" w:cs="Times New Roman"/>
          <w:sz w:val="24"/>
          <w:szCs w:val="24"/>
          <w:lang w:val="sr-Cyrl-RS"/>
        </w:rPr>
        <w:t>број ____________</w:t>
      </w:r>
    </w:p>
    <w:p w:rsidR="00804E08" w:rsidRPr="00804E08" w:rsidRDefault="00804E08" w:rsidP="00804E08">
      <w:pPr>
        <w:spacing w:after="0"/>
        <w:rPr>
          <w:rFonts w:ascii="Times New Roman" w:hAnsi="Times New Roman" w:cs="Times New Roman"/>
          <w:sz w:val="24"/>
          <w:szCs w:val="24"/>
          <w:lang w:val="sr-Cyrl-RS"/>
        </w:rPr>
      </w:pPr>
      <w:r w:rsidRPr="00804E08">
        <w:rPr>
          <w:rFonts w:ascii="Times New Roman" w:hAnsi="Times New Roman" w:cs="Times New Roman"/>
          <w:sz w:val="24"/>
          <w:szCs w:val="24"/>
          <w:lang w:val="sr-Cyrl-RS"/>
        </w:rPr>
        <w:t>Мјесто и датум _______________________</w:t>
      </w:r>
    </w:p>
    <w:p w:rsidR="00804E08" w:rsidRDefault="00804E08" w:rsidP="00804E08">
      <w:pPr>
        <w:spacing w:after="0"/>
        <w:rPr>
          <w:rFonts w:ascii="Times New Roman" w:hAnsi="Times New Roman" w:cs="Times New Roman"/>
          <w:sz w:val="24"/>
          <w:szCs w:val="24"/>
          <w:lang w:val="sr-Cyrl-RS"/>
        </w:rPr>
      </w:pPr>
      <w:r w:rsidRPr="00804E08">
        <w:rPr>
          <w:rFonts w:ascii="Times New Roman" w:hAnsi="Times New Roman" w:cs="Times New Roman"/>
          <w:sz w:val="24"/>
          <w:szCs w:val="24"/>
          <w:lang w:val="sr-Cyrl-RS"/>
        </w:rPr>
        <w:t>За уговорни орган: ___________________________</w:t>
      </w:r>
    </w:p>
    <w:p w:rsidR="00804E08" w:rsidRDefault="00804E08" w:rsidP="00804E08">
      <w:pPr>
        <w:rPr>
          <w:rFonts w:ascii="Times New Roman" w:hAnsi="Times New Roman" w:cs="Times New Roman"/>
          <w:sz w:val="24"/>
          <w:szCs w:val="24"/>
          <w:lang w:val="sr-Cyrl-RS"/>
        </w:rPr>
      </w:pPr>
    </w:p>
    <w:p w:rsid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 xml:space="preserve">Информисани смо да је наш клијент, ________________________________________ </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 Назив и адреса најуспјешнијег понуђача), од сад па надаље означен као добављач, Вашом Одлуком о избору најповољнијег понуђача, број: ______________ од ___________________ (назначити број и датум одлуке), одабран да потпише, а потом и реализира уговор о јавној набавци робе _____________________ ____________________ (кратак опис уговора) чија је вриједност ______________________ КМ.</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Такође смо информисани да, ви, као уговорни орган захтијевате да се извршење уговора гарантира у износу од _____% од вриједности уговора, што износи _______________ КМ, словима: ____________________________ (назначити у бројкама и словима вриједност и валуту гаранције), да би се осигурало поштивање уговорених обвеза у складу са договореним условима.</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У складу са напријед наведеним, ______________________________________ ( Назив и адреса банке), се обавезује неопозиво и безусловно платити на назначени банковни рачун било коју суму коју захтијевате, с тим што укупни износ не може прећи ________________________ (назначити у бројкама и словима вриједност и валуту јамства) у року од 3 (три) радна дана по примитку Вашег писаног захтјева, а који садржи Вашу изјаву да добављач не испуњава своје обвезе из уговора, или их неуредно испуњава.</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Ваш захтјев за кориштење средстава по овој гаранцији прихватљив је ако је послан у потпуности и исправно кодиран телексом/телеграфом од Ваше банке потврђујући да је Ваш оригинални захтјев послан и поштом и да вас исти правно обавезује. Ваш захтјев ће бити размотрен и адресиран након запримања Вашег писаног захтјева за исплату, посланог телексом или телеграфом на адресу: ________________________________________________________________ .</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Ова гаранција ступа на снагу ______________________ године (навести датум издавања гаранције)</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Наша одговорност према овој гаранцији истиче дана_______________________ (назначити датум и вријеме гаранције сходно условима из нацрта уговора).</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lastRenderedPageBreak/>
        <w:t>Послије истека назначеног рока, гаранција по аутоматизму постаје неважећа. Гаранција би требала бити враћена као беспредметна. Без обзира да ли ће нам гаранција бити враћена, или не, након истека поменутог рока сматрамо се ослобођеним сваке обавезе по гаранцији.</w:t>
      </w:r>
    </w:p>
    <w:p w:rsidR="00804E08" w:rsidRPr="00804E08" w:rsidRDefault="00804E08" w:rsidP="00804E08">
      <w:pPr>
        <w:spacing w:after="0"/>
        <w:jc w:val="both"/>
        <w:rPr>
          <w:rFonts w:ascii="Times New Roman" w:hAnsi="Times New Roman" w:cs="Times New Roman"/>
          <w:sz w:val="24"/>
          <w:szCs w:val="24"/>
          <w:lang w:val="sr-Cyrl-RS"/>
        </w:rPr>
      </w:pP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Ова гаранција је ваше лично и не може се преносити.</w:t>
      </w:r>
    </w:p>
    <w:p w:rsidR="00804E08" w:rsidRPr="00804E08" w:rsidRDefault="00804E08" w:rsidP="00804E08">
      <w:pPr>
        <w:spacing w:after="0"/>
        <w:jc w:val="both"/>
        <w:rPr>
          <w:rFonts w:ascii="Times New Roman" w:hAnsi="Times New Roman" w:cs="Times New Roman"/>
          <w:sz w:val="24"/>
          <w:szCs w:val="24"/>
          <w:lang w:val="sr-Cyrl-RS"/>
        </w:rPr>
      </w:pP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Потпис и печат</w:t>
      </w:r>
    </w:p>
    <w:p w:rsidR="00804E08" w:rsidRPr="00804E08" w:rsidRDefault="00804E08" w:rsidP="00804E08">
      <w:pPr>
        <w:spacing w:after="0"/>
        <w:jc w:val="both"/>
        <w:rPr>
          <w:rFonts w:ascii="Times New Roman" w:hAnsi="Times New Roman" w:cs="Times New Roman"/>
          <w:sz w:val="24"/>
          <w:szCs w:val="24"/>
          <w:lang w:val="sr-Cyrl-RS"/>
        </w:rPr>
      </w:pPr>
      <w:r w:rsidRPr="00804E08">
        <w:rPr>
          <w:rFonts w:ascii="Times New Roman" w:hAnsi="Times New Roman" w:cs="Times New Roman"/>
          <w:sz w:val="24"/>
          <w:szCs w:val="24"/>
          <w:lang w:val="sr-Cyrl-RS"/>
        </w:rPr>
        <w:t>(БАНКА)</w:t>
      </w:r>
    </w:p>
    <w:p w:rsidR="00804E08" w:rsidRDefault="00804E08" w:rsidP="00804E08">
      <w:pPr>
        <w:rPr>
          <w:rFonts w:ascii="Times New Roman" w:hAnsi="Times New Roman" w:cs="Times New Roman"/>
          <w:sz w:val="24"/>
          <w:szCs w:val="24"/>
          <w:lang w:val="sr-Cyrl-RS"/>
        </w:rPr>
      </w:pPr>
      <w:r w:rsidRPr="00804E08">
        <w:rPr>
          <w:rFonts w:ascii="Times New Roman" w:hAnsi="Times New Roman" w:cs="Times New Roman"/>
          <w:sz w:val="24"/>
          <w:szCs w:val="24"/>
          <w:lang w:val="sr-Cyrl-RS"/>
        </w:rPr>
        <w:t> </w:t>
      </w: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804E08">
      <w:pPr>
        <w:rPr>
          <w:rFonts w:ascii="Times New Roman" w:hAnsi="Times New Roman" w:cs="Times New Roman"/>
          <w:sz w:val="24"/>
          <w:szCs w:val="24"/>
          <w:lang w:val="sr-Cyrl-RS"/>
        </w:rPr>
      </w:pPr>
    </w:p>
    <w:p w:rsidR="00936CFA" w:rsidRDefault="00936CFA" w:rsidP="00936CFA">
      <w:pPr>
        <w:pStyle w:val="Heading1"/>
        <w:rPr>
          <w:rFonts w:ascii="Times New Roman" w:hAnsi="Times New Roman" w:cs="Times New Roman"/>
          <w:color w:val="auto"/>
          <w:sz w:val="24"/>
          <w:szCs w:val="24"/>
          <w:lang w:val="sr-Cyrl-RS"/>
        </w:rPr>
      </w:pPr>
      <w:bookmarkStart w:id="67" w:name="_Toc94096730"/>
      <w:r w:rsidRPr="00936CFA">
        <w:rPr>
          <w:rFonts w:ascii="Times New Roman" w:hAnsi="Times New Roman" w:cs="Times New Roman"/>
          <w:color w:val="auto"/>
          <w:sz w:val="24"/>
          <w:szCs w:val="24"/>
          <w:lang w:val="sr-Cyrl-RS"/>
        </w:rPr>
        <w:lastRenderedPageBreak/>
        <w:t>АНЕКС 9</w:t>
      </w:r>
      <w:bookmarkEnd w:id="67"/>
    </w:p>
    <w:p w:rsidR="00936CFA" w:rsidRDefault="00936CFA" w:rsidP="00936CFA">
      <w:pPr>
        <w:rPr>
          <w:lang w:val="sr-Cyrl-RS"/>
        </w:rPr>
      </w:pPr>
    </w:p>
    <w:p w:rsidR="00936CFA" w:rsidRPr="00936CFA"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8" w:name="_Toc94096731"/>
      <w:r w:rsidRPr="00936CFA">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68"/>
    </w:p>
    <w:p w:rsidR="00936CFA" w:rsidRPr="00936CFA"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69" w:name="_Toc94096732"/>
      <w:r w:rsidRPr="00936CFA">
        <w:rPr>
          <w:rFonts w:ascii="Times New Roman" w:eastAsiaTheme="minorEastAsia" w:hAnsi="Times New Roman" w:cs="Times New Roman"/>
          <w:color w:val="auto"/>
          <w:sz w:val="22"/>
          <w:szCs w:val="22"/>
          <w:lang w:val="sr-Cyrl-RS"/>
        </w:rPr>
        <w:t>РОБЕ- КАТЈОНСКИ ФЛОКУЛАНТ ЗА ОБРАДУ МУЉА НА ПОСТРОЈЕЊУ ЗА ПРЕЧИШЋАВАЊЕ ОТПАДНИХ ВОДА (ППОВ-а) ВЕЛИКА ОБАРСКА</w:t>
      </w:r>
      <w:bookmarkEnd w:id="69"/>
    </w:p>
    <w:p w:rsidR="00936CFA" w:rsidRPr="00936CFA" w:rsidRDefault="00936CFA" w:rsidP="00936CFA">
      <w:pPr>
        <w:jc w:val="center"/>
        <w:rPr>
          <w:rFonts w:ascii="Times New Roman" w:eastAsiaTheme="minorEastAsia" w:hAnsi="Times New Roman" w:cs="Times New Roman"/>
          <w:b/>
          <w:sz w:val="28"/>
          <w:szCs w:val="28"/>
          <w:lang w:val="sr-Cyrl-RS"/>
        </w:rPr>
      </w:pPr>
    </w:p>
    <w:p w:rsidR="00936CFA" w:rsidRPr="00936CFA" w:rsidRDefault="00936CFA" w:rsidP="00936CFA">
      <w:pPr>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19. Правилника о јавним набавкама А.Д. „Водовод и канализација“ Бијељина, </w:t>
      </w:r>
      <w:r w:rsidRPr="00936CFA">
        <w:rPr>
          <w:rFonts w:ascii="Times New Roman" w:eastAsiaTheme="minorEastAsia" w:hAnsi="Times New Roman" w:cs="Times New Roman"/>
          <w:sz w:val="24"/>
          <w:szCs w:val="24"/>
          <w:lang w:val="sr-Cyrl-CS"/>
        </w:rPr>
        <w:t>број: УД- 471/15 од 23. фебруара</w:t>
      </w:r>
      <w:r w:rsidRPr="00936CFA">
        <w:rPr>
          <w:rFonts w:ascii="Times New Roman" w:eastAsiaTheme="minorEastAsia" w:hAnsi="Times New Roman" w:cs="Times New Roman"/>
          <w:sz w:val="24"/>
          <w:szCs w:val="24"/>
          <w:lang w:val="sr-Latn-CS"/>
        </w:rPr>
        <w:t xml:space="preserve"> 20</w:t>
      </w:r>
      <w:r w:rsidRPr="00936CFA">
        <w:rPr>
          <w:rFonts w:ascii="Times New Roman" w:eastAsiaTheme="minorEastAsia" w:hAnsi="Times New Roman" w:cs="Times New Roman"/>
          <w:sz w:val="24"/>
          <w:szCs w:val="24"/>
          <w:lang w:val="sr-Cyrl-BA"/>
        </w:rPr>
        <w:t>1</w:t>
      </w:r>
      <w:r w:rsidRPr="00936CFA">
        <w:rPr>
          <w:rFonts w:ascii="Times New Roman" w:eastAsiaTheme="minorEastAsia" w:hAnsi="Times New Roman" w:cs="Times New Roman"/>
          <w:sz w:val="24"/>
          <w:szCs w:val="24"/>
          <w:lang w:val="sr-Latn-CS"/>
        </w:rPr>
        <w:t>5.</w:t>
      </w:r>
      <w:r w:rsidRPr="00936CFA">
        <w:rPr>
          <w:rFonts w:ascii="Times New Roman" w:eastAsiaTheme="minorEastAsia" w:hAnsi="Times New Roman" w:cs="Times New Roman"/>
          <w:sz w:val="24"/>
          <w:szCs w:val="24"/>
          <w:lang w:val="sr-Cyrl-CS"/>
        </w:rPr>
        <w:t xml:space="preserve"> године, а након проведеног </w:t>
      </w:r>
      <w:r w:rsidR="000E02C3">
        <w:rPr>
          <w:rFonts w:ascii="Times New Roman" w:eastAsiaTheme="minorEastAsia" w:hAnsi="Times New Roman" w:cs="Times New Roman"/>
          <w:sz w:val="24"/>
          <w:szCs w:val="24"/>
          <w:lang w:val="sr-Cyrl-CS"/>
        </w:rPr>
        <w:t>конкурентског захтјева за доставу понуда</w:t>
      </w:r>
      <w:r w:rsidRPr="00936CFA">
        <w:rPr>
          <w:rFonts w:ascii="Times New Roman" w:eastAsiaTheme="minorEastAsia" w:hAnsi="Times New Roman" w:cs="Times New Roman"/>
          <w:sz w:val="24"/>
          <w:szCs w:val="24"/>
          <w:lang w:val="sr-Cyrl-CS"/>
        </w:rPr>
        <w:t>, број:</w:t>
      </w:r>
      <w:r w:rsidR="000E02C3">
        <w:rPr>
          <w:rFonts w:ascii="Times New Roman" w:eastAsiaTheme="minorEastAsia" w:hAnsi="Times New Roman" w:cs="Times New Roman"/>
          <w:sz w:val="24"/>
          <w:szCs w:val="24"/>
          <w:lang w:val="sr-Cyrl-CS"/>
        </w:rPr>
        <w:t xml:space="preserve"> 138</w:t>
      </w:r>
      <w:r w:rsidRPr="00936CFA">
        <w:rPr>
          <w:rFonts w:ascii="Times New Roman" w:eastAsiaTheme="minorEastAsia" w:hAnsi="Times New Roman" w:cs="Times New Roman"/>
          <w:sz w:val="24"/>
          <w:szCs w:val="24"/>
          <w:lang w:val="sr-Cyrl-CS"/>
        </w:rPr>
        <w:t xml:space="preserve">-2/22 од _________ године, за набавку </w:t>
      </w:r>
      <w:r w:rsidRPr="00936CFA">
        <w:rPr>
          <w:rFonts w:ascii="Times New Roman" w:eastAsiaTheme="minorEastAsia" w:hAnsi="Times New Roman" w:cs="Times New Roman"/>
          <w:sz w:val="24"/>
          <w:szCs w:val="24"/>
          <w:lang w:val="sr-Cyrl-RS"/>
        </w:rPr>
        <w:t>катјонског флокуланта за обраду муља на Постројењу за пречишћавање отпадних вода (ППОВ-а) Велика Обарска</w:t>
      </w:r>
      <w:r w:rsidRPr="00936CFA">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936CFA" w:rsidRDefault="00936CFA" w:rsidP="00936CFA">
      <w:pPr>
        <w:jc w:val="both"/>
        <w:rPr>
          <w:rFonts w:ascii="Times New Roman" w:eastAsiaTheme="minorEastAsia" w:hAnsi="Times New Roman" w:cs="Times New Roman"/>
          <w:sz w:val="24"/>
          <w:szCs w:val="24"/>
          <w:lang w:val="sr-Cyrl-CS"/>
        </w:rPr>
      </w:pPr>
    </w:p>
    <w:p w:rsidR="00936CFA" w:rsidRPr="00936CFA"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936CFA">
        <w:rPr>
          <w:rFonts w:ascii="Times New Roman" w:hAnsi="Times New Roman" w:cs="Times New Roman"/>
          <w:b/>
          <w:sz w:val="24"/>
          <w:szCs w:val="24"/>
          <w:lang w:val="sr-Cyrl-CS"/>
        </w:rPr>
        <w:t>А.Д. ''ВОДОВОД И КАНАЛИЗАЦИЈА'' БИЈЕЉИНА</w:t>
      </w:r>
      <w:r w:rsidRPr="00936CFA">
        <w:rPr>
          <w:rFonts w:ascii="Times New Roman" w:hAnsi="Times New Roman" w:cs="Times New Roman"/>
          <w:sz w:val="24"/>
          <w:szCs w:val="24"/>
          <w:lang w:val="sr-Cyrl-CS"/>
        </w:rPr>
        <w:t xml:space="preserve">, улица Хајдук Станка број 20, ЈИБ: 4400307860000, заступано по </w:t>
      </w:r>
      <w:r w:rsidRPr="00936CFA">
        <w:rPr>
          <w:rFonts w:ascii="Times New Roman" w:hAnsi="Times New Roman" w:cs="Times New Roman"/>
          <w:sz w:val="24"/>
          <w:szCs w:val="24"/>
          <w:lang w:val="sr-Cyrl-RS"/>
        </w:rPr>
        <w:t xml:space="preserve">в.д. </w:t>
      </w:r>
      <w:r w:rsidRPr="00936CFA">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936CFA">
        <w:rPr>
          <w:rFonts w:ascii="Times New Roman" w:hAnsi="Times New Roman" w:cs="Times New Roman"/>
          <w:sz w:val="24"/>
          <w:szCs w:val="24"/>
          <w:lang w:val="sr-Cyrl-BA"/>
        </w:rPr>
        <w:t xml:space="preserve">купцу </w:t>
      </w:r>
      <w:r w:rsidRPr="00936CFA">
        <w:rPr>
          <w:rFonts w:ascii="Times New Roman" w:hAnsi="Times New Roman" w:cs="Times New Roman"/>
          <w:sz w:val="24"/>
          <w:szCs w:val="24"/>
          <w:lang w:val="sr-Cyrl-CS"/>
        </w:rPr>
        <w:t>(у даљем тексту: Купац или Уговорне стране) с једне стране</w:t>
      </w:r>
    </w:p>
    <w:p w:rsidR="00936CFA" w:rsidRPr="00936CFA" w:rsidRDefault="00936CFA" w:rsidP="00936CFA">
      <w:pPr>
        <w:jc w:val="center"/>
        <w:rPr>
          <w:rFonts w:ascii="Times New Roman" w:hAnsi="Times New Roman" w:cs="Times New Roman"/>
          <w:sz w:val="24"/>
          <w:szCs w:val="24"/>
          <w:lang w:val="sr-Cyrl-CS"/>
        </w:rPr>
      </w:pPr>
      <w:r w:rsidRPr="00936CFA">
        <w:rPr>
          <w:rFonts w:ascii="Times New Roman" w:hAnsi="Times New Roman" w:cs="Times New Roman"/>
          <w:sz w:val="24"/>
          <w:szCs w:val="24"/>
          <w:lang w:val="sr-Cyrl-CS"/>
        </w:rPr>
        <w:t>и</w:t>
      </w:r>
    </w:p>
    <w:p w:rsidR="00936CFA" w:rsidRPr="00936CFA" w:rsidRDefault="00936CFA" w:rsidP="00936CFA">
      <w:pPr>
        <w:jc w:val="both"/>
        <w:rPr>
          <w:rFonts w:ascii="Times New Roman" w:hAnsi="Times New Roman" w:cs="Times New Roman"/>
          <w:sz w:val="24"/>
          <w:szCs w:val="24"/>
          <w:lang w:val="sr-Cyrl-CS"/>
        </w:rPr>
      </w:pPr>
      <w:r w:rsidRPr="00936CFA">
        <w:rPr>
          <w:rFonts w:ascii="Times New Roman" w:hAnsi="Times New Roman" w:cs="Times New Roman"/>
          <w:sz w:val="24"/>
          <w:szCs w:val="24"/>
          <w:lang w:val="sr-Latn-CS"/>
        </w:rPr>
        <w:t>2)</w:t>
      </w:r>
      <w:r w:rsidRPr="00936CFA">
        <w:rPr>
          <w:rFonts w:ascii="Times New Roman" w:hAnsi="Times New Roman" w:cs="Times New Roman"/>
          <w:sz w:val="24"/>
          <w:szCs w:val="24"/>
          <w:lang w:val="sr-Cyrl-BA"/>
        </w:rPr>
        <w:t xml:space="preserve"> </w:t>
      </w:r>
      <w:r w:rsidRPr="00936CFA">
        <w:rPr>
          <w:rFonts w:ascii="Times New Roman" w:hAnsi="Times New Roman" w:cs="Times New Roman"/>
          <w:b/>
          <w:sz w:val="24"/>
          <w:szCs w:val="24"/>
          <w:lang w:val="sr-Cyrl-RS"/>
        </w:rPr>
        <w:t>_____________________________</w:t>
      </w:r>
      <w:r w:rsidRPr="00936CFA">
        <w:rPr>
          <w:rFonts w:ascii="Times New Roman" w:hAnsi="Times New Roman" w:cs="Times New Roman"/>
          <w:b/>
          <w:sz w:val="24"/>
          <w:szCs w:val="24"/>
          <w:lang w:val="sr-Cyrl-BA"/>
        </w:rPr>
        <w:t xml:space="preserve">, </w:t>
      </w:r>
      <w:r w:rsidRPr="00936CFA">
        <w:rPr>
          <w:rFonts w:ascii="Times New Roman" w:hAnsi="Times New Roman" w:cs="Times New Roman"/>
          <w:sz w:val="24"/>
          <w:szCs w:val="24"/>
          <w:lang w:val="sr-Cyrl-CS"/>
        </w:rPr>
        <w:t>улица _____________________, ЈИБ: _______________, заступано по директору, ______________________</w:t>
      </w:r>
      <w:r w:rsidRPr="00936CFA">
        <w:rPr>
          <w:rFonts w:ascii="Times New Roman" w:hAnsi="Times New Roman" w:cs="Times New Roman"/>
          <w:sz w:val="24"/>
          <w:szCs w:val="24"/>
          <w:lang w:val="sr-Latn-CS"/>
        </w:rPr>
        <w:t>,</w:t>
      </w:r>
      <w:r w:rsidRPr="00936CFA">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936CFA" w:rsidRDefault="00936CFA" w:rsidP="00936CFA">
      <w:pPr>
        <w:jc w:val="both"/>
        <w:rPr>
          <w:rFonts w:ascii="Times New Roman" w:hAnsi="Times New Roman" w:cs="Times New Roman"/>
          <w:sz w:val="24"/>
          <w:szCs w:val="24"/>
          <w:lang w:val="sr-Cyrl-C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1.</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Предмет овог оквирног споразума је сукцесивна испорука, од стране продавца, за набавку робе- катјонског флокуланта _________________________________ (тачан назив катјонског флокуланта) за обраду муља на Постројењу за пречишћавање отпадних вода (ППОВ-а) Велика Обарска.</w:t>
      </w:r>
    </w:p>
    <w:p w:rsidR="00936CFA" w:rsidRPr="00936CFA" w:rsidRDefault="00936CFA" w:rsidP="00936CFA">
      <w:pPr>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936CFA" w:rsidRDefault="00936CFA" w:rsidP="00936CFA">
      <w:pPr>
        <w:jc w:val="both"/>
        <w:rPr>
          <w:rFonts w:ascii="Times New Roman" w:eastAsiaTheme="minorEastAsia" w:hAnsi="Times New Roman" w:cs="Times New Roman"/>
          <w:sz w:val="24"/>
          <w:szCs w:val="24"/>
          <w:lang w:val="sr-Cyrl-RS"/>
        </w:rPr>
      </w:pPr>
    </w:p>
    <w:p w:rsidR="008B5C9A" w:rsidRDefault="008B5C9A" w:rsidP="00936CFA">
      <w:pPr>
        <w:jc w:val="both"/>
        <w:rPr>
          <w:rFonts w:ascii="Times New Roman" w:eastAsiaTheme="minorEastAsia" w:hAnsi="Times New Roman" w:cs="Times New Roman"/>
          <w:sz w:val="24"/>
          <w:szCs w:val="24"/>
          <w:lang w:val="sr-Cyrl-RS"/>
        </w:rPr>
      </w:pPr>
    </w:p>
    <w:p w:rsidR="00DD405D" w:rsidRPr="00936CFA" w:rsidRDefault="00DD405D" w:rsidP="00936CFA">
      <w:pPr>
        <w:jc w:val="both"/>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lastRenderedPageBreak/>
        <w:t>Члан 2.</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eastAsiaTheme="minorEastAsia" w:hAnsi="Times New Roman" w:cs="Times New Roman"/>
          <w:sz w:val="24"/>
          <w:szCs w:val="24"/>
          <w:lang w:val="sr-Cyrl-RS"/>
        </w:rPr>
        <w:t>Овај оквирни споразум се закључује након проведеног</w:t>
      </w:r>
      <w:r w:rsidR="008B5C9A">
        <w:rPr>
          <w:rFonts w:ascii="Times New Roman" w:eastAsiaTheme="minorEastAsia" w:hAnsi="Times New Roman" w:cs="Times New Roman"/>
          <w:sz w:val="24"/>
          <w:szCs w:val="24"/>
          <w:lang w:val="sr-Cyrl-RS"/>
        </w:rPr>
        <w:t xml:space="preserve"> поступка путем</w:t>
      </w:r>
      <w:r w:rsidRPr="00936CFA">
        <w:rPr>
          <w:rFonts w:ascii="Times New Roman" w:eastAsiaTheme="minorEastAsia" w:hAnsi="Times New Roman" w:cs="Times New Roman"/>
          <w:sz w:val="24"/>
          <w:szCs w:val="24"/>
          <w:lang w:val="sr-Cyrl-RS"/>
        </w:rPr>
        <w:t xml:space="preserve"> конкурентског захтјева за доставу понуда - катјонског флокуланта за обраду муља на Постројењу за пречишћавање отпадних вода (ППОВ-а) Велика Обарска у складу </w:t>
      </w:r>
      <w:r w:rsidRPr="00936CFA">
        <w:rPr>
          <w:rFonts w:ascii="Times New Roman" w:hAnsi="Times New Roman" w:cs="Times New Roman"/>
          <w:sz w:val="24"/>
          <w:szCs w:val="24"/>
          <w:lang w:val="sr-Cyrl-RS"/>
        </w:rPr>
        <w:t>са условима из тендерске документације број:</w:t>
      </w:r>
      <w:r w:rsidR="008B5C9A">
        <w:rPr>
          <w:rFonts w:ascii="Times New Roman" w:hAnsi="Times New Roman" w:cs="Times New Roman"/>
          <w:sz w:val="24"/>
          <w:szCs w:val="24"/>
          <w:lang w:val="sr-Cyrl-RS"/>
        </w:rPr>
        <w:t>138</w:t>
      </w:r>
      <w:r w:rsidRPr="00936CFA">
        <w:rPr>
          <w:rFonts w:ascii="Times New Roman" w:hAnsi="Times New Roman" w:cs="Times New Roman"/>
          <w:sz w:val="24"/>
          <w:szCs w:val="24"/>
          <w:lang w:val="sr-Cyrl-RS"/>
        </w:rPr>
        <w:t>-2/22 од 2</w:t>
      </w:r>
      <w:r w:rsidR="008B5C9A">
        <w:rPr>
          <w:rFonts w:ascii="Times New Roman" w:hAnsi="Times New Roman" w:cs="Times New Roman"/>
          <w:sz w:val="24"/>
          <w:szCs w:val="24"/>
          <w:lang w:val="sr-Cyrl-RS"/>
        </w:rPr>
        <w:t>6</w:t>
      </w:r>
      <w:r w:rsidRPr="00936CFA">
        <w:rPr>
          <w:rFonts w:ascii="Times New Roman" w:hAnsi="Times New Roman" w:cs="Times New Roman"/>
          <w:sz w:val="24"/>
          <w:szCs w:val="24"/>
          <w:lang w:val="sr-Cyrl-RS"/>
        </w:rPr>
        <w:t>. јануара 2022. године, Одлуке о избору најповољнијег понуђача ___________, број:________/ од ______ и понуде изабраног понуђача _____________, број______.</w:t>
      </w:r>
    </w:p>
    <w:p w:rsidR="00936CFA" w:rsidRPr="00936CFA" w:rsidRDefault="00936CFA" w:rsidP="00936CFA">
      <w:pPr>
        <w:spacing w:after="0"/>
        <w:jc w:val="both"/>
        <w:rPr>
          <w:rFonts w:ascii="Times New Roman" w:eastAsiaTheme="minorEastAsia" w:hAnsi="Times New Roman" w:cs="Times New Roman"/>
          <w:sz w:val="24"/>
          <w:szCs w:val="24"/>
          <w:lang w:val="sr-Cyrl-RS"/>
        </w:rPr>
      </w:pPr>
    </w:p>
    <w:p w:rsidR="00936CFA" w:rsidRPr="00936CFA" w:rsidRDefault="00936CFA" w:rsidP="00936CFA">
      <w:pPr>
        <w:spacing w:after="0"/>
        <w:jc w:val="both"/>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3.</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36CFA" w:rsidRPr="00936CFA" w:rsidRDefault="00936CFA" w:rsidP="00936CFA">
      <w:pPr>
        <w:jc w:val="both"/>
        <w:rPr>
          <w:rFonts w:ascii="Times New Roman" w:eastAsiaTheme="minorEastAsia" w:hAnsi="Times New Roman" w:cs="Times New Roman"/>
          <w:sz w:val="24"/>
          <w:szCs w:val="24"/>
          <w:lang w:val="sr-Cyrl-RS"/>
        </w:rPr>
      </w:pPr>
    </w:p>
    <w:p w:rsidR="00936CFA" w:rsidRPr="00936CFA" w:rsidRDefault="00936CFA" w:rsidP="00936CFA">
      <w:pPr>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________________________ КМ  без ПДВ-а</w:t>
      </w:r>
    </w:p>
    <w:p w:rsidR="00936CFA" w:rsidRPr="00936CFA" w:rsidRDefault="00936CFA" w:rsidP="00936CFA">
      <w:pPr>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(словима: __________________________ и 00/100 КМ без ПДВ-а)</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Јединичне цијене су исказане у понуди добављача без ПДВ-а.</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936CFA" w:rsidRDefault="00936CFA" w:rsidP="00936CFA">
      <w:pPr>
        <w:spacing w:after="0" w:line="240" w:lineRule="auto"/>
        <w:jc w:val="both"/>
        <w:rPr>
          <w:rFonts w:ascii="Times New Roman"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4.</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катјонског флокуланта за обраду муља на Постројењу за пречишћавање отпадних вода (ППОВ-а) Велика Обарска,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катјонског флокуланта за обраду муља на Постројењу за пречишћавање отпадних вода (ППОВ-а) Велика Обарска.</w:t>
      </w:r>
    </w:p>
    <w:p w:rsidR="00936CFA" w:rsidRPr="00936CFA" w:rsidRDefault="00936CFA" w:rsidP="00936CFA">
      <w:pPr>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5.</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936CFA" w:rsidRDefault="00936CFA" w:rsidP="00936CFA">
      <w:pPr>
        <w:spacing w:after="0"/>
        <w:jc w:val="both"/>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6.</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lastRenderedPageBreak/>
        <w:t>Члан 7.</w:t>
      </w:r>
    </w:p>
    <w:p w:rsidR="00936CFA" w:rsidRPr="00936CFA" w:rsidRDefault="00936CFA" w:rsidP="00936CFA">
      <w:pPr>
        <w:spacing w:after="0"/>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Уговорне стране су сагласне да ће продавац испоручити робу у року до 30 (тридесет) дана од дана пријема писмене наруџбе за тачно наведену количину робе и на локацији која је одређена у тендерској документацији, а све у складу са појединачним уговором.</w:t>
      </w:r>
    </w:p>
    <w:p w:rsidR="00936CFA" w:rsidRPr="00936CFA" w:rsidRDefault="00936CFA" w:rsidP="00936CFA">
      <w:pPr>
        <w:jc w:val="center"/>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8.</w:t>
      </w:r>
    </w:p>
    <w:p w:rsidR="00936CFA" w:rsidRPr="00936CFA" w:rsidRDefault="00936CFA" w:rsidP="00936CFA">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sr-Cyrl-RS" w:eastAsia="hr-HR"/>
        </w:rPr>
      </w:pPr>
      <w:r w:rsidRPr="00936CFA">
        <w:rPr>
          <w:rFonts w:ascii="Times New Roman" w:eastAsiaTheme="minorEastAsia" w:hAnsi="Times New Roman" w:cs="Times New Roman"/>
          <w:sz w:val="24"/>
          <w:szCs w:val="24"/>
          <w:lang w:val="sr-Cyrl-RS"/>
        </w:rPr>
        <w:t xml:space="preserve">Уговорне стране су сагласне да ће продавац у року до 10 (десет) дана од дана закључења појединачног уговора доставити безусловну банкарску гаранцију за уредно извршење уговора. </w:t>
      </w:r>
      <w:r w:rsidRPr="00936CFA">
        <w:rPr>
          <w:rFonts w:ascii="Times New Roman" w:eastAsia="Times New Roman" w:hAnsi="Times New Roman" w:cs="Times New Roman"/>
          <w:color w:val="000000"/>
          <w:kern w:val="3"/>
          <w:sz w:val="24"/>
          <w:szCs w:val="24"/>
          <w:lang w:val="sr-Cyrl-RS" w:eastAsia="hr-HR"/>
        </w:rPr>
        <w:t xml:space="preserve">Износ безусловне банкарске гаранције за уредно извршење уговора је 10% (десет процената) од вриједности </w:t>
      </w:r>
      <w:r w:rsidRPr="00936CFA">
        <w:rPr>
          <w:rFonts w:ascii="Times New Roman" w:eastAsia="Times New Roman" w:hAnsi="Times New Roman" w:cs="Times New Roman"/>
          <w:kern w:val="3"/>
          <w:sz w:val="24"/>
          <w:szCs w:val="24"/>
          <w:lang w:val="sr-Cyrl-RS" w:eastAsia="hr-HR"/>
        </w:rPr>
        <w:t>појединачног уговора</w:t>
      </w:r>
      <w:r w:rsidRPr="00936CFA">
        <w:rPr>
          <w:rFonts w:ascii="Times New Roman" w:eastAsia="Times New Roman" w:hAnsi="Times New Roman" w:cs="Times New Roman"/>
          <w:color w:val="000000"/>
          <w:kern w:val="3"/>
          <w:sz w:val="24"/>
          <w:szCs w:val="24"/>
          <w:lang w:val="sr-Cyrl-RS" w:eastAsia="hr-HR"/>
        </w:rPr>
        <w:t xml:space="preserve"> без урачунатог ПДВ-а, са роком важности: рок извршења уговорне обавезе и плус 30 (тридесет) дана. </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Гаранција не ослобађа продавца од надокнаде укупне штете.</w:t>
      </w:r>
    </w:p>
    <w:p w:rsidR="00936CFA" w:rsidRPr="00936CFA" w:rsidRDefault="00936CFA" w:rsidP="00936CFA">
      <w:pPr>
        <w:jc w:val="center"/>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9.</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Овај оквирни споразум се потписује на период од 1 (једне) године или док се не искористе финансијска средства предвиђена за овај оквирни споразум.</w:t>
      </w:r>
    </w:p>
    <w:p w:rsidR="00936CFA" w:rsidRPr="00936CFA" w:rsidRDefault="00936CFA" w:rsidP="00936CFA">
      <w:pPr>
        <w:jc w:val="center"/>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10.</w:t>
      </w:r>
    </w:p>
    <w:p w:rsidR="00936CFA" w:rsidRPr="00936CFA"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936CFA">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936CFA">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936CFA"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936CFA">
        <w:rPr>
          <w:rFonts w:ascii="Times New Roman" w:eastAsiaTheme="minorEastAsia" w:hAnsi="Times New Roman" w:cs="Times New Roman"/>
          <w:sz w:val="24"/>
          <w:szCs w:val="24"/>
          <w:lang w:val="sr-Cyrl-BA"/>
        </w:rPr>
        <w:t>д</w:t>
      </w:r>
      <w:r w:rsidRPr="00936CFA">
        <w:rPr>
          <w:rFonts w:ascii="Times New Roman" w:eastAsiaTheme="minorEastAsia" w:hAnsi="Times New Roman" w:cs="Times New Roman"/>
          <w:sz w:val="24"/>
          <w:szCs w:val="24"/>
          <w:lang w:val="sr-Cyrl-CS"/>
        </w:rPr>
        <w:t>редбе Закона о облигационим односима.</w:t>
      </w:r>
    </w:p>
    <w:p w:rsidR="00936CFA" w:rsidRPr="00936CFA" w:rsidRDefault="00936CFA" w:rsidP="00936CFA">
      <w:pPr>
        <w:spacing w:after="0"/>
        <w:jc w:val="center"/>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Члан 11.</w:t>
      </w: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936CFA" w:rsidRDefault="00936CFA" w:rsidP="00936CFA">
      <w:pPr>
        <w:jc w:val="center"/>
        <w:rPr>
          <w:rFonts w:ascii="Times New Roman" w:eastAsiaTheme="minorEastAsia" w:hAnsi="Times New Roman" w:cs="Times New Roman"/>
          <w:sz w:val="24"/>
          <w:szCs w:val="24"/>
          <w:lang w:val="sr-Cyrl-CS"/>
        </w:rPr>
      </w:pPr>
    </w:p>
    <w:p w:rsidR="00936CFA" w:rsidRPr="00936CFA" w:rsidRDefault="00936CFA" w:rsidP="00936CFA">
      <w:pPr>
        <w:spacing w:after="0"/>
        <w:jc w:val="center"/>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Члан 12.</w:t>
      </w: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Овај оквирни споразум сачињен је у 4</w:t>
      </w:r>
      <w:r w:rsidR="00E43701">
        <w:rPr>
          <w:rFonts w:ascii="Times New Roman" w:eastAsiaTheme="minorEastAsia" w:hAnsi="Times New Roman" w:cs="Times New Roman"/>
          <w:sz w:val="24"/>
          <w:szCs w:val="24"/>
          <w:lang w:val="sr-Cyrl-CS"/>
        </w:rPr>
        <w:t xml:space="preserve"> (четири)</w:t>
      </w:r>
      <w:r w:rsidRPr="00936CFA">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936CFA" w:rsidRDefault="00936CFA" w:rsidP="00936CFA">
      <w:pPr>
        <w:spacing w:after="0"/>
        <w:jc w:val="both"/>
        <w:rPr>
          <w:rFonts w:ascii="Times New Roman" w:eastAsiaTheme="minorEastAsia" w:hAnsi="Times New Roman" w:cs="Times New Roman"/>
          <w:sz w:val="24"/>
          <w:szCs w:val="24"/>
          <w:lang w:val="sr-Cyrl-CS"/>
        </w:rPr>
      </w:pPr>
    </w:p>
    <w:p w:rsidR="00936CFA" w:rsidRPr="00936CFA"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936CFA">
        <w:rPr>
          <w:rFonts w:ascii="Times New Roman" w:eastAsia="Times New Roman" w:hAnsi="Times New Roman" w:cs="Times New Roman"/>
          <w:color w:val="000000"/>
          <w:sz w:val="24"/>
          <w:szCs w:val="24"/>
        </w:rPr>
        <w:t>Члан 1</w:t>
      </w:r>
      <w:r w:rsidRPr="00936CFA">
        <w:rPr>
          <w:rFonts w:ascii="Times New Roman" w:eastAsia="Times New Roman" w:hAnsi="Times New Roman" w:cs="Times New Roman"/>
          <w:color w:val="000000"/>
          <w:sz w:val="24"/>
          <w:szCs w:val="24"/>
          <w:lang w:val="sr-Cyrl-RS"/>
        </w:rPr>
        <w:t>3</w:t>
      </w:r>
      <w:r w:rsidRPr="00936CFA">
        <w:rPr>
          <w:rFonts w:ascii="Times New Roman" w:eastAsia="Times New Roman" w:hAnsi="Times New Roman" w:cs="Times New Roman"/>
          <w:color w:val="000000"/>
          <w:sz w:val="24"/>
          <w:szCs w:val="24"/>
        </w:rPr>
        <w:t>.</w:t>
      </w:r>
      <w:proofErr w:type="gramEnd"/>
    </w:p>
    <w:p w:rsidR="00936CFA" w:rsidRP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r w:rsidRPr="00936CFA">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936CFA">
        <w:rPr>
          <w:rFonts w:ascii="Times New Roman" w:eastAsia="Times New Roman" w:hAnsi="Times New Roman" w:cs="Times New Roman"/>
          <w:color w:val="000000"/>
          <w:sz w:val="24"/>
          <w:szCs w:val="24"/>
          <w:lang w:val="sr-Cyrl-RS"/>
        </w:rPr>
        <w:t xml:space="preserve">оквирни </w:t>
      </w:r>
      <w:proofErr w:type="gramStart"/>
      <w:r w:rsidRPr="00936CFA">
        <w:rPr>
          <w:rFonts w:ascii="Times New Roman" w:eastAsia="Times New Roman" w:hAnsi="Times New Roman" w:cs="Times New Roman"/>
          <w:color w:val="000000"/>
          <w:sz w:val="24"/>
          <w:szCs w:val="24"/>
          <w:lang w:val="sr-Cyrl-RS"/>
        </w:rPr>
        <w:lastRenderedPageBreak/>
        <w:t>споразум</w:t>
      </w:r>
      <w:r w:rsidRPr="00936CFA">
        <w:rPr>
          <w:rFonts w:ascii="Times New Roman" w:eastAsia="Times New Roman" w:hAnsi="Times New Roman" w:cs="Times New Roman"/>
          <w:color w:val="000000"/>
          <w:sz w:val="24"/>
          <w:szCs w:val="24"/>
        </w:rPr>
        <w:t xml:space="preserve">  нема</w:t>
      </w:r>
      <w:proofErr w:type="gramEnd"/>
      <w:r w:rsidRPr="00936CFA">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36CFA" w:rsidRP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p>
    <w:p w:rsidR="00936CFA" w:rsidRPr="00936CFA"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936CFA">
        <w:rPr>
          <w:rFonts w:ascii="Times New Roman" w:eastAsia="Times New Roman" w:hAnsi="Times New Roman" w:cs="Times New Roman"/>
          <w:color w:val="000000"/>
          <w:sz w:val="24"/>
          <w:szCs w:val="24"/>
        </w:rPr>
        <w:t>Члан 1</w:t>
      </w:r>
      <w:r w:rsidRPr="00936CFA">
        <w:rPr>
          <w:rFonts w:ascii="Times New Roman" w:eastAsia="Times New Roman" w:hAnsi="Times New Roman" w:cs="Times New Roman"/>
          <w:color w:val="000000"/>
          <w:sz w:val="24"/>
          <w:szCs w:val="24"/>
          <w:lang w:val="sr-Cyrl-RS"/>
        </w:rPr>
        <w:t>4</w:t>
      </w:r>
      <w:r w:rsidRPr="00936CFA">
        <w:rPr>
          <w:rFonts w:ascii="Times New Roman" w:eastAsia="Times New Roman" w:hAnsi="Times New Roman" w:cs="Times New Roman"/>
          <w:color w:val="000000"/>
          <w:sz w:val="24"/>
          <w:szCs w:val="24"/>
        </w:rPr>
        <w:t>.</w:t>
      </w:r>
      <w:proofErr w:type="gramEnd"/>
    </w:p>
    <w:p w:rsidR="00936CFA" w:rsidRPr="00936CFA" w:rsidRDefault="00936CFA" w:rsidP="00936CFA">
      <w:pPr>
        <w:widowControl w:val="0"/>
        <w:spacing w:after="120" w:line="240" w:lineRule="auto"/>
        <w:jc w:val="both"/>
        <w:rPr>
          <w:rFonts w:ascii="Times New Roman" w:eastAsia="Times New Roman" w:hAnsi="Times New Roman" w:cs="Times New Roman"/>
          <w:color w:val="000000"/>
          <w:sz w:val="24"/>
          <w:szCs w:val="24"/>
          <w:lang w:val="sr-Cyrl-BA"/>
        </w:rPr>
      </w:pPr>
      <w:r w:rsidRPr="00936CFA">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936CFA">
        <w:rPr>
          <w:rFonts w:ascii="Times New Roman" w:eastAsia="Times New Roman" w:hAnsi="Times New Roman" w:cs="Times New Roman"/>
          <w:color w:val="000000"/>
          <w:sz w:val="24"/>
          <w:szCs w:val="24"/>
          <w:lang w:val="sr-Cyrl-RS"/>
        </w:rPr>
        <w:t>оквирном споразум</w:t>
      </w:r>
      <w:r w:rsidRPr="00936CFA">
        <w:rPr>
          <w:rFonts w:ascii="Times New Roman" w:eastAsia="Times New Roman" w:hAnsi="Times New Roman" w:cs="Times New Roman"/>
          <w:color w:val="000000"/>
          <w:sz w:val="24"/>
          <w:szCs w:val="24"/>
        </w:rPr>
        <w:t>у не буду у цјелости измирене.</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936CFA"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936CFA" w:rsidRPr="00936CFA"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936CFA" w:rsidRPr="00936CFA"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936CFA" w:rsidRDefault="00936CFA" w:rsidP="00936CFA">
      <w:pPr>
        <w:spacing w:after="0" w:line="240" w:lineRule="auto"/>
        <w:ind w:right="187"/>
        <w:jc w:val="both"/>
        <w:rPr>
          <w:rFonts w:ascii="Times New Roman" w:eastAsiaTheme="minorEastAsia" w:hAnsi="Times New Roman" w:cs="Times New Roman"/>
          <w:sz w:val="18"/>
          <w:szCs w:val="18"/>
          <w:lang w:val="sr-Cyrl-CS"/>
        </w:rPr>
      </w:pPr>
    </w:p>
    <w:p w:rsidR="00936CFA" w:rsidRPr="00936CFA" w:rsidRDefault="00936CFA" w:rsidP="00936CFA">
      <w:pPr>
        <w:spacing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936CFA">
        <w:rPr>
          <w:rFonts w:ascii="Times New Roman" w:eastAsia="Times New Roman" w:hAnsi="Times New Roman" w:cs="Times New Roman"/>
          <w:color w:val="000000"/>
          <w:sz w:val="20"/>
          <w:szCs w:val="20"/>
          <w:lang w:val="sr-Cyrl-CS"/>
        </w:rPr>
        <w:t>Број: УД-</w:t>
      </w:r>
      <w:r w:rsidRPr="00936CFA">
        <w:rPr>
          <w:rFonts w:ascii="Times New Roman" w:eastAsia="Times New Roman" w:hAnsi="Times New Roman" w:cs="Times New Roman"/>
          <w:color w:val="000000"/>
          <w:sz w:val="20"/>
          <w:szCs w:val="20"/>
        </w:rPr>
        <w:t>_________</w:t>
      </w:r>
      <w:r w:rsidRPr="00936CFA">
        <w:rPr>
          <w:rFonts w:ascii="Times New Roman" w:eastAsia="Times New Roman" w:hAnsi="Times New Roman" w:cs="Times New Roman"/>
          <w:color w:val="000000"/>
          <w:sz w:val="20"/>
          <w:szCs w:val="20"/>
          <w:lang w:val="sr-Cyrl-RS"/>
        </w:rPr>
        <w:t>/22</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936CFA">
        <w:rPr>
          <w:rFonts w:ascii="Times New Roman" w:eastAsia="Times New Roman" w:hAnsi="Times New Roman" w:cs="Times New Roman"/>
          <w:color w:val="000000"/>
          <w:sz w:val="20"/>
          <w:szCs w:val="20"/>
          <w:lang w:val="sr-Cyrl-CS"/>
        </w:rPr>
        <w:t>Бијељина</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936CFA" w:rsidRDefault="00936CFA" w:rsidP="00936CFA">
      <w:pPr>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УГОВОРНЕ СТРАНЕ</w:t>
      </w:r>
    </w:p>
    <w:p w:rsidR="00936CFA" w:rsidRPr="00936CFA" w:rsidRDefault="00936CFA" w:rsidP="00936CFA">
      <w:pPr>
        <w:tabs>
          <w:tab w:val="left" w:pos="6705"/>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34F18BBB" wp14:editId="318A56AE">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971082" w:rsidRPr="003E1156" w:rsidRDefault="00971082"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971082" w:rsidRPr="003E1156" w:rsidRDefault="00971082" w:rsidP="00936CFA">
                            <w:pPr>
                              <w:spacing w:after="0" w:line="240" w:lineRule="auto"/>
                              <w:jc w:val="center"/>
                              <w:rPr>
                                <w:rFonts w:ascii="Times New Roman" w:hAnsi="Times New Roman" w:cs="Times New Roman"/>
                                <w:sz w:val="24"/>
                                <w:szCs w:val="24"/>
                                <w:lang w:val="sr-Cyrl-CS"/>
                              </w:rPr>
                            </w:pPr>
                          </w:p>
                          <w:p w:rsidR="00971082"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971082" w:rsidRPr="003E1156" w:rsidRDefault="00971082" w:rsidP="00936CFA">
                            <w:pPr>
                              <w:spacing w:after="0" w:line="240" w:lineRule="auto"/>
                              <w:jc w:val="center"/>
                              <w:rPr>
                                <w:rFonts w:ascii="Times New Roman" w:hAnsi="Times New Roman" w:cs="Times New Roman"/>
                                <w:sz w:val="24"/>
                                <w:szCs w:val="24"/>
                                <w:lang w:val="sr-Cyrl-CS"/>
                              </w:rPr>
                            </w:pP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971082" w:rsidRPr="003E1156" w:rsidRDefault="00971082"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971082" w:rsidRPr="003E1156" w:rsidRDefault="00971082" w:rsidP="00936CFA">
                            <w:pPr>
                              <w:spacing w:after="0" w:line="240" w:lineRule="auto"/>
                              <w:jc w:val="center"/>
                              <w:rPr>
                                <w:rFonts w:ascii="Times New Roman" w:hAnsi="Times New Roman" w:cs="Times New Roman"/>
                                <w:sz w:val="24"/>
                                <w:szCs w:val="24"/>
                                <w:lang w:val="sr-Cyrl-CS"/>
                              </w:rPr>
                            </w:pP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971082" w:rsidRDefault="00971082"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971082" w:rsidRDefault="00971082"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971082" w:rsidRDefault="00971082" w:rsidP="00936CFA">
                            <w:pPr>
                              <w:spacing w:after="0" w:line="240" w:lineRule="auto"/>
                              <w:jc w:val="center"/>
                              <w:rPr>
                                <w:rFonts w:ascii="Times New Roman" w:hAnsi="Times New Roman" w:cs="Times New Roman"/>
                                <w:b/>
                                <w:i/>
                                <w:sz w:val="24"/>
                                <w:szCs w:val="24"/>
                                <w:lang w:val="sr-Cyrl-CS"/>
                              </w:rPr>
                            </w:pP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971082" w:rsidRPr="003E1156" w:rsidRDefault="00971082"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971082" w:rsidRPr="002B04B0" w:rsidRDefault="00971082"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971082" w:rsidRPr="00136506" w:rsidRDefault="00971082"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FA2E56" w:rsidRPr="003E1156" w:rsidRDefault="00FA2E56"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FA2E56" w:rsidRPr="003E1156" w:rsidRDefault="00FA2E56" w:rsidP="00936CFA">
                      <w:pPr>
                        <w:spacing w:after="0" w:line="240" w:lineRule="auto"/>
                        <w:jc w:val="center"/>
                        <w:rPr>
                          <w:rFonts w:ascii="Times New Roman" w:hAnsi="Times New Roman" w:cs="Times New Roman"/>
                          <w:sz w:val="24"/>
                          <w:szCs w:val="24"/>
                          <w:lang w:val="sr-Cyrl-CS"/>
                        </w:rPr>
                      </w:pPr>
                    </w:p>
                    <w:p w:rsidR="00FA2E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FA2E56" w:rsidRPr="003E1156" w:rsidRDefault="00FA2E56" w:rsidP="00936CFA">
                      <w:pPr>
                        <w:spacing w:after="0" w:line="240" w:lineRule="auto"/>
                        <w:jc w:val="center"/>
                        <w:rPr>
                          <w:rFonts w:ascii="Times New Roman" w:hAnsi="Times New Roman" w:cs="Times New Roman"/>
                          <w:sz w:val="24"/>
                          <w:szCs w:val="24"/>
                          <w:lang w:val="sr-Cyrl-CS"/>
                        </w:rPr>
                      </w:pP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FA2E56" w:rsidRPr="003E1156" w:rsidRDefault="00FA2E56"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FA2E56" w:rsidRPr="003E1156" w:rsidRDefault="00FA2E56" w:rsidP="00936CFA">
                      <w:pPr>
                        <w:spacing w:after="0" w:line="240" w:lineRule="auto"/>
                        <w:jc w:val="center"/>
                        <w:rPr>
                          <w:rFonts w:ascii="Times New Roman" w:hAnsi="Times New Roman" w:cs="Times New Roman"/>
                          <w:sz w:val="24"/>
                          <w:szCs w:val="24"/>
                          <w:lang w:val="sr-Cyrl-CS"/>
                        </w:rPr>
                      </w:pP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FA2E56" w:rsidRDefault="00FA2E56"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FA2E56" w:rsidRDefault="00FA2E56"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FA2E56" w:rsidRDefault="00FA2E56" w:rsidP="00936CFA">
                      <w:pPr>
                        <w:spacing w:after="0" w:line="240" w:lineRule="auto"/>
                        <w:jc w:val="center"/>
                        <w:rPr>
                          <w:rFonts w:ascii="Times New Roman" w:hAnsi="Times New Roman" w:cs="Times New Roman"/>
                          <w:b/>
                          <w:i/>
                          <w:sz w:val="24"/>
                          <w:szCs w:val="24"/>
                          <w:lang w:val="sr-Cyrl-CS"/>
                        </w:rPr>
                      </w:pP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FA2E56" w:rsidRPr="003E1156" w:rsidRDefault="00FA2E5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FA2E56" w:rsidRPr="002B04B0" w:rsidRDefault="00FA2E56"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FA2E56" w:rsidRPr="00136506" w:rsidRDefault="00FA2E56"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232C3192" wp14:editId="71767824">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971082" w:rsidRPr="004F138D" w:rsidRDefault="00971082"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971082" w:rsidRPr="004F138D" w:rsidRDefault="00971082"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971082" w:rsidRPr="004F138D" w:rsidRDefault="00971082"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971082" w:rsidRPr="004F138D" w:rsidRDefault="00971082" w:rsidP="00936CFA">
                            <w:pPr>
                              <w:spacing w:after="0" w:line="240" w:lineRule="auto"/>
                              <w:jc w:val="center"/>
                              <w:rPr>
                                <w:rFonts w:ascii="Times New Roman" w:hAnsi="Times New Roman" w:cs="Times New Roman"/>
                                <w:b/>
                                <w:sz w:val="24"/>
                                <w:szCs w:val="24"/>
                                <w:lang w:val="sr-Cyrl-RS"/>
                              </w:rPr>
                            </w:pPr>
                          </w:p>
                          <w:p w:rsidR="00971082" w:rsidRDefault="00971082"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971082" w:rsidRPr="004F138D" w:rsidRDefault="00971082" w:rsidP="00936CFA">
                            <w:pPr>
                              <w:spacing w:after="0" w:line="240" w:lineRule="auto"/>
                              <w:rPr>
                                <w:rFonts w:ascii="Times New Roman" w:hAnsi="Times New Roman" w:cs="Times New Roman"/>
                                <w:sz w:val="24"/>
                                <w:szCs w:val="24"/>
                                <w:lang w:val="sr-Cyrl-CS"/>
                              </w:rPr>
                            </w:pPr>
                          </w:p>
                          <w:p w:rsidR="00971082" w:rsidRPr="004F138D" w:rsidRDefault="00971082"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971082" w:rsidRPr="005C1BDD" w:rsidRDefault="00971082"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FA2E56" w:rsidRPr="004F138D" w:rsidRDefault="00FA2E56"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FA2E56" w:rsidRPr="004F138D" w:rsidRDefault="00FA2E56"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FA2E56" w:rsidRPr="004F138D" w:rsidRDefault="00FA2E56"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FA2E56" w:rsidRPr="004F138D" w:rsidRDefault="00FA2E56" w:rsidP="00936CFA">
                      <w:pPr>
                        <w:spacing w:after="0" w:line="240" w:lineRule="auto"/>
                        <w:jc w:val="center"/>
                        <w:rPr>
                          <w:rFonts w:ascii="Times New Roman" w:hAnsi="Times New Roman" w:cs="Times New Roman"/>
                          <w:b/>
                          <w:sz w:val="24"/>
                          <w:szCs w:val="24"/>
                          <w:lang w:val="sr-Cyrl-RS"/>
                        </w:rPr>
                      </w:pPr>
                    </w:p>
                    <w:p w:rsidR="00FA2E56" w:rsidRDefault="00FA2E56"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FA2E56" w:rsidRPr="004F138D" w:rsidRDefault="00FA2E56" w:rsidP="00936CFA">
                      <w:pPr>
                        <w:spacing w:after="0" w:line="240" w:lineRule="auto"/>
                        <w:rPr>
                          <w:rFonts w:ascii="Times New Roman" w:hAnsi="Times New Roman" w:cs="Times New Roman"/>
                          <w:sz w:val="24"/>
                          <w:szCs w:val="24"/>
                          <w:lang w:val="sr-Cyrl-CS"/>
                        </w:rPr>
                      </w:pPr>
                    </w:p>
                    <w:p w:rsidR="00FA2E56" w:rsidRPr="004F138D" w:rsidRDefault="00FA2E56"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FA2E56" w:rsidRPr="005C1BDD" w:rsidRDefault="00FA2E56" w:rsidP="00936CFA">
                      <w:pPr>
                        <w:jc w:val="center"/>
                        <w:rPr>
                          <w:b/>
                          <w:i/>
                          <w:lang w:val="sr-Cyrl-RS"/>
                        </w:rPr>
                      </w:pPr>
                    </w:p>
                  </w:txbxContent>
                </v:textbox>
              </v:shape>
            </w:pict>
          </mc:Fallback>
        </mc:AlternateContent>
      </w: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tabs>
          <w:tab w:val="left" w:pos="7770"/>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ab/>
      </w:r>
    </w:p>
    <w:p w:rsidR="00936CFA" w:rsidRPr="00936CFA" w:rsidRDefault="00936CFA" w:rsidP="00936CFA">
      <w:pPr>
        <w:tabs>
          <w:tab w:val="left" w:pos="7770"/>
        </w:tabs>
        <w:rPr>
          <w:rFonts w:ascii="Times New Roman" w:eastAsiaTheme="minorEastAsia" w:hAnsi="Times New Roman" w:cs="Times New Roman"/>
          <w:sz w:val="24"/>
          <w:szCs w:val="24"/>
          <w:lang w:val="sr-Cyrl-RS"/>
        </w:rPr>
      </w:pPr>
    </w:p>
    <w:p w:rsidR="00936CFA" w:rsidRPr="00936CFA" w:rsidRDefault="00936CFA" w:rsidP="00936CFA">
      <w:pPr>
        <w:tabs>
          <w:tab w:val="left" w:pos="7770"/>
        </w:tabs>
        <w:rPr>
          <w:rFonts w:ascii="Times New Roman" w:eastAsiaTheme="minorEastAsia" w:hAnsi="Times New Roman" w:cs="Times New Roman"/>
          <w:sz w:val="24"/>
          <w:szCs w:val="24"/>
          <w:lang w:val="sr-Cyrl-RS"/>
        </w:rPr>
      </w:pPr>
    </w:p>
    <w:p w:rsidR="00936CFA" w:rsidRDefault="00936CFA" w:rsidP="00936CFA">
      <w:pPr>
        <w:tabs>
          <w:tab w:val="left" w:pos="7770"/>
        </w:tabs>
        <w:rPr>
          <w:rFonts w:ascii="Times New Roman" w:eastAsiaTheme="minorEastAsia" w:hAnsi="Times New Roman" w:cs="Times New Roman"/>
          <w:sz w:val="24"/>
          <w:szCs w:val="24"/>
          <w:lang w:val="sr-Cyrl-RS"/>
        </w:rPr>
      </w:pPr>
    </w:p>
    <w:p w:rsidR="00DA669D" w:rsidRPr="00936CFA" w:rsidRDefault="00DA669D" w:rsidP="00936CFA">
      <w:pPr>
        <w:tabs>
          <w:tab w:val="left" w:pos="7770"/>
        </w:tabs>
        <w:rPr>
          <w:rFonts w:ascii="Times New Roman" w:eastAsiaTheme="minorEastAsia" w:hAnsi="Times New Roman" w:cs="Times New Roman"/>
          <w:sz w:val="24"/>
          <w:szCs w:val="24"/>
          <w:lang w:val="sr-Cyrl-RS"/>
        </w:rPr>
      </w:pPr>
    </w:p>
    <w:p w:rsidR="00936CFA" w:rsidRPr="00936CFA" w:rsidRDefault="00936CFA" w:rsidP="00936CFA">
      <w:pPr>
        <w:tabs>
          <w:tab w:val="left" w:pos="7770"/>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lastRenderedPageBreak/>
        <w:t>НАПОМЕНА:</w:t>
      </w:r>
    </w:p>
    <w:p w:rsidR="00936CFA" w:rsidRPr="00936CFA" w:rsidRDefault="00936CFA" w:rsidP="00936CFA">
      <w:pPr>
        <w:tabs>
          <w:tab w:val="left" w:pos="7770"/>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Pr>
          <w:rFonts w:ascii="Times New Roman" w:eastAsiaTheme="minorEastAsia" w:hAnsi="Times New Roman" w:cs="Times New Roman"/>
          <w:sz w:val="24"/>
          <w:szCs w:val="24"/>
          <w:lang w:val="sr-Cyrl-RS"/>
        </w:rPr>
        <w:t>2</w:t>
      </w:r>
      <w:r w:rsidRPr="00936CFA">
        <w:rPr>
          <w:rFonts w:ascii="Times New Roman" w:eastAsiaTheme="minorEastAsia" w:hAnsi="Times New Roman" w:cs="Times New Roman"/>
          <w:sz w:val="24"/>
          <w:szCs w:val="24"/>
        </w:rPr>
        <w:t xml:space="preserve">. </w:t>
      </w:r>
    </w:p>
    <w:p w:rsidR="00936CFA" w:rsidRPr="00936CFA" w:rsidRDefault="00936CFA" w:rsidP="00936CFA">
      <w:pPr>
        <w:tabs>
          <w:tab w:val="left" w:pos="7770"/>
        </w:tabs>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936CFA" w:rsidRPr="00936CFA" w:rsidRDefault="00936CFA" w:rsidP="00936CFA">
      <w:pPr>
        <w:jc w:val="both"/>
        <w:rPr>
          <w:rFonts w:ascii="Times New Roman" w:hAnsi="Times New Roman" w:cs="Times New Roman"/>
          <w:lang w:val="sr-Cyrl-RS"/>
        </w:rPr>
      </w:pPr>
    </w:p>
    <w:sectPr w:rsidR="00936CFA" w:rsidRPr="00936CFA" w:rsidSect="008A66A8">
      <w:footerReference w:type="default" r:id="rId13"/>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AC" w:rsidRDefault="00EB18AC" w:rsidP="009D0DF9">
      <w:pPr>
        <w:spacing w:after="0" w:line="240" w:lineRule="auto"/>
      </w:pPr>
      <w:r>
        <w:separator/>
      </w:r>
    </w:p>
  </w:endnote>
  <w:endnote w:type="continuationSeparator" w:id="0">
    <w:p w:rsidR="00EB18AC" w:rsidRDefault="00EB18AC"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82" w:rsidRDefault="00971082">
    <w:pPr>
      <w:pStyle w:val="Footer"/>
      <w:jc w:val="right"/>
    </w:pPr>
  </w:p>
  <w:p w:rsidR="00971082" w:rsidRPr="00FA2E56" w:rsidRDefault="00971082" w:rsidP="004C4A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971082" w:rsidRDefault="00971082">
        <w:pPr>
          <w:pStyle w:val="Footer"/>
          <w:jc w:val="right"/>
        </w:pPr>
        <w:r>
          <w:fldChar w:fldCharType="begin"/>
        </w:r>
        <w:r>
          <w:instrText xml:space="preserve"> PAGE   \* MERGEFORMAT </w:instrText>
        </w:r>
        <w:r>
          <w:fldChar w:fldCharType="separate"/>
        </w:r>
        <w:r w:rsidR="006C030A">
          <w:rPr>
            <w:noProof/>
          </w:rPr>
          <w:t>1</w:t>
        </w:r>
        <w:r>
          <w:rPr>
            <w:noProof/>
          </w:rPr>
          <w:fldChar w:fldCharType="end"/>
        </w:r>
      </w:p>
    </w:sdtContent>
  </w:sdt>
  <w:p w:rsidR="00971082" w:rsidRPr="00FA2E56" w:rsidRDefault="00971082"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AC" w:rsidRDefault="00EB18AC" w:rsidP="009D0DF9">
      <w:pPr>
        <w:spacing w:after="0" w:line="240" w:lineRule="auto"/>
      </w:pPr>
      <w:r>
        <w:separator/>
      </w:r>
    </w:p>
  </w:footnote>
  <w:footnote w:type="continuationSeparator" w:id="0">
    <w:p w:rsidR="00EB18AC" w:rsidRDefault="00EB18AC"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6A40"/>
    <w:rsid w:val="0001725F"/>
    <w:rsid w:val="000305CC"/>
    <w:rsid w:val="000452EA"/>
    <w:rsid w:val="00080199"/>
    <w:rsid w:val="00080645"/>
    <w:rsid w:val="00081224"/>
    <w:rsid w:val="00090804"/>
    <w:rsid w:val="00095926"/>
    <w:rsid w:val="00095B16"/>
    <w:rsid w:val="000A3A0F"/>
    <w:rsid w:val="000B0131"/>
    <w:rsid w:val="000B0DB4"/>
    <w:rsid w:val="000B28E3"/>
    <w:rsid w:val="000B520A"/>
    <w:rsid w:val="000B5292"/>
    <w:rsid w:val="000C5F7C"/>
    <w:rsid w:val="000C7E0D"/>
    <w:rsid w:val="000D40CF"/>
    <w:rsid w:val="000D6273"/>
    <w:rsid w:val="000D6ABB"/>
    <w:rsid w:val="000E02C3"/>
    <w:rsid w:val="000E1C69"/>
    <w:rsid w:val="000E5EAB"/>
    <w:rsid w:val="000E6DE5"/>
    <w:rsid w:val="000F6BFD"/>
    <w:rsid w:val="00104CC2"/>
    <w:rsid w:val="00106472"/>
    <w:rsid w:val="001076CC"/>
    <w:rsid w:val="001149CB"/>
    <w:rsid w:val="00114B3D"/>
    <w:rsid w:val="00123932"/>
    <w:rsid w:val="001366DF"/>
    <w:rsid w:val="00162411"/>
    <w:rsid w:val="001822B3"/>
    <w:rsid w:val="001947F7"/>
    <w:rsid w:val="001A48D0"/>
    <w:rsid w:val="001B7425"/>
    <w:rsid w:val="001C2D24"/>
    <w:rsid w:val="001D0807"/>
    <w:rsid w:val="001F3FD6"/>
    <w:rsid w:val="00213F59"/>
    <w:rsid w:val="002156CA"/>
    <w:rsid w:val="00245618"/>
    <w:rsid w:val="00265D37"/>
    <w:rsid w:val="00267B36"/>
    <w:rsid w:val="00284067"/>
    <w:rsid w:val="00285340"/>
    <w:rsid w:val="00297514"/>
    <w:rsid w:val="00297C0F"/>
    <w:rsid w:val="002B6C33"/>
    <w:rsid w:val="002D304E"/>
    <w:rsid w:val="002D3364"/>
    <w:rsid w:val="002D4B2F"/>
    <w:rsid w:val="002D64CC"/>
    <w:rsid w:val="002D6D34"/>
    <w:rsid w:val="002E03ED"/>
    <w:rsid w:val="002F062F"/>
    <w:rsid w:val="002F2544"/>
    <w:rsid w:val="00300621"/>
    <w:rsid w:val="00301039"/>
    <w:rsid w:val="00323609"/>
    <w:rsid w:val="00354982"/>
    <w:rsid w:val="003561AC"/>
    <w:rsid w:val="003607D2"/>
    <w:rsid w:val="00371230"/>
    <w:rsid w:val="0037704E"/>
    <w:rsid w:val="00380706"/>
    <w:rsid w:val="00381EAF"/>
    <w:rsid w:val="00381F92"/>
    <w:rsid w:val="00384D0D"/>
    <w:rsid w:val="00391C4E"/>
    <w:rsid w:val="003944A5"/>
    <w:rsid w:val="003D0DAC"/>
    <w:rsid w:val="003D6A63"/>
    <w:rsid w:val="003E742C"/>
    <w:rsid w:val="0042600C"/>
    <w:rsid w:val="00441A5A"/>
    <w:rsid w:val="0044484A"/>
    <w:rsid w:val="00445B71"/>
    <w:rsid w:val="00464D1B"/>
    <w:rsid w:val="00481F4E"/>
    <w:rsid w:val="004858E8"/>
    <w:rsid w:val="004945B7"/>
    <w:rsid w:val="00496A97"/>
    <w:rsid w:val="004A0EE0"/>
    <w:rsid w:val="004B2861"/>
    <w:rsid w:val="004B3FD7"/>
    <w:rsid w:val="004C4A4A"/>
    <w:rsid w:val="004C734F"/>
    <w:rsid w:val="004D7C75"/>
    <w:rsid w:val="004E011D"/>
    <w:rsid w:val="004E5250"/>
    <w:rsid w:val="004F360C"/>
    <w:rsid w:val="004F39C7"/>
    <w:rsid w:val="00505610"/>
    <w:rsid w:val="00517265"/>
    <w:rsid w:val="00522011"/>
    <w:rsid w:val="00522316"/>
    <w:rsid w:val="0052523D"/>
    <w:rsid w:val="005375D3"/>
    <w:rsid w:val="00547623"/>
    <w:rsid w:val="00553EEE"/>
    <w:rsid w:val="0055721F"/>
    <w:rsid w:val="00565A2C"/>
    <w:rsid w:val="00575784"/>
    <w:rsid w:val="0057649F"/>
    <w:rsid w:val="00576F28"/>
    <w:rsid w:val="00584CB8"/>
    <w:rsid w:val="0059231A"/>
    <w:rsid w:val="005965CC"/>
    <w:rsid w:val="005A6A44"/>
    <w:rsid w:val="005B66C6"/>
    <w:rsid w:val="005F4EDD"/>
    <w:rsid w:val="0062446D"/>
    <w:rsid w:val="006254C5"/>
    <w:rsid w:val="006277E6"/>
    <w:rsid w:val="00644758"/>
    <w:rsid w:val="00654B25"/>
    <w:rsid w:val="00657637"/>
    <w:rsid w:val="00661091"/>
    <w:rsid w:val="00674553"/>
    <w:rsid w:val="00684E99"/>
    <w:rsid w:val="006A0095"/>
    <w:rsid w:val="006A6E1E"/>
    <w:rsid w:val="006B1F59"/>
    <w:rsid w:val="006C030A"/>
    <w:rsid w:val="006C2D72"/>
    <w:rsid w:val="006C35B8"/>
    <w:rsid w:val="006C63C2"/>
    <w:rsid w:val="006D1FC3"/>
    <w:rsid w:val="006D3465"/>
    <w:rsid w:val="006F58D3"/>
    <w:rsid w:val="006F7D61"/>
    <w:rsid w:val="00711E63"/>
    <w:rsid w:val="007147A3"/>
    <w:rsid w:val="00735A58"/>
    <w:rsid w:val="007377DF"/>
    <w:rsid w:val="007536F7"/>
    <w:rsid w:val="00772548"/>
    <w:rsid w:val="007771EF"/>
    <w:rsid w:val="00787896"/>
    <w:rsid w:val="007A3B19"/>
    <w:rsid w:val="007A6C97"/>
    <w:rsid w:val="007B4FB0"/>
    <w:rsid w:val="007C4C05"/>
    <w:rsid w:val="007E2C34"/>
    <w:rsid w:val="007E2E58"/>
    <w:rsid w:val="007E788E"/>
    <w:rsid w:val="007F0AD1"/>
    <w:rsid w:val="007F2BD6"/>
    <w:rsid w:val="00804B69"/>
    <w:rsid w:val="00804E08"/>
    <w:rsid w:val="0083618E"/>
    <w:rsid w:val="00837565"/>
    <w:rsid w:val="0084014D"/>
    <w:rsid w:val="00840852"/>
    <w:rsid w:val="00844109"/>
    <w:rsid w:val="00874CF5"/>
    <w:rsid w:val="008937FD"/>
    <w:rsid w:val="008A0A2E"/>
    <w:rsid w:val="008A55E8"/>
    <w:rsid w:val="008A66A8"/>
    <w:rsid w:val="008B18C2"/>
    <w:rsid w:val="008B5C9A"/>
    <w:rsid w:val="008C1300"/>
    <w:rsid w:val="008C2E42"/>
    <w:rsid w:val="008D6449"/>
    <w:rsid w:val="00901078"/>
    <w:rsid w:val="00923093"/>
    <w:rsid w:val="00932EED"/>
    <w:rsid w:val="00936CFA"/>
    <w:rsid w:val="009605BA"/>
    <w:rsid w:val="00964183"/>
    <w:rsid w:val="00966D06"/>
    <w:rsid w:val="00971082"/>
    <w:rsid w:val="009A6809"/>
    <w:rsid w:val="009B2B5E"/>
    <w:rsid w:val="009C02E6"/>
    <w:rsid w:val="009D0DF9"/>
    <w:rsid w:val="009D2953"/>
    <w:rsid w:val="009D4CEB"/>
    <w:rsid w:val="009D608C"/>
    <w:rsid w:val="009F3976"/>
    <w:rsid w:val="00A02AFC"/>
    <w:rsid w:val="00A1443B"/>
    <w:rsid w:val="00A160A5"/>
    <w:rsid w:val="00A27945"/>
    <w:rsid w:val="00A72D71"/>
    <w:rsid w:val="00A73B03"/>
    <w:rsid w:val="00A8038A"/>
    <w:rsid w:val="00A85352"/>
    <w:rsid w:val="00AB0510"/>
    <w:rsid w:val="00AB08EE"/>
    <w:rsid w:val="00AB42D0"/>
    <w:rsid w:val="00AB4B3F"/>
    <w:rsid w:val="00AB4E4C"/>
    <w:rsid w:val="00AC0A90"/>
    <w:rsid w:val="00AC36E4"/>
    <w:rsid w:val="00AC6866"/>
    <w:rsid w:val="00AD126E"/>
    <w:rsid w:val="00AD2377"/>
    <w:rsid w:val="00AD6BAD"/>
    <w:rsid w:val="00AD7717"/>
    <w:rsid w:val="00AE6754"/>
    <w:rsid w:val="00AE727D"/>
    <w:rsid w:val="00AF3909"/>
    <w:rsid w:val="00B032A6"/>
    <w:rsid w:val="00B03D84"/>
    <w:rsid w:val="00B11F68"/>
    <w:rsid w:val="00B30D2D"/>
    <w:rsid w:val="00B47C3E"/>
    <w:rsid w:val="00B85422"/>
    <w:rsid w:val="00B87442"/>
    <w:rsid w:val="00BA64F3"/>
    <w:rsid w:val="00BB2B43"/>
    <w:rsid w:val="00BB3DE4"/>
    <w:rsid w:val="00BB6A5E"/>
    <w:rsid w:val="00BB6AF7"/>
    <w:rsid w:val="00BD28FB"/>
    <w:rsid w:val="00BD79CB"/>
    <w:rsid w:val="00BF1E29"/>
    <w:rsid w:val="00C202F2"/>
    <w:rsid w:val="00C32BDB"/>
    <w:rsid w:val="00C32DEA"/>
    <w:rsid w:val="00C4363C"/>
    <w:rsid w:val="00C46CC9"/>
    <w:rsid w:val="00C9102D"/>
    <w:rsid w:val="00C97CA3"/>
    <w:rsid w:val="00CA5977"/>
    <w:rsid w:val="00CC1269"/>
    <w:rsid w:val="00CD0DFD"/>
    <w:rsid w:val="00CF4F6B"/>
    <w:rsid w:val="00CF6385"/>
    <w:rsid w:val="00D00FB0"/>
    <w:rsid w:val="00D0119D"/>
    <w:rsid w:val="00D0390E"/>
    <w:rsid w:val="00D041E1"/>
    <w:rsid w:val="00D15BC3"/>
    <w:rsid w:val="00D17A69"/>
    <w:rsid w:val="00D31429"/>
    <w:rsid w:val="00D42469"/>
    <w:rsid w:val="00D4324D"/>
    <w:rsid w:val="00D54DC3"/>
    <w:rsid w:val="00D7454E"/>
    <w:rsid w:val="00D75530"/>
    <w:rsid w:val="00D82787"/>
    <w:rsid w:val="00D86BCD"/>
    <w:rsid w:val="00DA4BF7"/>
    <w:rsid w:val="00DA669D"/>
    <w:rsid w:val="00DB02FA"/>
    <w:rsid w:val="00DD003A"/>
    <w:rsid w:val="00DD1C9E"/>
    <w:rsid w:val="00DD2E3E"/>
    <w:rsid w:val="00DD405D"/>
    <w:rsid w:val="00DE04B9"/>
    <w:rsid w:val="00DE20CF"/>
    <w:rsid w:val="00DE3ECB"/>
    <w:rsid w:val="00DE4D90"/>
    <w:rsid w:val="00E112AC"/>
    <w:rsid w:val="00E24038"/>
    <w:rsid w:val="00E43701"/>
    <w:rsid w:val="00E5357B"/>
    <w:rsid w:val="00E6182B"/>
    <w:rsid w:val="00E633E4"/>
    <w:rsid w:val="00E636F4"/>
    <w:rsid w:val="00E83788"/>
    <w:rsid w:val="00EB18AC"/>
    <w:rsid w:val="00EB388C"/>
    <w:rsid w:val="00ED171F"/>
    <w:rsid w:val="00ED7EA6"/>
    <w:rsid w:val="00EE1264"/>
    <w:rsid w:val="00EF1C30"/>
    <w:rsid w:val="00EF56D3"/>
    <w:rsid w:val="00F0331B"/>
    <w:rsid w:val="00F113B5"/>
    <w:rsid w:val="00F175B2"/>
    <w:rsid w:val="00F20B3F"/>
    <w:rsid w:val="00F22DA5"/>
    <w:rsid w:val="00F2320F"/>
    <w:rsid w:val="00F236C3"/>
    <w:rsid w:val="00F25249"/>
    <w:rsid w:val="00F260C9"/>
    <w:rsid w:val="00F320D9"/>
    <w:rsid w:val="00F55BAB"/>
    <w:rsid w:val="00F5618A"/>
    <w:rsid w:val="00F60A7B"/>
    <w:rsid w:val="00F64E1D"/>
    <w:rsid w:val="00F67F26"/>
    <w:rsid w:val="00F719C3"/>
    <w:rsid w:val="00F7517E"/>
    <w:rsid w:val="00F84C48"/>
    <w:rsid w:val="00F8522A"/>
    <w:rsid w:val="00F9043F"/>
    <w:rsid w:val="00FA0BB5"/>
    <w:rsid w:val="00FA2E56"/>
    <w:rsid w:val="00FB29BC"/>
    <w:rsid w:val="00FD1EC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customStyle="1" w:styleId="ListParagraphChar">
    <w:name w:val="List Paragraph Char"/>
    <w:link w:val="ListParagraph"/>
    <w:uiPriority w:val="34"/>
    <w:locked/>
    <w:rsid w:val="00D4324D"/>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paragraph" w:styleId="Header">
    <w:name w:val="header"/>
    <w:basedOn w:val="Normal"/>
    <w:link w:val="HeaderChar"/>
    <w:uiPriority w:val="99"/>
    <w:unhideWhenUsed/>
    <w:rsid w:val="009D0D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customStyle="1" w:styleId="ListParagraphChar">
    <w:name w:val="List Paragraph Char"/>
    <w:link w:val="ListParagraph"/>
    <w:uiPriority w:val="34"/>
    <w:locked/>
    <w:rsid w:val="00D4324D"/>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character" w:customStyle="1" w:styleId="Heading1Char">
    <w:name w:val="Heading 1 Char"/>
    <w:basedOn w:val="DefaultParagraphFont"/>
    <w:link w:val="Heading1"/>
    <w:uiPriority w:val="9"/>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C9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77;&#1112;n.gov.b&#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5986-59E2-441F-9980-A5AF320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42</Pages>
  <Words>11780</Words>
  <Characters>67150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Danijela Plakalovic</cp:lastModifiedBy>
  <cp:revision>276</cp:revision>
  <cp:lastPrinted>2022-01-26T13:39:00Z</cp:lastPrinted>
  <dcterms:created xsi:type="dcterms:W3CDTF">2022-01-17T12:30:00Z</dcterms:created>
  <dcterms:modified xsi:type="dcterms:W3CDTF">2022-01-26T13:50:00Z</dcterms:modified>
</cp:coreProperties>
</file>